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6" w:rsidRDefault="007811F6" w:rsidP="007811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D119A3B" wp14:editId="3756AF43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6" w:rsidRDefault="007811F6" w:rsidP="007811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 xml:space="preserve">       </w:t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FE30B1" w:rsidRDefault="00FE30B1" w:rsidP="00FE30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Объекты недвижимости под особым контролем</w:t>
      </w:r>
    </w:p>
    <w:p w:rsidR="00FE30B1" w:rsidRPr="00FE30B1" w:rsidRDefault="00FE30B1" w:rsidP="00FE30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AB3C45" w:rsidRDefault="00FE30B1" w:rsidP="001F31B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1F31B8">
        <w:rPr>
          <w:rFonts w:ascii="Segoe UI" w:hAnsi="Segoe UI" w:cs="Segoe UI"/>
          <w:color w:val="000000" w:themeColor="text1"/>
        </w:rPr>
        <w:t>Осуществление учетно-регистрационных действий в отношении социально</w:t>
      </w:r>
      <w:r w:rsidR="00AA2BD2">
        <w:rPr>
          <w:rFonts w:ascii="Segoe UI" w:hAnsi="Segoe UI" w:cs="Segoe UI"/>
          <w:color w:val="000000" w:themeColor="text1"/>
        </w:rPr>
        <w:t xml:space="preserve"> </w:t>
      </w:r>
      <w:r w:rsidRPr="001F31B8">
        <w:rPr>
          <w:rFonts w:ascii="Segoe UI" w:hAnsi="Segoe UI" w:cs="Segoe UI"/>
          <w:color w:val="000000" w:themeColor="text1"/>
        </w:rPr>
        <w:t>значимых объектов наход</w:t>
      </w:r>
      <w:r w:rsidR="00813385" w:rsidRPr="001F31B8">
        <w:rPr>
          <w:rFonts w:ascii="Segoe UI" w:hAnsi="Segoe UI" w:cs="Segoe UI"/>
          <w:color w:val="000000" w:themeColor="text1"/>
        </w:rPr>
        <w:t>я</w:t>
      </w:r>
      <w:r w:rsidRPr="001F31B8">
        <w:rPr>
          <w:rFonts w:ascii="Segoe UI" w:hAnsi="Segoe UI" w:cs="Segoe UI"/>
          <w:color w:val="000000" w:themeColor="text1"/>
        </w:rPr>
        <w:t xml:space="preserve">тся на особом контроле в Управлении </w:t>
      </w:r>
      <w:proofErr w:type="spellStart"/>
      <w:r w:rsidRPr="001F3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1F31B8">
        <w:rPr>
          <w:rFonts w:ascii="Segoe UI" w:hAnsi="Segoe UI" w:cs="Segoe UI"/>
          <w:color w:val="000000" w:themeColor="text1"/>
        </w:rPr>
        <w:t xml:space="preserve"> по Свердловской области, поэтому эти процедуры проводятся в максимально короткие сроки.</w:t>
      </w:r>
    </w:p>
    <w:p w:rsidR="00AB3C45" w:rsidRPr="001F31B8" w:rsidRDefault="00FE30B1" w:rsidP="001F31B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1F31B8">
        <w:rPr>
          <w:rFonts w:ascii="Segoe UI" w:hAnsi="Segoe UI" w:cs="Segoe UI"/>
          <w:color w:val="000000" w:themeColor="text1"/>
        </w:rPr>
        <w:t>На протяжении прошлого года в Свердловской области активно строились и вводились в эксплуатацию социально значимые объекты недвижимого имущества: школы, детские сады, больницы, дома культуры, физкультурно-оздоровительные комплексы и др. объекты.</w:t>
      </w:r>
    </w:p>
    <w:p w:rsidR="00813385" w:rsidRPr="001F31B8" w:rsidRDefault="00C94C61" w:rsidP="001F31B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егодня </w:t>
      </w:r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специалистами Управления </w:t>
      </w:r>
      <w:proofErr w:type="spellStart"/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осуществлена постановка на кадастровый учет и зарегистрировано право на 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новый детский сад, расположенный в городе Екатеринбурге по адресу: улица Академика Парина, строение 39</w:t>
      </w:r>
      <w:r w:rsidR="00AA2BD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Р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егистраторы поставили на учет здание и зарегистрировали права за </w:t>
      </w:r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рабочи</w:t>
      </w:r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>день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Новый объект площадью 4655 кв. м находится в Академическом районе. Четырехэтажный детский сад рассчитан </w:t>
      </w:r>
      <w:r w:rsidR="00AA2BD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 250 воспитанников.</w:t>
      </w:r>
    </w:p>
    <w:p w:rsidR="00AB3C45" w:rsidRPr="001F31B8" w:rsidRDefault="00AB3C45" w:rsidP="001F31B8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7F5C2C" w:rsidRPr="001F31B8" w:rsidRDefault="00C94C61" w:rsidP="00C94C61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951569" cy="242772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кола 1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69" cy="242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4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Также 11 января </w:t>
      </w:r>
      <w:r w:rsidR="00AA2BD2">
        <w:rPr>
          <w:rFonts w:ascii="Segoe UI" w:hAnsi="Segoe UI" w:cs="Segoe UI"/>
          <w:color w:val="000000" w:themeColor="text1"/>
          <w:sz w:val="24"/>
          <w:szCs w:val="24"/>
        </w:rPr>
        <w:t xml:space="preserve">2022 г. 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>регистраторами п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>остав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>лен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на 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кадастровый 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учет </w:t>
      </w:r>
      <w:r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корпус </w:t>
      </w:r>
      <w:r>
        <w:rPr>
          <w:rFonts w:ascii="Segoe UI" w:hAnsi="Segoe UI" w:cs="Segoe UI"/>
          <w:color w:val="000000" w:themeColor="text1"/>
          <w:sz w:val="24"/>
          <w:szCs w:val="24"/>
        </w:rPr>
        <w:t>школы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с надземным переходом в уровне 2-го этажа к существующему зданию школы по адресу: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813385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Екатеринбург, улица Фрезеровщиков, строение 84а/2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Корпус площадью 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>12297,6 кв.</w:t>
      </w:r>
      <w:r w:rsidR="00AA2BD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BF7A8B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рассчитан на 24 учебных класса</w:t>
      </w:r>
      <w:r w:rsidR="00AA2BD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для</w:t>
      </w:r>
      <w:r w:rsidR="007F5C2C" w:rsidRPr="001F31B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600 учащихся. </w:t>
      </w:r>
    </w:p>
    <w:p w:rsidR="00C94C61" w:rsidRDefault="003C2FE1" w:rsidP="00C94C61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31B8">
        <w:rPr>
          <w:rFonts w:ascii="Segoe UI" w:hAnsi="Segoe UI" w:cs="Segoe UI"/>
          <w:color w:val="000000" w:themeColor="text1"/>
          <w:sz w:val="24"/>
          <w:szCs w:val="24"/>
        </w:rPr>
        <w:t>Кроме того, по программам переселения граждан из аварийного жилья оперативно осуществлялась постановка на кадастровый учет объектов многоквартирных домов в разных уголках региона, права за муниципальными образованиями регистрировались в кратчайшие сроки.</w:t>
      </w:r>
    </w:p>
    <w:p w:rsidR="001F31B8" w:rsidRDefault="003C2FE1" w:rsidP="00C94C61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31B8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 </w:t>
      </w:r>
      <w:r w:rsidR="00C94C61">
        <w:rPr>
          <w:rFonts w:ascii="Segoe UI" w:hAnsi="Segoe UI" w:cs="Segoe UI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793600" cy="1864800"/>
            <wp:effectExtent l="0" t="0" r="6985" b="2540"/>
            <wp:wrapTight wrapText="bothSides">
              <wp:wrapPolygon edited="0">
                <wp:start x="0" y="0"/>
                <wp:lineTo x="0" y="21409"/>
                <wp:lineTo x="21507" y="21409"/>
                <wp:lineTo x="215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КД Дектярск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1B8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В последние рабочие дни декабря </w:t>
      </w:r>
      <w:r w:rsidR="00AA2BD2">
        <w:rPr>
          <w:rFonts w:ascii="Segoe UI" w:hAnsi="Segoe UI" w:cs="Segoe UI"/>
          <w:color w:val="000000" w:themeColor="text1"/>
          <w:sz w:val="24"/>
          <w:szCs w:val="24"/>
        </w:rPr>
        <w:t xml:space="preserve">2021 г. </w:t>
      </w:r>
      <w:proofErr w:type="spellStart"/>
      <w:r w:rsidRPr="001F31B8">
        <w:rPr>
          <w:rFonts w:ascii="Segoe UI" w:hAnsi="Segoe UI" w:cs="Segoe UI"/>
          <w:color w:val="000000" w:themeColor="text1"/>
          <w:sz w:val="24"/>
          <w:szCs w:val="24"/>
        </w:rPr>
        <w:t>Ревдинским</w:t>
      </w:r>
      <w:proofErr w:type="spellEnd"/>
      <w:r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отделом Управления </w:t>
      </w:r>
      <w:proofErr w:type="spellStart"/>
      <w:r w:rsidRPr="001F31B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поставлен на госу</w:t>
      </w:r>
      <w:r w:rsidR="00AA2BD2">
        <w:rPr>
          <w:rFonts w:ascii="Segoe UI" w:hAnsi="Segoe UI" w:cs="Segoe UI"/>
          <w:color w:val="000000" w:themeColor="text1"/>
          <w:sz w:val="24"/>
          <w:szCs w:val="24"/>
        </w:rPr>
        <w:t>дарственный кадастровый учет 4-</w:t>
      </w:r>
      <w:r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этажный </w:t>
      </w:r>
      <w:proofErr w:type="spellStart"/>
      <w:r w:rsidRPr="001F31B8">
        <w:rPr>
          <w:rFonts w:ascii="Segoe UI" w:hAnsi="Segoe UI" w:cs="Segoe UI"/>
          <w:color w:val="000000" w:themeColor="text1"/>
          <w:sz w:val="24"/>
          <w:szCs w:val="24"/>
        </w:rPr>
        <w:t>трехсекционный</w:t>
      </w:r>
      <w:proofErr w:type="spellEnd"/>
      <w:r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многоквартирный жилой дом по адресу: г. Дегтярск, ул. Клубная, д. 3. </w:t>
      </w:r>
      <w:r w:rsidR="00AA2BD2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</w:t>
      </w:r>
      <w:r w:rsidR="007811F6">
        <w:rPr>
          <w:rFonts w:ascii="Segoe UI" w:hAnsi="Segoe UI" w:cs="Segoe UI"/>
          <w:color w:val="000000" w:themeColor="text1"/>
          <w:sz w:val="24"/>
          <w:szCs w:val="24"/>
        </w:rPr>
        <w:t>документации,</w:t>
      </w:r>
      <w:r w:rsidR="001F31B8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высота здания составляет 4 этажа, </w:t>
      </w:r>
      <w:r w:rsidR="007811F6">
        <w:rPr>
          <w:rFonts w:ascii="Segoe UI" w:hAnsi="Segoe UI" w:cs="Segoe UI"/>
          <w:color w:val="000000" w:themeColor="text1"/>
          <w:sz w:val="24"/>
          <w:szCs w:val="24"/>
        </w:rPr>
        <w:t>50</w:t>
      </w:r>
      <w:r w:rsidR="001F31B8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квартир</w:t>
      </w:r>
      <w:r w:rsidR="007811F6">
        <w:rPr>
          <w:rFonts w:ascii="Segoe UI" w:hAnsi="Segoe UI" w:cs="Segoe UI"/>
          <w:color w:val="000000" w:themeColor="text1"/>
          <w:sz w:val="24"/>
          <w:szCs w:val="24"/>
        </w:rPr>
        <w:t xml:space="preserve"> в данном доме</w:t>
      </w:r>
      <w:r w:rsidR="001F31B8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предназначены для переселения </w:t>
      </w:r>
      <w:proofErr w:type="spellStart"/>
      <w:r w:rsidR="001F31B8" w:rsidRPr="001F31B8">
        <w:rPr>
          <w:rFonts w:ascii="Segoe UI" w:hAnsi="Segoe UI" w:cs="Segoe UI"/>
          <w:color w:val="000000" w:themeColor="text1"/>
          <w:sz w:val="24"/>
          <w:szCs w:val="24"/>
        </w:rPr>
        <w:t>дегтярцев</w:t>
      </w:r>
      <w:proofErr w:type="spellEnd"/>
      <w:r w:rsidR="001F31B8" w:rsidRPr="001F31B8">
        <w:rPr>
          <w:rFonts w:ascii="Segoe UI" w:hAnsi="Segoe UI" w:cs="Segoe UI"/>
          <w:color w:val="000000" w:themeColor="text1"/>
          <w:sz w:val="24"/>
          <w:szCs w:val="24"/>
        </w:rPr>
        <w:t xml:space="preserve"> из непригодного для проживания жилья. </w:t>
      </w:r>
    </w:p>
    <w:p w:rsidR="00C94C61" w:rsidRPr="001F31B8" w:rsidRDefault="00C94C61" w:rsidP="00C94C61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1F31B8">
        <w:rPr>
          <w:rFonts w:ascii="Segoe UI" w:hAnsi="Segoe UI" w:cs="Segoe UI"/>
          <w:b/>
          <w:color w:val="000000" w:themeColor="text1"/>
          <w:sz w:val="24"/>
          <w:szCs w:val="24"/>
        </w:rPr>
        <w:t>Заместитель руководителя Управления Юлия Иванова</w:t>
      </w:r>
      <w:r w:rsidRPr="001F31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: «Жилые районы стремительно развиваются, строятся новые дома и одновременно с этим возводятся социальные объекты. И это все стало возможным благодаря слаженной работе строительных организаций, федеральных, региональных органов государственной власти и муниципальных органов. Такой совместный подход к этому делу позволит и дальше развивать регион высокими темпами.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В Управлении</w:t>
      </w:r>
      <w:r w:rsidRPr="001F31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все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социально </w:t>
      </w:r>
      <w:r w:rsidRPr="001F31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значимые объекты находятся на особом контроле, регистраторами Управления проводится правовая экспертиза представленных документов и сведения о социально значимых объектах вносятся в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Е</w:t>
      </w:r>
      <w:r w:rsidRPr="001F31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диный государственный реестр недвижимости в самые короткие сроки». </w:t>
      </w:r>
    </w:p>
    <w:p w:rsidR="00C94C61" w:rsidRPr="001F31B8" w:rsidRDefault="00C94C61" w:rsidP="00C94C61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3C2FE1" w:rsidRDefault="003C2FE1" w:rsidP="001F31B8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A004D1" w:rsidRPr="00422D06" w:rsidRDefault="00A004D1" w:rsidP="00A004D1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A004D1" w:rsidRDefault="00A004D1" w:rsidP="00A004D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587C9A0" wp14:editId="554EF2AA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B3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004D1" w:rsidRPr="00354DF2" w:rsidRDefault="00A004D1" w:rsidP="00A004D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004D1" w:rsidRPr="00D2327E" w:rsidRDefault="00A004D1" w:rsidP="00A004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004D1" w:rsidRPr="007D2DD0" w:rsidRDefault="00A004D1" w:rsidP="00A004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004D1" w:rsidRPr="001B5D61" w:rsidRDefault="00A004D1" w:rsidP="00A004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004D1" w:rsidRDefault="00A004D1" w:rsidP="00A004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004D1" w:rsidRPr="00642998" w:rsidRDefault="00A004D1" w:rsidP="00A004D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004D1" w:rsidRPr="001F31B8" w:rsidRDefault="00A004D1" w:rsidP="001F31B8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sectPr w:rsidR="00A004D1" w:rsidRPr="001F31B8" w:rsidSect="007407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8"/>
    <w:rsid w:val="001F31B8"/>
    <w:rsid w:val="003C2FE1"/>
    <w:rsid w:val="006B07A9"/>
    <w:rsid w:val="007811F6"/>
    <w:rsid w:val="007F5C2C"/>
    <w:rsid w:val="00813385"/>
    <w:rsid w:val="00A004D1"/>
    <w:rsid w:val="00AA2BD2"/>
    <w:rsid w:val="00AB3C45"/>
    <w:rsid w:val="00B66568"/>
    <w:rsid w:val="00BC5629"/>
    <w:rsid w:val="00BF7A8B"/>
    <w:rsid w:val="00C15BAD"/>
    <w:rsid w:val="00C83448"/>
    <w:rsid w:val="00C94C61"/>
    <w:rsid w:val="00DF6E97"/>
    <w:rsid w:val="00E64998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716A"/>
  <w15:chartTrackingRefBased/>
  <w15:docId w15:val="{2B3D2AA5-89C2-4C6E-9CEF-416F0EC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B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629"/>
    <w:rPr>
      <w:b/>
      <w:bCs/>
    </w:rPr>
  </w:style>
  <w:style w:type="character" w:styleId="a6">
    <w:name w:val="Hyperlink"/>
    <w:basedOn w:val="a0"/>
    <w:uiPriority w:val="99"/>
    <w:unhideWhenUsed/>
    <w:rsid w:val="00BC5629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A00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635E-0099-4F5F-8C8F-F7D8FFCB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dcterms:created xsi:type="dcterms:W3CDTF">2022-01-11T08:04:00Z</dcterms:created>
  <dcterms:modified xsi:type="dcterms:W3CDTF">2022-01-11T10:57:00Z</dcterms:modified>
</cp:coreProperties>
</file>