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1B4" w:rsidRDefault="004D01B4" w:rsidP="004D01B4">
      <w:pPr>
        <w:pStyle w:val="a3"/>
        <w:rPr>
          <w:color w:val="000000"/>
          <w:sz w:val="27"/>
          <w:szCs w:val="27"/>
        </w:rPr>
      </w:pPr>
    </w:p>
    <w:p w:rsidR="004D01B4" w:rsidRDefault="004D01B4" w:rsidP="004D01B4">
      <w:pPr>
        <w:pStyle w:val="a3"/>
        <w:rPr>
          <w:color w:val="000000"/>
          <w:sz w:val="27"/>
          <w:szCs w:val="27"/>
        </w:rPr>
      </w:pPr>
      <w:bookmarkStart w:id="0" w:name="_GoBack"/>
      <w:r w:rsidRPr="004D01B4">
        <w:rPr>
          <w:b/>
          <w:color w:val="000000"/>
          <w:sz w:val="27"/>
          <w:szCs w:val="27"/>
        </w:rPr>
        <w:t xml:space="preserve">Государственные и муниципальные служащие обязаны представить работодателю сведения </w:t>
      </w:r>
      <w:proofErr w:type="gramStart"/>
      <w:r w:rsidRPr="004D01B4">
        <w:rPr>
          <w:b/>
          <w:color w:val="000000"/>
          <w:sz w:val="27"/>
          <w:szCs w:val="27"/>
        </w:rPr>
        <w:t>о</w:t>
      </w:r>
      <w:proofErr w:type="gramEnd"/>
      <w:r w:rsidRPr="004D01B4">
        <w:rPr>
          <w:b/>
          <w:color w:val="000000"/>
          <w:sz w:val="27"/>
          <w:szCs w:val="27"/>
        </w:rPr>
        <w:t xml:space="preserve"> </w:t>
      </w:r>
      <w:proofErr w:type="gramStart"/>
      <w:r w:rsidRPr="004D01B4">
        <w:rPr>
          <w:b/>
          <w:color w:val="000000"/>
          <w:sz w:val="27"/>
          <w:szCs w:val="27"/>
        </w:rPr>
        <w:t>дохода</w:t>
      </w:r>
      <w:proofErr w:type="gramEnd"/>
      <w:r w:rsidRPr="004D01B4">
        <w:rPr>
          <w:b/>
          <w:color w:val="000000"/>
          <w:sz w:val="27"/>
          <w:szCs w:val="27"/>
        </w:rPr>
        <w:t xml:space="preserve"> и расходах</w:t>
      </w:r>
      <w:bookmarkEnd w:id="0"/>
      <w:r>
        <w:rPr>
          <w:color w:val="000000"/>
          <w:sz w:val="27"/>
          <w:szCs w:val="27"/>
        </w:rPr>
        <w:t>.</w:t>
      </w:r>
    </w:p>
    <w:p w:rsidR="004D01B4" w:rsidRDefault="004D01B4" w:rsidP="004D01B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Федеральным законом от 25.12.2008 № 273-ФЗ «О противодействии коррупции» установлена обязанность государственных и муниципальных служащих </w:t>
      </w:r>
      <w:proofErr w:type="gramStart"/>
      <w:r>
        <w:rPr>
          <w:color w:val="000000"/>
          <w:sz w:val="27"/>
          <w:szCs w:val="27"/>
        </w:rPr>
        <w:t>представлять</w:t>
      </w:r>
      <w:proofErr w:type="gramEnd"/>
      <w:r>
        <w:rPr>
          <w:color w:val="000000"/>
          <w:sz w:val="27"/>
          <w:szCs w:val="27"/>
        </w:rPr>
        <w:t xml:space="preserve"> сведения о доходах, расходах, об имуществе и обязательствах имущественного характера в отношении себя, своих супруги (супруга) и несовершеннолетних детей (статьи 8, 13.1).</w:t>
      </w:r>
    </w:p>
    <w:p w:rsidR="004D01B4" w:rsidRDefault="004D01B4" w:rsidP="004D01B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Аналогичные положения также содержатся в других законах, регулирующих правоотношения при прохождении государственной и муниципальной службы, например в статьях 20, 59.1 Федерального закона от 27.07.2004 № 79-ФЗ «О государственной гражданской службе Российской Федерации», статьях 15, 27.1 Федерального закона от 02.03.2007 № 25-ФЗ «О муниципальной службе в Российской Федерации».</w:t>
      </w:r>
    </w:p>
    <w:p w:rsidR="004D01B4" w:rsidRDefault="004D01B4" w:rsidP="004D01B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Непредставление указанными лицами сведений о своих доходах, расходах, об имуществе и обязательствах имущественного характера, либо представление заведомо недостоверных или неполных сведений является правонарушением, влекущим увольнение с государственной или муниципальной службы.</w:t>
      </w:r>
    </w:p>
    <w:p w:rsidR="004D01B4" w:rsidRDefault="004D01B4" w:rsidP="004D01B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 этом</w:t>
      </w:r>
      <w:proofErr w:type="gramStart"/>
      <w:r>
        <w:rPr>
          <w:color w:val="000000"/>
          <w:sz w:val="27"/>
          <w:szCs w:val="27"/>
        </w:rPr>
        <w:t>,</w:t>
      </w:r>
      <w:proofErr w:type="gramEnd"/>
      <w:r>
        <w:rPr>
          <w:color w:val="000000"/>
          <w:sz w:val="27"/>
          <w:szCs w:val="27"/>
        </w:rPr>
        <w:t xml:space="preserve"> в случае совершения указанного нарушения государственный или муниципальный служащий подлежит увольнению в связи с утратой доверия.</w:t>
      </w:r>
    </w:p>
    <w:p w:rsidR="004D01B4" w:rsidRDefault="004D01B4" w:rsidP="004D01B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Сведения о доходах, расходах, об имуществе и обязательствах имущественного характера предоставляются в кадровые подразделения государственных и муниципальных органов власти в срок до 30 апреля текущего года.</w:t>
      </w:r>
    </w:p>
    <w:p w:rsidR="004D01B4" w:rsidRDefault="004D01B4" w:rsidP="004D01B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Старший помощник прокурора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Байкаловского района</w:t>
      </w:r>
    </w:p>
    <w:p w:rsidR="004D01B4" w:rsidRDefault="004D01B4" w:rsidP="004D01B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юрист 1 класса </w:t>
      </w:r>
      <w:proofErr w:type="spellStart"/>
      <w:r>
        <w:rPr>
          <w:color w:val="000000"/>
          <w:sz w:val="27"/>
          <w:szCs w:val="27"/>
        </w:rPr>
        <w:t>Д.А.Коршакевич</w:t>
      </w:r>
      <w:proofErr w:type="spellEnd"/>
    </w:p>
    <w:p w:rsidR="00AD2FB9" w:rsidRDefault="00AD2FB9"/>
    <w:sectPr w:rsidR="00AD2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1B4"/>
    <w:rsid w:val="004D01B4"/>
    <w:rsid w:val="00AD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0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0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9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2020-07-22T04:32:00Z</dcterms:created>
  <dcterms:modified xsi:type="dcterms:W3CDTF">2020-07-22T04:32:00Z</dcterms:modified>
</cp:coreProperties>
</file>