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Pr="002D57AA" w:rsidRDefault="0081358F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4704B2">
        <w:rPr>
          <w:rFonts w:ascii="Arial" w:hAnsi="Arial" w:cs="Arial"/>
          <w:b/>
          <w:color w:val="000000"/>
          <w:sz w:val="28"/>
          <w:szCs w:val="28"/>
        </w:rPr>
        <w:t>18</w:t>
      </w:r>
      <w:r w:rsidR="0064511D">
        <w:rPr>
          <w:rFonts w:ascii="Arial" w:hAnsi="Arial" w:cs="Arial"/>
          <w:b/>
          <w:color w:val="000000"/>
          <w:sz w:val="28"/>
          <w:szCs w:val="28"/>
        </w:rPr>
        <w:t xml:space="preserve"> сентября</w:t>
      </w:r>
      <w:r w:rsidR="00E51644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31466E">
        <w:rPr>
          <w:rFonts w:ascii="Arial" w:hAnsi="Arial" w:cs="Arial"/>
          <w:b/>
          <w:color w:val="000000"/>
          <w:sz w:val="28"/>
          <w:szCs w:val="28"/>
        </w:rPr>
        <w:t>2017</w:t>
      </w:r>
      <w:r w:rsidR="004704B2">
        <w:rPr>
          <w:rFonts w:ascii="Arial" w:hAnsi="Arial" w:cs="Arial"/>
          <w:b/>
          <w:color w:val="000000"/>
          <w:sz w:val="28"/>
          <w:szCs w:val="28"/>
        </w:rPr>
        <w:t xml:space="preserve"> года  №170</w:t>
      </w:r>
    </w:p>
    <w:p w:rsidR="008B7C90" w:rsidRPr="0081358F" w:rsidRDefault="008B7C90" w:rsidP="008B7C90">
      <w:pPr>
        <w:jc w:val="both"/>
        <w:rPr>
          <w:rFonts w:ascii="Arial" w:hAnsi="Arial" w:cs="Arial"/>
        </w:rPr>
      </w:pPr>
    </w:p>
    <w:p w:rsidR="00E51644" w:rsidRPr="00E51644" w:rsidRDefault="0064511D" w:rsidP="00E51644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от 10.02.2015 года №12 «</w:t>
      </w:r>
      <w:r w:rsidR="00E51644" w:rsidRPr="00E51644">
        <w:rPr>
          <w:b/>
          <w:sz w:val="28"/>
          <w:szCs w:val="28"/>
        </w:rPr>
        <w:t xml:space="preserve">Об утверждении </w:t>
      </w:r>
      <w:proofErr w:type="gramStart"/>
      <w:r w:rsidR="00E51644" w:rsidRPr="00E51644">
        <w:rPr>
          <w:b/>
          <w:sz w:val="28"/>
          <w:szCs w:val="28"/>
        </w:rPr>
        <w:t>перечня должностных лиц органов местного самоуправления муниципального образования</w:t>
      </w:r>
      <w:proofErr w:type="gramEnd"/>
      <w:r w:rsidR="00E51644" w:rsidRPr="00E51644">
        <w:rPr>
          <w:b/>
          <w:sz w:val="28"/>
          <w:szCs w:val="28"/>
        </w:rPr>
        <w:t xml:space="preserve"> </w:t>
      </w:r>
      <w:r w:rsidR="00E51644">
        <w:rPr>
          <w:b/>
          <w:sz w:val="28"/>
          <w:szCs w:val="28"/>
        </w:rPr>
        <w:t>Краснополянское сельское поселение</w:t>
      </w:r>
      <w:r w:rsidR="00E51644" w:rsidRPr="00E51644">
        <w:rPr>
          <w:b/>
          <w:sz w:val="28"/>
          <w:szCs w:val="28"/>
        </w:rPr>
        <w:t>,</w:t>
      </w:r>
      <w:r w:rsidR="00E51644">
        <w:rPr>
          <w:b/>
          <w:sz w:val="28"/>
          <w:szCs w:val="28"/>
        </w:rPr>
        <w:t xml:space="preserve"> </w:t>
      </w:r>
      <w:r w:rsidR="00E51644" w:rsidRPr="00E51644">
        <w:rPr>
          <w:b/>
          <w:sz w:val="28"/>
          <w:szCs w:val="28"/>
        </w:rPr>
        <w:t>уполномоченных составлять протоколы об административных правонарушениях в соответствии с Законом Свердловской области от 14.06.2005</w:t>
      </w:r>
      <w:r w:rsidR="00AF5C97">
        <w:rPr>
          <w:b/>
          <w:sz w:val="28"/>
          <w:szCs w:val="28"/>
        </w:rPr>
        <w:t xml:space="preserve"> </w:t>
      </w:r>
      <w:r w:rsidR="00E51644" w:rsidRPr="00E51644">
        <w:rPr>
          <w:b/>
          <w:sz w:val="28"/>
          <w:szCs w:val="28"/>
        </w:rPr>
        <w:t>г. №</w:t>
      </w:r>
      <w:r w:rsidR="00E51644">
        <w:rPr>
          <w:b/>
          <w:sz w:val="28"/>
          <w:szCs w:val="28"/>
        </w:rPr>
        <w:t xml:space="preserve"> </w:t>
      </w:r>
      <w:r w:rsidR="00E51644" w:rsidRPr="00E51644">
        <w:rPr>
          <w:b/>
          <w:sz w:val="28"/>
          <w:szCs w:val="28"/>
        </w:rPr>
        <w:t>52-ОЗ «Об административных правонарушениях на территории Свердловской области»</w:t>
      </w:r>
    </w:p>
    <w:p w:rsidR="00E51644" w:rsidRPr="00862644" w:rsidRDefault="00E51644" w:rsidP="00E516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1644" w:rsidRDefault="00E51644" w:rsidP="0064511D">
      <w:pPr>
        <w:pStyle w:val="ConsPlusNormal"/>
        <w:ind w:firstLine="540"/>
        <w:jc w:val="both"/>
        <w:rPr>
          <w:sz w:val="24"/>
          <w:szCs w:val="24"/>
        </w:rPr>
      </w:pPr>
      <w:r w:rsidRPr="00587081">
        <w:rPr>
          <w:sz w:val="24"/>
          <w:szCs w:val="24"/>
        </w:rPr>
        <w:t xml:space="preserve">В соответствии со статьей 44 Закона Свердловской области  от 14 июня 2005 года </w:t>
      </w:r>
      <w:proofErr w:type="gramStart"/>
      <w:r w:rsidRPr="00587081">
        <w:rPr>
          <w:sz w:val="24"/>
          <w:szCs w:val="24"/>
        </w:rPr>
        <w:t xml:space="preserve">№52-ОЗ «Об административных правонарушениях на территории Свердловской области», руководствуясь подпунктом 1 пункта 2 статьи 3 Закона Свердловской области от 27 декабря 2010 года №116-ОЗ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области», </w:t>
      </w:r>
      <w:r w:rsidR="00CA76A4">
        <w:rPr>
          <w:sz w:val="24"/>
          <w:szCs w:val="24"/>
        </w:rPr>
        <w:t xml:space="preserve">на основании статьи </w:t>
      </w:r>
      <w:r w:rsidRPr="00587081">
        <w:rPr>
          <w:sz w:val="24"/>
          <w:szCs w:val="24"/>
        </w:rPr>
        <w:t xml:space="preserve"> </w:t>
      </w:r>
      <w:r w:rsidR="00641021">
        <w:rPr>
          <w:sz w:val="24"/>
          <w:szCs w:val="24"/>
        </w:rPr>
        <w:t xml:space="preserve">29 </w:t>
      </w:r>
      <w:r w:rsidRPr="00587081">
        <w:rPr>
          <w:sz w:val="24"/>
          <w:szCs w:val="24"/>
        </w:rPr>
        <w:t xml:space="preserve"> Устава</w:t>
      </w:r>
      <w:proofErr w:type="gramEnd"/>
      <w:r w:rsidRPr="00587081">
        <w:rPr>
          <w:sz w:val="24"/>
          <w:szCs w:val="24"/>
        </w:rPr>
        <w:t xml:space="preserve"> муниципального образования Краснополянское сельское поселение, </w:t>
      </w:r>
    </w:p>
    <w:p w:rsidR="0064511D" w:rsidRPr="00587081" w:rsidRDefault="0064511D" w:rsidP="0064511D">
      <w:pPr>
        <w:pStyle w:val="ConsPlusNormal"/>
        <w:ind w:firstLine="540"/>
        <w:jc w:val="both"/>
        <w:rPr>
          <w:sz w:val="24"/>
          <w:szCs w:val="24"/>
        </w:rPr>
      </w:pPr>
    </w:p>
    <w:p w:rsidR="0064511D" w:rsidRDefault="00E51644" w:rsidP="0064511D">
      <w:pPr>
        <w:jc w:val="center"/>
        <w:rPr>
          <w:rFonts w:ascii="Arial" w:hAnsi="Arial" w:cs="Arial"/>
        </w:rPr>
      </w:pPr>
      <w:r w:rsidRPr="0064511D">
        <w:rPr>
          <w:rFonts w:ascii="Arial" w:hAnsi="Arial" w:cs="Arial"/>
        </w:rPr>
        <w:t>ПОСТАНОВЛЯЮ:</w:t>
      </w:r>
    </w:p>
    <w:p w:rsidR="0064511D" w:rsidRPr="0064511D" w:rsidRDefault="0064511D" w:rsidP="0064511D">
      <w:pPr>
        <w:jc w:val="center"/>
        <w:rPr>
          <w:rFonts w:ascii="Arial" w:hAnsi="Arial" w:cs="Arial"/>
        </w:rPr>
      </w:pPr>
    </w:p>
    <w:p w:rsidR="0064511D" w:rsidRPr="0064511D" w:rsidRDefault="0064511D" w:rsidP="006451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64511D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 w:rsidRPr="0064511D">
        <w:rPr>
          <w:rFonts w:ascii="Arial" w:hAnsi="Arial" w:cs="Arial"/>
        </w:rPr>
        <w:t xml:space="preserve">Внести в постановление главы Краснополянского сельского поселения  от 10.02.2015 г. №12 «Об утверждении </w:t>
      </w:r>
      <w:proofErr w:type="gramStart"/>
      <w:r w:rsidRPr="0064511D">
        <w:rPr>
          <w:rFonts w:ascii="Arial" w:hAnsi="Arial" w:cs="Arial"/>
        </w:rPr>
        <w:t>перечня должностных лиц органов местного самоуправления муниципального образования</w:t>
      </w:r>
      <w:proofErr w:type="gramEnd"/>
      <w:r w:rsidRPr="0064511D">
        <w:rPr>
          <w:rFonts w:ascii="Arial" w:hAnsi="Arial" w:cs="Arial"/>
        </w:rPr>
        <w:t xml:space="preserve"> Краснополянское сельское поселение, уполномоченных составлять протоколы об административных правонарушениях в соответствии с Законом Свердловской области от 14.06.2005 г. № 52-ОЗ «Об административных правонарушениях на территории Свердловской области</w:t>
      </w:r>
      <w:r>
        <w:rPr>
          <w:rFonts w:ascii="Arial" w:hAnsi="Arial" w:cs="Arial"/>
        </w:rPr>
        <w:t>» следующие изменения:</w:t>
      </w:r>
    </w:p>
    <w:p w:rsidR="0064511D" w:rsidRPr="0064511D" w:rsidRDefault="0064511D" w:rsidP="0064511D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4511D">
        <w:rPr>
          <w:rFonts w:ascii="Arial" w:hAnsi="Arial" w:cs="Arial"/>
        </w:rPr>
        <w:t xml:space="preserve">1.1. </w:t>
      </w:r>
      <w:r w:rsidR="00F934A6">
        <w:rPr>
          <w:rFonts w:ascii="Arial" w:hAnsi="Arial" w:cs="Arial"/>
        </w:rPr>
        <w:t>Пункт 4</w:t>
      </w:r>
      <w:r w:rsidRPr="0064511D">
        <w:rPr>
          <w:rFonts w:ascii="Arial" w:hAnsi="Arial" w:cs="Arial"/>
        </w:rPr>
        <w:t xml:space="preserve"> изложить в новой редакции: </w:t>
      </w:r>
    </w:p>
    <w:p w:rsidR="0064511D" w:rsidRPr="0064511D" w:rsidRDefault="00F934A6" w:rsidP="0064511D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511D" w:rsidRPr="0064511D">
        <w:rPr>
          <w:rFonts w:ascii="Arial" w:hAnsi="Arial" w:cs="Arial"/>
        </w:rPr>
        <w:t xml:space="preserve">об административных правонарушениях, предусмотренных статьей </w:t>
      </w:r>
      <w:hyperlink r:id="rId7" w:history="1">
        <w:r w:rsidR="0064511D" w:rsidRPr="0064511D">
          <w:rPr>
            <w:rFonts w:ascii="Arial" w:hAnsi="Arial" w:cs="Arial"/>
          </w:rPr>
          <w:t>9</w:t>
        </w:r>
      </w:hyperlink>
      <w:r w:rsidR="0064511D" w:rsidRPr="0064511D">
        <w:rPr>
          <w:rFonts w:ascii="Arial" w:hAnsi="Arial" w:cs="Arial"/>
        </w:rPr>
        <w:t xml:space="preserve"> (в части административных правонарушений, связанных с нарушением правил землепользования и застройки).</w:t>
      </w:r>
    </w:p>
    <w:p w:rsidR="0064511D" w:rsidRPr="0064511D" w:rsidRDefault="0064511D" w:rsidP="0064511D">
      <w:pPr>
        <w:pStyle w:val="ConsPlusNormal"/>
        <w:widowControl/>
        <w:numPr>
          <w:ilvl w:val="1"/>
          <w:numId w:val="3"/>
        </w:numPr>
        <w:jc w:val="both"/>
        <w:rPr>
          <w:sz w:val="24"/>
          <w:szCs w:val="24"/>
        </w:rPr>
      </w:pPr>
      <w:r w:rsidRPr="0064511D">
        <w:rPr>
          <w:sz w:val="24"/>
          <w:szCs w:val="24"/>
        </w:rPr>
        <w:t>заместитель главы по ЖКХ и местному хозяйству</w:t>
      </w:r>
    </w:p>
    <w:p w:rsidR="0064511D" w:rsidRPr="00F934A6" w:rsidRDefault="0064511D" w:rsidP="0064511D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934A6">
        <w:rPr>
          <w:rFonts w:ascii="Arial" w:hAnsi="Arial" w:cs="Arial"/>
        </w:rPr>
        <w:t xml:space="preserve">1.2. </w:t>
      </w:r>
      <w:r w:rsidR="00F934A6">
        <w:rPr>
          <w:rFonts w:ascii="Arial" w:hAnsi="Arial" w:cs="Arial"/>
        </w:rPr>
        <w:t>Пункт 9</w:t>
      </w:r>
      <w:r w:rsidRPr="00F934A6">
        <w:rPr>
          <w:rFonts w:ascii="Arial" w:hAnsi="Arial" w:cs="Arial"/>
        </w:rPr>
        <w:t xml:space="preserve"> изложить в новой редакции:</w:t>
      </w:r>
    </w:p>
    <w:p w:rsidR="00F934A6" w:rsidRPr="00F934A6" w:rsidRDefault="00F934A6" w:rsidP="00F934A6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511D" w:rsidRPr="00F934A6">
        <w:rPr>
          <w:rFonts w:ascii="Arial" w:hAnsi="Arial" w:cs="Arial"/>
        </w:rPr>
        <w:t>об административных правонарушениях, предусмотренных статьей 15 (в части административных правонарушений, связанных с несоблюдением требований по уборке территорий), статьей 15-1 (в части административных правонарушений, связанных с выбрасыванием бытового мусора и иных предметов в не отведенных для этого местах)</w:t>
      </w:r>
      <w:r w:rsidR="00AD1DDB">
        <w:rPr>
          <w:rFonts w:ascii="Arial" w:hAnsi="Arial" w:cs="Arial"/>
        </w:rPr>
        <w:t>.</w:t>
      </w:r>
    </w:p>
    <w:p w:rsidR="00F934A6" w:rsidRDefault="00F934A6" w:rsidP="00F934A6">
      <w:pPr>
        <w:pStyle w:val="a6"/>
        <w:numPr>
          <w:ilvl w:val="1"/>
          <w:numId w:val="3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F934A6">
        <w:rPr>
          <w:rFonts w:ascii="Arial" w:hAnsi="Arial" w:cs="Arial"/>
          <w:sz w:val="24"/>
          <w:szCs w:val="24"/>
        </w:rPr>
        <w:t>заместитель главы по ЖКХ и местному хозяйству</w:t>
      </w:r>
    </w:p>
    <w:p w:rsidR="00F934A6" w:rsidRPr="00F934A6" w:rsidRDefault="00F934A6" w:rsidP="00F934A6">
      <w:pPr>
        <w:jc w:val="both"/>
        <w:rPr>
          <w:rFonts w:ascii="Arial" w:hAnsi="Arial" w:cs="Arial"/>
          <w:color w:val="FF0000"/>
        </w:rPr>
      </w:pPr>
      <w:r>
        <w:rPr>
          <w:color w:val="FF0000"/>
        </w:rPr>
        <w:lastRenderedPageBreak/>
        <w:tab/>
      </w:r>
      <w:r w:rsidRPr="00F934A6">
        <w:rPr>
          <w:rFonts w:ascii="Arial" w:hAnsi="Arial" w:cs="Arial"/>
        </w:rPr>
        <w:t>1.3. Пункт 10 изложить в новой редакции:</w:t>
      </w:r>
    </w:p>
    <w:p w:rsidR="0064511D" w:rsidRPr="00F934A6" w:rsidRDefault="00F934A6" w:rsidP="00F93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934A6">
        <w:rPr>
          <w:rFonts w:ascii="Arial" w:hAnsi="Arial" w:cs="Arial"/>
        </w:rPr>
        <w:t>об административных правонарушениях, предусмотренных статьями 17 (в части административных правонарушений, связанных с нарушением правил благоустройства территорий населенных пунктов), статьей 18 (в части административных правонарушений, связанных с мойкой  транспортных средств в не отведенных для этого местах), статьей 19 (в части административных правонарушений, связанных с нарушением порядка организации парковок)</w:t>
      </w:r>
      <w:r w:rsidR="00AD1DDB">
        <w:rPr>
          <w:rFonts w:ascii="Arial" w:hAnsi="Arial" w:cs="Arial"/>
        </w:rPr>
        <w:t>.</w:t>
      </w:r>
    </w:p>
    <w:p w:rsidR="00F934A6" w:rsidRPr="00F934A6" w:rsidRDefault="00F934A6" w:rsidP="00F934A6">
      <w:pPr>
        <w:pStyle w:val="a6"/>
        <w:numPr>
          <w:ilvl w:val="1"/>
          <w:numId w:val="3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F934A6">
        <w:rPr>
          <w:rFonts w:ascii="Arial" w:hAnsi="Arial" w:cs="Arial"/>
          <w:sz w:val="24"/>
          <w:szCs w:val="24"/>
        </w:rPr>
        <w:t>заместитель главы по ЖКХ и местному хозяйству</w:t>
      </w:r>
    </w:p>
    <w:p w:rsidR="00F934A6" w:rsidRDefault="00F934A6" w:rsidP="00F934A6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934A6">
        <w:rPr>
          <w:rFonts w:ascii="Arial" w:hAnsi="Arial" w:cs="Arial"/>
          <w:sz w:val="24"/>
          <w:szCs w:val="24"/>
        </w:rPr>
        <w:t>1.4. Пункт 12 исключить.</w:t>
      </w:r>
    </w:p>
    <w:p w:rsidR="00F934A6" w:rsidRDefault="00F934A6" w:rsidP="00F934A6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934A6">
        <w:rPr>
          <w:rFonts w:ascii="Arial" w:hAnsi="Arial" w:cs="Arial"/>
          <w:sz w:val="24"/>
          <w:szCs w:val="24"/>
        </w:rPr>
        <w:t>1.5. Пун</w:t>
      </w:r>
      <w:r>
        <w:rPr>
          <w:rFonts w:ascii="Arial" w:hAnsi="Arial" w:cs="Arial"/>
          <w:sz w:val="24"/>
          <w:szCs w:val="24"/>
        </w:rPr>
        <w:t>кты 13,14,15,16,17,18,19,20,21,22 следует читать 12,13,14,15,</w:t>
      </w:r>
      <w:r w:rsidRPr="00F934A6">
        <w:rPr>
          <w:rFonts w:ascii="Arial" w:hAnsi="Arial" w:cs="Arial"/>
          <w:sz w:val="24"/>
          <w:szCs w:val="24"/>
        </w:rPr>
        <w:t>16,17,18,19, 20, 21</w:t>
      </w:r>
      <w:r>
        <w:rPr>
          <w:rFonts w:ascii="Arial" w:hAnsi="Arial" w:cs="Arial"/>
          <w:sz w:val="24"/>
          <w:szCs w:val="24"/>
        </w:rPr>
        <w:t>.</w:t>
      </w:r>
    </w:p>
    <w:p w:rsidR="00AD1DDB" w:rsidRDefault="00F934A6" w:rsidP="00AD1DDB">
      <w:pPr>
        <w:pStyle w:val="a6"/>
        <w:ind w:left="0"/>
        <w:jc w:val="both"/>
      </w:pPr>
      <w:r>
        <w:rPr>
          <w:rFonts w:ascii="Arial" w:hAnsi="Arial" w:cs="Arial"/>
          <w:sz w:val="24"/>
          <w:szCs w:val="24"/>
        </w:rPr>
        <w:tab/>
        <w:t>2</w:t>
      </w:r>
      <w:r w:rsidRPr="003456EE">
        <w:rPr>
          <w:rFonts w:ascii="Arial" w:hAnsi="Arial" w:cs="Arial"/>
          <w:sz w:val="24"/>
          <w:szCs w:val="24"/>
        </w:rPr>
        <w:t>.</w:t>
      </w:r>
      <w:r w:rsidRPr="00B349A1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C67D52">
          <w:rPr>
            <w:rStyle w:val="a7"/>
            <w:rFonts w:ascii="Arial" w:hAnsi="Arial" w:cs="Arial"/>
            <w:sz w:val="24"/>
            <w:szCs w:val="24"/>
          </w:rPr>
          <w:t>www.krasnopolyanskoe.ru</w:t>
        </w:r>
      </w:hyperlink>
    </w:p>
    <w:p w:rsidR="00F934A6" w:rsidRPr="003456EE" w:rsidRDefault="00AD1DDB" w:rsidP="00AD1DDB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tab/>
      </w:r>
      <w:r w:rsidR="00F934A6">
        <w:rPr>
          <w:rFonts w:ascii="Arial" w:hAnsi="Arial" w:cs="Arial"/>
          <w:sz w:val="24"/>
          <w:szCs w:val="24"/>
        </w:rPr>
        <w:t>3</w:t>
      </w:r>
      <w:r w:rsidR="00F934A6" w:rsidRPr="003456EE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F934A6" w:rsidRDefault="00F934A6" w:rsidP="00F934A6">
      <w:pPr>
        <w:jc w:val="both"/>
        <w:rPr>
          <w:rFonts w:ascii="Arial" w:hAnsi="Arial" w:cs="Arial"/>
        </w:rPr>
      </w:pPr>
    </w:p>
    <w:p w:rsidR="00F934A6" w:rsidRDefault="00F934A6" w:rsidP="0064511D">
      <w:pPr>
        <w:suppressAutoHyphens w:val="0"/>
        <w:jc w:val="both"/>
        <w:rPr>
          <w:rFonts w:ascii="Arial" w:hAnsi="Arial" w:cs="Arial"/>
        </w:rPr>
      </w:pPr>
    </w:p>
    <w:p w:rsidR="00372944" w:rsidRDefault="00372944" w:rsidP="001310EC">
      <w:pPr>
        <w:pStyle w:val="ConsPlusNormal"/>
        <w:widowControl/>
        <w:tabs>
          <w:tab w:val="left" w:pos="8010"/>
        </w:tabs>
        <w:ind w:firstLine="0"/>
        <w:rPr>
          <w:sz w:val="24"/>
          <w:szCs w:val="24"/>
        </w:rPr>
      </w:pPr>
    </w:p>
    <w:p w:rsidR="001310EC" w:rsidRPr="00587081" w:rsidRDefault="00E51644" w:rsidP="001310EC">
      <w:pPr>
        <w:pStyle w:val="ConsPlusNormal"/>
        <w:widowControl/>
        <w:tabs>
          <w:tab w:val="left" w:pos="8010"/>
        </w:tabs>
        <w:ind w:firstLine="0"/>
        <w:rPr>
          <w:sz w:val="24"/>
          <w:szCs w:val="24"/>
        </w:rPr>
      </w:pPr>
      <w:r w:rsidRPr="00587081">
        <w:rPr>
          <w:sz w:val="24"/>
          <w:szCs w:val="24"/>
        </w:rPr>
        <w:t xml:space="preserve">Глава </w:t>
      </w:r>
      <w:r w:rsidR="001310EC" w:rsidRPr="00587081">
        <w:rPr>
          <w:sz w:val="24"/>
          <w:szCs w:val="24"/>
        </w:rPr>
        <w:t>Краснополянского  сельского поселения</w:t>
      </w:r>
      <w:r w:rsidR="001310EC" w:rsidRPr="00587081">
        <w:rPr>
          <w:sz w:val="24"/>
          <w:szCs w:val="24"/>
        </w:rPr>
        <w:tab/>
      </w:r>
      <w:r w:rsidR="0064511D">
        <w:rPr>
          <w:sz w:val="24"/>
          <w:szCs w:val="24"/>
        </w:rPr>
        <w:t xml:space="preserve">        Л.А. Федотова </w:t>
      </w:r>
      <w:r w:rsidR="001310EC" w:rsidRPr="00587081">
        <w:rPr>
          <w:sz w:val="24"/>
          <w:szCs w:val="24"/>
        </w:rPr>
        <w:t xml:space="preserve"> </w:t>
      </w:r>
    </w:p>
    <w:p w:rsidR="0064511D" w:rsidRDefault="0064511D" w:rsidP="00E51644">
      <w:pPr>
        <w:spacing w:line="276" w:lineRule="auto"/>
        <w:jc w:val="right"/>
        <w:rPr>
          <w:rFonts w:ascii="Arial" w:hAnsi="Arial" w:cs="Arial"/>
          <w:i/>
        </w:rPr>
      </w:pPr>
    </w:p>
    <w:p w:rsidR="0064511D" w:rsidRDefault="0064511D" w:rsidP="00E51644">
      <w:pPr>
        <w:spacing w:line="276" w:lineRule="auto"/>
        <w:jc w:val="right"/>
        <w:rPr>
          <w:rFonts w:ascii="Arial" w:hAnsi="Arial" w:cs="Arial"/>
          <w:i/>
        </w:rPr>
      </w:pPr>
    </w:p>
    <w:p w:rsidR="0064511D" w:rsidRDefault="0064511D" w:rsidP="00E51644">
      <w:pPr>
        <w:spacing w:line="276" w:lineRule="auto"/>
        <w:jc w:val="right"/>
        <w:rPr>
          <w:rFonts w:ascii="Arial" w:hAnsi="Arial" w:cs="Arial"/>
          <w:i/>
        </w:rPr>
      </w:pPr>
    </w:p>
    <w:p w:rsidR="0064511D" w:rsidRDefault="0064511D" w:rsidP="00E51644">
      <w:pPr>
        <w:spacing w:line="276" w:lineRule="auto"/>
        <w:jc w:val="right"/>
        <w:rPr>
          <w:rFonts w:ascii="Arial" w:hAnsi="Arial" w:cs="Arial"/>
          <w:i/>
        </w:rPr>
      </w:pPr>
    </w:p>
    <w:p w:rsidR="0064511D" w:rsidRDefault="0064511D" w:rsidP="00E51644">
      <w:pPr>
        <w:spacing w:line="276" w:lineRule="auto"/>
        <w:jc w:val="right"/>
        <w:rPr>
          <w:rFonts w:ascii="Arial" w:hAnsi="Arial" w:cs="Arial"/>
          <w:i/>
        </w:rPr>
      </w:pPr>
    </w:p>
    <w:p w:rsidR="0064511D" w:rsidRDefault="0064511D" w:rsidP="00E51644">
      <w:pPr>
        <w:spacing w:line="276" w:lineRule="auto"/>
        <w:jc w:val="right"/>
        <w:rPr>
          <w:rFonts w:ascii="Arial" w:hAnsi="Arial" w:cs="Arial"/>
          <w:i/>
        </w:rPr>
      </w:pPr>
    </w:p>
    <w:p w:rsidR="0064511D" w:rsidRDefault="0064511D" w:rsidP="00E51644">
      <w:pPr>
        <w:spacing w:line="276" w:lineRule="auto"/>
        <w:jc w:val="right"/>
        <w:rPr>
          <w:rFonts w:ascii="Arial" w:hAnsi="Arial" w:cs="Arial"/>
          <w:i/>
        </w:rPr>
      </w:pPr>
    </w:p>
    <w:p w:rsidR="0064511D" w:rsidRDefault="0064511D" w:rsidP="00E51644">
      <w:pPr>
        <w:spacing w:line="276" w:lineRule="auto"/>
        <w:jc w:val="right"/>
        <w:rPr>
          <w:rFonts w:ascii="Arial" w:hAnsi="Arial" w:cs="Arial"/>
          <w:i/>
        </w:rPr>
      </w:pPr>
    </w:p>
    <w:p w:rsidR="00AC0123" w:rsidRPr="00587081" w:rsidRDefault="00AC0123">
      <w:pPr>
        <w:rPr>
          <w:rFonts w:ascii="Arial" w:hAnsi="Arial" w:cs="Arial"/>
        </w:rPr>
      </w:pPr>
    </w:p>
    <w:sectPr w:rsidR="00AC0123" w:rsidRPr="00587081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E5A"/>
    <w:multiLevelType w:val="hybridMultilevel"/>
    <w:tmpl w:val="57A6F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49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90C573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F64FF9"/>
    <w:multiLevelType w:val="hybridMultilevel"/>
    <w:tmpl w:val="C75CB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E44A2"/>
    <w:multiLevelType w:val="hybridMultilevel"/>
    <w:tmpl w:val="EAD0E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C573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114EE"/>
    <w:multiLevelType w:val="hybridMultilevel"/>
    <w:tmpl w:val="57A6F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49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90C573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7C90"/>
    <w:rsid w:val="00006AE1"/>
    <w:rsid w:val="00022A1E"/>
    <w:rsid w:val="00023614"/>
    <w:rsid w:val="00062394"/>
    <w:rsid w:val="0006468D"/>
    <w:rsid w:val="000772C7"/>
    <w:rsid w:val="000A274F"/>
    <w:rsid w:val="000A41C8"/>
    <w:rsid w:val="000B66A9"/>
    <w:rsid w:val="00115CCB"/>
    <w:rsid w:val="00120114"/>
    <w:rsid w:val="001310EC"/>
    <w:rsid w:val="0019387F"/>
    <w:rsid w:val="001A44FB"/>
    <w:rsid w:val="002076C8"/>
    <w:rsid w:val="0024330F"/>
    <w:rsid w:val="002927ED"/>
    <w:rsid w:val="00294707"/>
    <w:rsid w:val="002972D3"/>
    <w:rsid w:val="002B088A"/>
    <w:rsid w:val="002B2DCA"/>
    <w:rsid w:val="002D2C0E"/>
    <w:rsid w:val="002D57AA"/>
    <w:rsid w:val="0031466E"/>
    <w:rsid w:val="003321DE"/>
    <w:rsid w:val="00357FB7"/>
    <w:rsid w:val="00372944"/>
    <w:rsid w:val="00387BE2"/>
    <w:rsid w:val="003A11A9"/>
    <w:rsid w:val="003F01F8"/>
    <w:rsid w:val="00421896"/>
    <w:rsid w:val="00456D07"/>
    <w:rsid w:val="004704B2"/>
    <w:rsid w:val="004A1527"/>
    <w:rsid w:val="004A5B33"/>
    <w:rsid w:val="004B04A7"/>
    <w:rsid w:val="004C5DE2"/>
    <w:rsid w:val="004D21A9"/>
    <w:rsid w:val="004E7ACD"/>
    <w:rsid w:val="00587081"/>
    <w:rsid w:val="00597565"/>
    <w:rsid w:val="005D31EF"/>
    <w:rsid w:val="005E2A99"/>
    <w:rsid w:val="005F0873"/>
    <w:rsid w:val="00605528"/>
    <w:rsid w:val="00617C2A"/>
    <w:rsid w:val="006214EF"/>
    <w:rsid w:val="0062233C"/>
    <w:rsid w:val="00641021"/>
    <w:rsid w:val="0064511D"/>
    <w:rsid w:val="0065669B"/>
    <w:rsid w:val="00664DBD"/>
    <w:rsid w:val="00671CDE"/>
    <w:rsid w:val="006858A9"/>
    <w:rsid w:val="006905F6"/>
    <w:rsid w:val="006B423A"/>
    <w:rsid w:val="006D7599"/>
    <w:rsid w:val="006F0298"/>
    <w:rsid w:val="0070660E"/>
    <w:rsid w:val="007073C2"/>
    <w:rsid w:val="00737E51"/>
    <w:rsid w:val="007426A9"/>
    <w:rsid w:val="00747984"/>
    <w:rsid w:val="00747B02"/>
    <w:rsid w:val="0076363C"/>
    <w:rsid w:val="007A6BAF"/>
    <w:rsid w:val="007C31A8"/>
    <w:rsid w:val="007C65C7"/>
    <w:rsid w:val="0080456D"/>
    <w:rsid w:val="0081246C"/>
    <w:rsid w:val="0081358F"/>
    <w:rsid w:val="00816F72"/>
    <w:rsid w:val="008576FC"/>
    <w:rsid w:val="00881ADF"/>
    <w:rsid w:val="008A2863"/>
    <w:rsid w:val="008B7C90"/>
    <w:rsid w:val="00954DC0"/>
    <w:rsid w:val="009808C9"/>
    <w:rsid w:val="00983A46"/>
    <w:rsid w:val="009A7C27"/>
    <w:rsid w:val="009B3699"/>
    <w:rsid w:val="009B4936"/>
    <w:rsid w:val="009D5B69"/>
    <w:rsid w:val="009E3934"/>
    <w:rsid w:val="00A50D18"/>
    <w:rsid w:val="00A74198"/>
    <w:rsid w:val="00A765BC"/>
    <w:rsid w:val="00AC0123"/>
    <w:rsid w:val="00AD1DDB"/>
    <w:rsid w:val="00AE42DA"/>
    <w:rsid w:val="00AF5C97"/>
    <w:rsid w:val="00AF7CC1"/>
    <w:rsid w:val="00B02685"/>
    <w:rsid w:val="00B053E2"/>
    <w:rsid w:val="00B27B91"/>
    <w:rsid w:val="00B36A90"/>
    <w:rsid w:val="00B80234"/>
    <w:rsid w:val="00B95DE9"/>
    <w:rsid w:val="00B96579"/>
    <w:rsid w:val="00BD136E"/>
    <w:rsid w:val="00BD21A1"/>
    <w:rsid w:val="00BE7A29"/>
    <w:rsid w:val="00C17E86"/>
    <w:rsid w:val="00C72897"/>
    <w:rsid w:val="00CA76A4"/>
    <w:rsid w:val="00CB456E"/>
    <w:rsid w:val="00CC0AA5"/>
    <w:rsid w:val="00CE21BF"/>
    <w:rsid w:val="00D667F5"/>
    <w:rsid w:val="00D72DF2"/>
    <w:rsid w:val="00DC7682"/>
    <w:rsid w:val="00DD75FA"/>
    <w:rsid w:val="00DE6AAB"/>
    <w:rsid w:val="00E00920"/>
    <w:rsid w:val="00E1128D"/>
    <w:rsid w:val="00E1140C"/>
    <w:rsid w:val="00E116FD"/>
    <w:rsid w:val="00E17B0F"/>
    <w:rsid w:val="00E25DE9"/>
    <w:rsid w:val="00E44192"/>
    <w:rsid w:val="00E51644"/>
    <w:rsid w:val="00E6648B"/>
    <w:rsid w:val="00EC6FCD"/>
    <w:rsid w:val="00F06FF0"/>
    <w:rsid w:val="00F11078"/>
    <w:rsid w:val="00F34CFE"/>
    <w:rsid w:val="00F65711"/>
    <w:rsid w:val="00F74601"/>
    <w:rsid w:val="00F92640"/>
    <w:rsid w:val="00F934A6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51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E51644"/>
    <w:rPr>
      <w:color w:val="0000FF"/>
      <w:u w:val="single"/>
    </w:rPr>
  </w:style>
  <w:style w:type="paragraph" w:styleId="a8">
    <w:name w:val="No Spacing"/>
    <w:uiPriority w:val="1"/>
    <w:qFormat/>
    <w:rsid w:val="00F934A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671C89FBACC436DA7759AE165C8FA19AC3A29778FABBC6B1F0EA4760B0E42B23701348D470A5E9097EKCc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 Boss</cp:lastModifiedBy>
  <cp:revision>7</cp:revision>
  <cp:lastPrinted>2017-09-26T04:41:00Z</cp:lastPrinted>
  <dcterms:created xsi:type="dcterms:W3CDTF">2017-09-01T11:12:00Z</dcterms:created>
  <dcterms:modified xsi:type="dcterms:W3CDTF">2017-09-26T04:41:00Z</dcterms:modified>
</cp:coreProperties>
</file>