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F2" w:rsidRPr="007F0F3E" w:rsidRDefault="001C68F2" w:rsidP="001C68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0F3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C68F2" w:rsidRPr="007F0F3E" w:rsidRDefault="001C68F2" w:rsidP="001C68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0F3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C68F2" w:rsidRPr="001C68F2" w:rsidRDefault="001C68F2" w:rsidP="001C68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8F2">
        <w:rPr>
          <w:rFonts w:ascii="Arial" w:hAnsi="Arial" w:cs="Arial"/>
          <w:b/>
          <w:sz w:val="28"/>
          <w:szCs w:val="28"/>
        </w:rPr>
        <w:t xml:space="preserve">Глава муниципального образования </w:t>
      </w:r>
    </w:p>
    <w:p w:rsidR="001C68F2" w:rsidRPr="001C68F2" w:rsidRDefault="007F0F3E" w:rsidP="001C68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="001C68F2" w:rsidRPr="001C68F2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1C68F2" w:rsidRPr="001C68F2" w:rsidRDefault="001C68F2" w:rsidP="001C68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C68F2" w:rsidRPr="001C68F2" w:rsidRDefault="00304BE1" w:rsidP="00304BE1">
      <w:pPr>
        <w:tabs>
          <w:tab w:val="center" w:pos="4677"/>
          <w:tab w:val="left" w:pos="70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C68F2" w:rsidRPr="001C68F2"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hAnsi="Arial" w:cs="Arial"/>
          <w:b/>
          <w:sz w:val="28"/>
          <w:szCs w:val="28"/>
        </w:rPr>
        <w:tab/>
        <w:t>ПРОЕКТ</w:t>
      </w:r>
    </w:p>
    <w:p w:rsidR="001C68F2" w:rsidRPr="001C68F2" w:rsidRDefault="001C68F2" w:rsidP="001C68F2">
      <w:pPr>
        <w:jc w:val="center"/>
        <w:rPr>
          <w:rFonts w:ascii="Arial" w:hAnsi="Arial" w:cs="Arial"/>
          <w:sz w:val="28"/>
          <w:szCs w:val="28"/>
        </w:rPr>
      </w:pPr>
      <w:r w:rsidRPr="001C68F2">
        <w:rPr>
          <w:rFonts w:ascii="Arial" w:hAnsi="Arial" w:cs="Arial"/>
          <w:sz w:val="28"/>
          <w:szCs w:val="28"/>
        </w:rPr>
        <w:t xml:space="preserve">от </w:t>
      </w:r>
      <w:r w:rsidR="007F0F3E">
        <w:rPr>
          <w:rFonts w:ascii="Arial" w:hAnsi="Arial" w:cs="Arial"/>
          <w:sz w:val="28"/>
          <w:szCs w:val="28"/>
        </w:rPr>
        <w:t>2015</w:t>
      </w:r>
      <w:r w:rsidRPr="001C68F2">
        <w:rPr>
          <w:rFonts w:ascii="Arial" w:hAnsi="Arial" w:cs="Arial"/>
          <w:sz w:val="28"/>
          <w:szCs w:val="28"/>
        </w:rPr>
        <w:t xml:space="preserve"> г.   № </w:t>
      </w:r>
    </w:p>
    <w:p w:rsidR="007F0F3E" w:rsidRDefault="001C68F2" w:rsidP="001C68F2">
      <w:pPr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с. </w:t>
      </w:r>
      <w:r w:rsidR="007F0F3E">
        <w:rPr>
          <w:rFonts w:ascii="Arial" w:hAnsi="Arial" w:cs="Arial"/>
          <w:sz w:val="24"/>
          <w:szCs w:val="24"/>
        </w:rPr>
        <w:t xml:space="preserve">Краснополянское </w:t>
      </w:r>
    </w:p>
    <w:p w:rsidR="001C68F2" w:rsidRPr="001C68F2" w:rsidRDefault="001C68F2" w:rsidP="001C68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68F2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исполнению муниципальной функции</w:t>
      </w:r>
      <w:r w:rsidR="007F0F3E">
        <w:rPr>
          <w:rFonts w:ascii="Arial" w:hAnsi="Arial" w:cs="Arial"/>
          <w:b/>
          <w:sz w:val="24"/>
          <w:szCs w:val="24"/>
        </w:rPr>
        <w:t xml:space="preserve"> </w:t>
      </w:r>
      <w:r w:rsidRPr="001C68F2">
        <w:rPr>
          <w:rFonts w:ascii="Arial" w:hAnsi="Arial" w:cs="Arial"/>
          <w:b/>
          <w:bCs/>
          <w:sz w:val="24"/>
          <w:szCs w:val="24"/>
        </w:rPr>
        <w:t xml:space="preserve">«Осуществление муниципального  контроля  в области торговой деятельности на территории муниципального образования </w:t>
      </w:r>
      <w:r w:rsidR="007F0F3E">
        <w:rPr>
          <w:rFonts w:ascii="Arial" w:hAnsi="Arial" w:cs="Arial"/>
          <w:b/>
          <w:bCs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b/>
          <w:bCs/>
          <w:sz w:val="24"/>
          <w:szCs w:val="24"/>
        </w:rPr>
        <w:t>сельского поселения»</w:t>
      </w:r>
    </w:p>
    <w:p w:rsidR="001C68F2" w:rsidRPr="001C68F2" w:rsidRDefault="001C68F2" w:rsidP="001C68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 xml:space="preserve"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  Федеральным </w:t>
      </w:r>
      <w:hyperlink r:id="rId4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</w:t>
      </w:r>
      <w:proofErr w:type="gramEnd"/>
    </w:p>
    <w:p w:rsidR="001C68F2" w:rsidRPr="001C68F2" w:rsidRDefault="001C68F2" w:rsidP="001C68F2">
      <w:pPr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ПОСТАНОВИЛ:</w:t>
      </w:r>
    </w:p>
    <w:p w:rsidR="001C68F2" w:rsidRPr="001C68F2" w:rsidRDefault="001C68F2" w:rsidP="001C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1C68F2">
        <w:rPr>
          <w:rFonts w:ascii="Arial" w:hAnsi="Arial" w:cs="Arial"/>
          <w:bCs/>
          <w:sz w:val="24"/>
          <w:szCs w:val="24"/>
        </w:rPr>
        <w:t xml:space="preserve">«Осуществление муниципального  контроля  в области торговой деятельности на территории муниципального образования </w:t>
      </w:r>
      <w:r w:rsidR="007F0F3E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bCs/>
          <w:sz w:val="24"/>
          <w:szCs w:val="24"/>
        </w:rPr>
        <w:t>сельского поселения» (п</w:t>
      </w:r>
      <w:r w:rsidRPr="001C68F2">
        <w:rPr>
          <w:rFonts w:ascii="Arial" w:hAnsi="Arial" w:cs="Arial"/>
          <w:sz w:val="24"/>
          <w:szCs w:val="24"/>
        </w:rPr>
        <w:t>рилагается).</w:t>
      </w:r>
    </w:p>
    <w:p w:rsidR="007F0F3E" w:rsidRPr="00BD0DBB" w:rsidRDefault="001C68F2" w:rsidP="007F0F3E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ab/>
        <w:t>2.</w:t>
      </w:r>
      <w:r w:rsidR="007F0F3E" w:rsidRPr="007F0F3E">
        <w:rPr>
          <w:rFonts w:ascii="Arial" w:hAnsi="Arial" w:cs="Arial"/>
          <w:sz w:val="24"/>
          <w:szCs w:val="24"/>
        </w:rPr>
        <w:t xml:space="preserve"> </w:t>
      </w:r>
      <w:r w:rsidR="007F0F3E" w:rsidRPr="00BD0DBB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7F0F3E" w:rsidRPr="00BD0DBB">
        <w:rPr>
          <w:rFonts w:ascii="Arial" w:hAnsi="Arial" w:cs="Arial"/>
          <w:bCs/>
          <w:sz w:val="24"/>
          <w:szCs w:val="24"/>
        </w:rPr>
        <w:t>;</w:t>
      </w:r>
    </w:p>
    <w:p w:rsidR="001C68F2" w:rsidRPr="001C68F2" w:rsidRDefault="001C68F2" w:rsidP="001C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ab/>
        <w:t>3. </w:t>
      </w:r>
      <w:proofErr w:type="gramStart"/>
      <w:r w:rsidRPr="001C68F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1C68F2" w:rsidRPr="001C68F2" w:rsidRDefault="001C68F2" w:rsidP="007F0F3E">
      <w:pPr>
        <w:spacing w:line="240" w:lineRule="auto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C68F2" w:rsidRPr="001C68F2" w:rsidRDefault="007F0F3E" w:rsidP="007F0F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="001C68F2" w:rsidRPr="001C68F2">
        <w:rPr>
          <w:rFonts w:ascii="Arial" w:hAnsi="Arial" w:cs="Arial"/>
          <w:sz w:val="24"/>
          <w:szCs w:val="24"/>
        </w:rPr>
        <w:t xml:space="preserve">сельского поселения            </w:t>
      </w:r>
      <w:bookmarkStart w:id="0" w:name="Par1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Г.М. Губина</w:t>
      </w:r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6"/>
      <w:bookmarkEnd w:id="1"/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0F3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03EAC" w:rsidRDefault="00703EAC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F0F3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Постановлением </w:t>
      </w:r>
    </w:p>
    <w:p w:rsidR="001C68F2" w:rsidRPr="001C68F2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C68F2" w:rsidRPr="001C68F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C68F2" w:rsidRPr="001C68F2">
        <w:rPr>
          <w:rFonts w:ascii="Arial" w:hAnsi="Arial" w:cs="Arial"/>
          <w:sz w:val="24"/>
          <w:szCs w:val="24"/>
        </w:rPr>
        <w:t xml:space="preserve">  N </w:t>
      </w:r>
      <w:bookmarkStart w:id="2" w:name="_GoBack"/>
      <w:bookmarkEnd w:id="2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31"/>
      <w:bookmarkEnd w:id="3"/>
      <w:r w:rsidRPr="001C68F2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68F2">
        <w:rPr>
          <w:rFonts w:ascii="Arial" w:hAnsi="Arial" w:cs="Arial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68F2">
        <w:rPr>
          <w:rFonts w:ascii="Arial" w:hAnsi="Arial" w:cs="Arial"/>
          <w:b/>
          <w:bCs/>
          <w:sz w:val="24"/>
          <w:szCs w:val="24"/>
        </w:rPr>
        <w:t>МУНИЦИПАЛЬНОГО КОНТРОЛЯ В ОБЛАСТИ ТОРГОВОЙ ДЕЯТЕЛЬНОСТИ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68F2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r w:rsidR="00703EAC">
        <w:rPr>
          <w:rFonts w:ascii="Arial" w:hAnsi="Arial" w:cs="Arial"/>
          <w:b/>
          <w:bCs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1C68F2">
        <w:rPr>
          <w:rFonts w:ascii="Arial" w:hAnsi="Arial" w:cs="Arial"/>
          <w:sz w:val="24"/>
          <w:szCs w:val="24"/>
        </w:rPr>
        <w:t>I. ОБЩИЕ ПОЛОЖЕНИЯ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1. Наименование муниципальной функции - осуществление муниципального контроля в области торговой деятельности.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2. Органом местного самоуправления муниципального образования </w:t>
      </w:r>
      <w:r w:rsidR="00703EAC">
        <w:rPr>
          <w:rFonts w:ascii="Arial" w:hAnsi="Arial" w:cs="Arial"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муниципального контроля в области торговой деятельности, является администрация муниципального образования </w:t>
      </w:r>
      <w:r w:rsidR="00703EAC">
        <w:rPr>
          <w:rFonts w:ascii="Arial" w:hAnsi="Arial" w:cs="Arial"/>
          <w:sz w:val="24"/>
          <w:szCs w:val="24"/>
        </w:rPr>
        <w:t>Краснополянского</w:t>
      </w:r>
      <w:r w:rsidR="00703EA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Муниципальный контроль в области торговой деятельности осуществляется в соответствии </w:t>
      </w:r>
      <w:proofErr w:type="gramStart"/>
      <w:r w:rsidRPr="001C68F2">
        <w:rPr>
          <w:rFonts w:ascii="Arial" w:hAnsi="Arial" w:cs="Arial"/>
          <w:sz w:val="24"/>
          <w:szCs w:val="24"/>
        </w:rPr>
        <w:t>с</w:t>
      </w:r>
      <w:proofErr w:type="gramEnd"/>
      <w:r w:rsidRPr="001C68F2">
        <w:rPr>
          <w:rFonts w:ascii="Arial" w:hAnsi="Arial" w:cs="Arial"/>
          <w:sz w:val="24"/>
          <w:szCs w:val="24"/>
        </w:rPr>
        <w:t>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1C68F2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Гражданским </w:t>
      </w:r>
      <w:hyperlink r:id="rId7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1C68F2">
        <w:rPr>
          <w:rFonts w:ascii="Arial" w:hAnsi="Arial" w:cs="Arial"/>
          <w:sz w:val="24"/>
          <w:szCs w:val="24"/>
        </w:rPr>
        <w:t xml:space="preserve"> Российской Федерации, часть первая от 30 ноября 1994 года N 51-ФЗ;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1C68F2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Федеральным </w:t>
      </w:r>
      <w:hyperlink r:id="rId9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Федеральным </w:t>
      </w:r>
      <w:hyperlink r:id="rId10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Федеральным </w:t>
      </w:r>
      <w:hyperlink r:id="rId11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1C68F2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1C68F2">
        <w:rPr>
          <w:rFonts w:ascii="Arial" w:hAnsi="Arial" w:cs="Arial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и индивидуальных предпринимателей";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1C68F2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оказания услуг торговли.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Муниципальный контроль в области торговой деятельности (далее - муниципальная функция) осуществляется специалистами администрации </w:t>
      </w:r>
      <w:r w:rsidRPr="001C68F2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703EAC">
        <w:rPr>
          <w:rFonts w:ascii="Arial" w:hAnsi="Arial" w:cs="Arial"/>
          <w:sz w:val="24"/>
          <w:szCs w:val="24"/>
        </w:rPr>
        <w:t>Краснополянского</w:t>
      </w:r>
      <w:r w:rsidR="00703EA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в отношении субъектов предпринимательской деятельности в сфере оказания услуг торговли: юридических лиц, индивидуальных предпринимателей (далее - субъекты предпринимательской деятельности).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проверять выполнение организациями, осуществляющими оказание услуг торговли, требований законодательства в сфере торговли;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проводить проверку на основании распоряжения главы</w:t>
      </w:r>
      <w:r w:rsidR="00703EAC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03EAC">
        <w:rPr>
          <w:rFonts w:ascii="Arial" w:hAnsi="Arial" w:cs="Arial"/>
          <w:sz w:val="24"/>
          <w:szCs w:val="24"/>
        </w:rPr>
        <w:t>Краснополянского</w:t>
      </w:r>
      <w:r w:rsidR="00703EA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о проведении проверки в соответствии с ее назначением;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муниципального образования </w:t>
      </w:r>
      <w:r w:rsidR="00703EAC">
        <w:rPr>
          <w:rFonts w:ascii="Arial" w:hAnsi="Arial" w:cs="Arial"/>
          <w:sz w:val="24"/>
          <w:szCs w:val="24"/>
        </w:rPr>
        <w:t>Краснополянского</w:t>
      </w:r>
      <w:r w:rsidR="00703EA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lastRenderedPageBreak/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15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 при проведении проверки имеет право: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 при проведении проверки обязан: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нормативные правовые акты муниципального образования Байкаловского сельского поселения в сфере оказания услуг торговли;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предоставлять должностным лицам, проводящим выездную проверку, </w:t>
      </w:r>
      <w:r w:rsidRPr="001C68F2">
        <w:rPr>
          <w:rFonts w:ascii="Arial" w:hAnsi="Arial" w:cs="Arial"/>
          <w:sz w:val="24"/>
          <w:szCs w:val="24"/>
        </w:rPr>
        <w:lastRenderedPageBreak/>
        <w:t>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муниципального образования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="00DC28A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акт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- предписание юридическому лицу, индивидуальному предпринимателю,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федеральными законами.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1C68F2">
        <w:rPr>
          <w:rFonts w:ascii="Arial" w:hAnsi="Arial" w:cs="Arial"/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="00DC28A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его причинения.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1C68F2">
        <w:rPr>
          <w:rFonts w:ascii="Arial" w:hAnsi="Arial" w:cs="Arial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="00DC28A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</w:t>
      </w:r>
      <w:r w:rsidR="00DC28A8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16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1C68F2">
        <w:rPr>
          <w:rFonts w:ascii="Arial" w:hAnsi="Arial" w:cs="Arial"/>
          <w:sz w:val="24"/>
          <w:szCs w:val="24"/>
        </w:rPr>
        <w:t xml:space="preserve"> от 2 мая 2006 года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0"/>
      <w:bookmarkEnd w:id="5"/>
      <w:r w:rsidRPr="001C68F2">
        <w:rPr>
          <w:rFonts w:ascii="Arial" w:hAnsi="Arial" w:cs="Arial"/>
          <w:sz w:val="24"/>
          <w:szCs w:val="24"/>
        </w:rPr>
        <w:t>II. ТРЕБОВАНИЯ К ПОРЯДКУ ИСПОЛНЕНИЯ МУНИЦИПАЛЬНОЙ ФУНКЦИИ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ПО ОСУЩЕСТВЛЕНИЮ МУНИЦИПАЛЬНОГО КОНТРОЛЯ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lastRenderedPageBreak/>
        <w:t>В ОБЛАСТИ ТОРГОВОЙ ДЕЯТЕЛЬНОСТИ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="00DC28A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(далее - специалист, ответственный за осуществление муниципального контроля).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06"/>
      <w:bookmarkEnd w:id="6"/>
      <w:r w:rsidRPr="001C68F2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="00DC28A8" w:rsidRPr="001C68F2">
        <w:rPr>
          <w:rFonts w:ascii="Arial" w:hAnsi="Arial" w:cs="Arial"/>
          <w:sz w:val="24"/>
          <w:szCs w:val="24"/>
        </w:rPr>
        <w:t xml:space="preserve"> </w:t>
      </w:r>
      <w:r w:rsidR="00DC28A8">
        <w:rPr>
          <w:rFonts w:ascii="Arial" w:hAnsi="Arial" w:cs="Arial"/>
          <w:sz w:val="24"/>
          <w:szCs w:val="24"/>
        </w:rPr>
        <w:t>сельского поселения: 623881</w:t>
      </w:r>
      <w:r w:rsidRPr="001C68F2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DC28A8" w:rsidRPr="00DC28A8">
        <w:rPr>
          <w:rFonts w:ascii="Arial" w:hAnsi="Arial" w:cs="Arial"/>
          <w:sz w:val="24"/>
          <w:szCs w:val="24"/>
        </w:rPr>
        <w:t xml:space="preserve">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Pr="001C68F2">
        <w:rPr>
          <w:rFonts w:ascii="Arial" w:hAnsi="Arial" w:cs="Arial"/>
          <w:sz w:val="24"/>
          <w:szCs w:val="24"/>
        </w:rPr>
        <w:t>, ул.</w:t>
      </w:r>
      <w:r w:rsidR="00DC28A8">
        <w:rPr>
          <w:rFonts w:ascii="Arial" w:hAnsi="Arial" w:cs="Arial"/>
          <w:sz w:val="24"/>
          <w:szCs w:val="24"/>
        </w:rPr>
        <w:t xml:space="preserve"> Советская, д. 26</w:t>
      </w:r>
      <w:r w:rsidRPr="001C68F2">
        <w:rPr>
          <w:rFonts w:ascii="Arial" w:hAnsi="Arial" w:cs="Arial"/>
          <w:sz w:val="24"/>
          <w:szCs w:val="24"/>
        </w:rPr>
        <w:t>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Понедельник, вторник, среда, четверг с 8.00 </w:t>
      </w:r>
      <w:proofErr w:type="spellStart"/>
      <w:r w:rsidRPr="001C68F2">
        <w:rPr>
          <w:rFonts w:ascii="Arial" w:hAnsi="Arial" w:cs="Arial"/>
          <w:sz w:val="24"/>
          <w:szCs w:val="24"/>
        </w:rPr>
        <w:t>час</w:t>
      </w:r>
      <w:proofErr w:type="gramStart"/>
      <w:r w:rsidRPr="001C68F2">
        <w:rPr>
          <w:rFonts w:ascii="Arial" w:hAnsi="Arial" w:cs="Arial"/>
          <w:sz w:val="24"/>
          <w:szCs w:val="24"/>
        </w:rPr>
        <w:t>.д</w:t>
      </w:r>
      <w:proofErr w:type="gramEnd"/>
      <w:r w:rsidRPr="001C68F2">
        <w:rPr>
          <w:rFonts w:ascii="Arial" w:hAnsi="Arial" w:cs="Arial"/>
          <w:sz w:val="24"/>
          <w:szCs w:val="24"/>
        </w:rPr>
        <w:t>о</w:t>
      </w:r>
      <w:proofErr w:type="spellEnd"/>
      <w:r w:rsidRPr="001C68F2">
        <w:rPr>
          <w:rFonts w:ascii="Arial" w:hAnsi="Arial" w:cs="Arial"/>
          <w:sz w:val="24"/>
          <w:szCs w:val="24"/>
        </w:rPr>
        <w:t xml:space="preserve"> 14.00 час.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Перерыв с 12.00 час - 13.00 час.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Пятниц</w:t>
      </w:r>
      <w:proofErr w:type="gramStart"/>
      <w:r w:rsidRPr="001C68F2">
        <w:rPr>
          <w:rFonts w:ascii="Arial" w:hAnsi="Arial" w:cs="Arial"/>
          <w:sz w:val="24"/>
          <w:szCs w:val="24"/>
        </w:rPr>
        <w:t>а-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не приемный день.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68F2" w:rsidRPr="001C68F2" w:rsidRDefault="00DC28A8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8(34362) 9-33-23</w:t>
      </w:r>
      <w:r w:rsidR="001C68F2" w:rsidRPr="001C68F2">
        <w:rPr>
          <w:rFonts w:ascii="Arial" w:hAnsi="Arial" w:cs="Arial"/>
          <w:sz w:val="24"/>
          <w:szCs w:val="24"/>
        </w:rPr>
        <w:t>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в письменном виде в администрацию муниципального образования </w:t>
      </w:r>
      <w:r w:rsidR="00DC28A8">
        <w:rPr>
          <w:rFonts w:ascii="Arial" w:hAnsi="Arial" w:cs="Arial"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sz w:val="24"/>
          <w:szCs w:val="24"/>
        </w:rPr>
        <w:t>сельского поселения;</w:t>
      </w:r>
    </w:p>
    <w:p w:rsidR="001C68F2" w:rsidRPr="001C68F2" w:rsidRDefault="001C68F2" w:rsidP="00DC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 порядке личного приема граждан главой администрации муниципального образования</w:t>
      </w:r>
      <w:r w:rsidR="00DC28A8" w:rsidRPr="00DC28A8">
        <w:rPr>
          <w:rFonts w:ascii="Arial" w:hAnsi="Arial" w:cs="Arial"/>
          <w:sz w:val="24"/>
          <w:szCs w:val="24"/>
        </w:rPr>
        <w:t xml:space="preserve">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Pr="001C68F2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C28A8" w:rsidRDefault="001C68F2" w:rsidP="00DC28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8F2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DC28A8">
        <w:rPr>
          <w:rFonts w:ascii="Arial" w:hAnsi="Arial" w:cs="Arial"/>
          <w:sz w:val="24"/>
          <w:szCs w:val="24"/>
        </w:rPr>
        <w:t>Краснополянского</w:t>
      </w:r>
      <w:r w:rsidR="00DC28A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17" w:history="1">
        <w:r w:rsidR="00DC28A8" w:rsidRPr="00DC28A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DC28A8" w:rsidRPr="00DC28A8">
        <w:rPr>
          <w:rFonts w:ascii="Arial" w:hAnsi="Arial" w:cs="Arial"/>
          <w:sz w:val="24"/>
          <w:szCs w:val="24"/>
        </w:rPr>
        <w:t>.</w:t>
      </w:r>
    </w:p>
    <w:p w:rsidR="001C68F2" w:rsidRPr="00DC28A8" w:rsidRDefault="00DC28A8" w:rsidP="00DC28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C68F2" w:rsidRPr="001C68F2">
        <w:rPr>
          <w:rFonts w:ascii="Arial" w:hAnsi="Arial" w:cs="Arial"/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информационном портале 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 xml:space="preserve">Краснополянского </w:t>
      </w:r>
      <w:r w:rsidR="001C68F2" w:rsidRPr="001C68F2">
        <w:rPr>
          <w:rFonts w:ascii="Arial" w:hAnsi="Arial" w:cs="Arial"/>
          <w:sz w:val="24"/>
          <w:szCs w:val="24"/>
        </w:rPr>
        <w:t>сельского поселения в телекоммуникационной сети Интернет</w:t>
      </w:r>
      <w:proofErr w:type="gramStart"/>
      <w:r w:rsidR="001C68F2" w:rsidRPr="001C68F2">
        <w:rPr>
          <w:rFonts w:ascii="Arial" w:hAnsi="Arial" w:cs="Arial"/>
          <w:sz w:val="24"/>
          <w:szCs w:val="24"/>
        </w:rPr>
        <w:t xml:space="preserve"> </w:t>
      </w:r>
      <w:r w:rsidR="004A5A88" w:rsidRPr="001C68F2">
        <w:rPr>
          <w:rFonts w:ascii="Arial" w:hAnsi="Arial" w:cs="Arial"/>
          <w:sz w:val="24"/>
          <w:szCs w:val="24"/>
        </w:rPr>
        <w:t>:</w:t>
      </w:r>
      <w:proofErr w:type="gramEnd"/>
      <w:r w:rsidR="004A5A88" w:rsidRPr="001C68F2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4A5A88" w:rsidRPr="00DC28A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4A5A88">
        <w:rPr>
          <w:rFonts w:ascii="Arial" w:hAnsi="Arial" w:cs="Arial"/>
          <w:sz w:val="24"/>
          <w:szCs w:val="24"/>
        </w:rPr>
        <w:t xml:space="preserve"> </w:t>
      </w:r>
      <w:r w:rsidR="001C68F2" w:rsidRPr="001C68F2">
        <w:rPr>
          <w:rFonts w:ascii="Arial" w:hAnsi="Arial" w:cs="Arial"/>
          <w:sz w:val="24"/>
          <w:szCs w:val="24"/>
        </w:rPr>
        <w:t>и содержит следующие информационные материалы:</w:t>
      </w:r>
    </w:p>
    <w:p w:rsidR="001C68F2" w:rsidRPr="001C68F2" w:rsidRDefault="001C68F2" w:rsidP="00DC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lastRenderedPageBreak/>
        <w:t>- о входящих номерах, под которыми зарегистрированы документы, поступившие в администрацию;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1C68F2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1C68F2">
        <w:rPr>
          <w:rFonts w:ascii="Arial" w:hAnsi="Arial" w:cs="Arial"/>
          <w:sz w:val="24"/>
          <w:szCs w:val="24"/>
        </w:rPr>
        <w:t xml:space="preserve"> в год.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9.3. </w:t>
      </w:r>
      <w:proofErr w:type="gramStart"/>
      <w:r w:rsidRPr="001C68F2">
        <w:rPr>
          <w:rFonts w:ascii="Arial" w:hAnsi="Arial" w:cs="Arial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поселения, но не более чем на двадцать рабочих дней, в отношении малых предприятий, </w:t>
      </w:r>
      <w:proofErr w:type="spellStart"/>
      <w:r w:rsidRPr="001C68F2">
        <w:rPr>
          <w:rFonts w:ascii="Arial" w:hAnsi="Arial" w:cs="Arial"/>
          <w:sz w:val="24"/>
          <w:szCs w:val="24"/>
        </w:rPr>
        <w:t>микропредприятий</w:t>
      </w:r>
      <w:proofErr w:type="spellEnd"/>
      <w:proofErr w:type="gramEnd"/>
      <w:r w:rsidRPr="001C68F2">
        <w:rPr>
          <w:rFonts w:ascii="Arial" w:hAnsi="Arial" w:cs="Arial"/>
          <w:sz w:val="24"/>
          <w:szCs w:val="24"/>
        </w:rPr>
        <w:t xml:space="preserve"> не более чем на пятнадцать часов.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38"/>
      <w:bookmarkEnd w:id="7"/>
      <w:r w:rsidRPr="001C68F2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АДМИНИСТРАТИВНЫХ ПРОЦЕДУР (ДЕЙСТВИЙ),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ТРЕБОВАНИЯ К ПОРЯДКУ ИХ ВЫПОЛНЕНИЯ, В ТОМ ЧИСЛЕ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ЭЛЕКТРОННОЙ ФОРМЕ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11. </w:t>
      </w:r>
      <w:hyperlink r:id="rId19" w:anchor="Par340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Pr="001C68F2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12.1.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</w:t>
      </w:r>
      <w:r w:rsidRPr="001C68F2">
        <w:rPr>
          <w:rFonts w:ascii="Arial" w:hAnsi="Arial" w:cs="Arial"/>
          <w:sz w:val="24"/>
          <w:szCs w:val="24"/>
        </w:rPr>
        <w:lastRenderedPageBreak/>
        <w:t>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12.2. Основанием для включения плановой проверки в ежегодный план проверок является истечение трех лет со дня: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муниципального образования</w:t>
      </w:r>
      <w:r w:rsidR="004A5A88" w:rsidRPr="004A5A88">
        <w:rPr>
          <w:rFonts w:ascii="Arial" w:hAnsi="Arial" w:cs="Arial"/>
          <w:sz w:val="24"/>
          <w:szCs w:val="24"/>
        </w:rPr>
        <w:t xml:space="preserve">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Pr="001C68F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</w:t>
      </w:r>
      <w:r w:rsidR="004A5A88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</w:t>
      </w:r>
      <w:r w:rsidR="004A5A88">
        <w:rPr>
          <w:rFonts w:ascii="Arial" w:hAnsi="Arial" w:cs="Arial"/>
          <w:sz w:val="24"/>
          <w:szCs w:val="24"/>
        </w:rPr>
        <w:t xml:space="preserve">поселения </w:t>
      </w:r>
      <w:r w:rsidRPr="001C68F2">
        <w:rPr>
          <w:rFonts w:ascii="Arial" w:hAnsi="Arial" w:cs="Arial"/>
          <w:sz w:val="24"/>
          <w:szCs w:val="24"/>
        </w:rPr>
        <w:t>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</w:t>
      </w:r>
      <w:r w:rsidR="004A5A88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в форме распоряжения, заверяется его личной подписью и печатью </w:t>
      </w:r>
      <w:r w:rsidRPr="001C68F2">
        <w:rPr>
          <w:rFonts w:ascii="Arial" w:hAnsi="Arial" w:cs="Arial"/>
          <w:sz w:val="24"/>
          <w:szCs w:val="24"/>
        </w:rPr>
        <w:lastRenderedPageBreak/>
        <w:t xml:space="preserve">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 xml:space="preserve">Утвержденный и подписанный главой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Утвержденный главой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</w:t>
      </w:r>
      <w:r w:rsidR="004A5A88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"Интернет".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71"/>
      <w:bookmarkEnd w:id="8"/>
      <w:r w:rsidRPr="001C68F2">
        <w:rPr>
          <w:rFonts w:ascii="Arial" w:hAnsi="Arial" w:cs="Arial"/>
          <w:sz w:val="24"/>
          <w:szCs w:val="24"/>
        </w:rPr>
        <w:t>12.3.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Специалист, ответственный за регистрацию обращений, назначается главой 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20" w:anchor="Par171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12.3</w:t>
        </w:r>
      </w:hyperlink>
      <w:r w:rsidRPr="001C68F2">
        <w:rPr>
          <w:rFonts w:ascii="Arial" w:hAnsi="Arial" w:cs="Arial"/>
          <w:sz w:val="24"/>
          <w:szCs w:val="24"/>
        </w:rPr>
        <w:t>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12.4. Специалист, ответственный за регистрацию, проверяет обращение или заявление на соответствие следующим требованиям: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21" w:anchor="Par171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12.3</w:t>
        </w:r>
      </w:hyperlink>
      <w:r w:rsidRPr="001C68F2">
        <w:rPr>
          <w:rFonts w:ascii="Arial" w:hAnsi="Arial" w:cs="Arial"/>
          <w:sz w:val="24"/>
          <w:szCs w:val="24"/>
        </w:rPr>
        <w:t xml:space="preserve"> настоящего </w:t>
      </w:r>
      <w:r w:rsidRPr="001C68F2">
        <w:rPr>
          <w:rFonts w:ascii="Arial" w:hAnsi="Arial" w:cs="Arial"/>
          <w:sz w:val="24"/>
          <w:szCs w:val="24"/>
        </w:rPr>
        <w:lastRenderedPageBreak/>
        <w:t>административного регламента;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Требование прокурора, обращение или заявление передаются главе 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муниципального образования </w:t>
      </w:r>
      <w:r w:rsidR="004A5A88">
        <w:rPr>
          <w:rFonts w:ascii="Arial" w:hAnsi="Arial" w:cs="Arial"/>
          <w:sz w:val="24"/>
          <w:szCs w:val="24"/>
        </w:rPr>
        <w:t>Краснополянского</w:t>
      </w:r>
      <w:r w:rsidR="004A5A88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12.5. Юридическими фактами, являющимися основаниями для подготовки распоряжения о проведении проверки, являются: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7444B9">
        <w:rPr>
          <w:rFonts w:ascii="Arial" w:hAnsi="Arial" w:cs="Arial"/>
          <w:sz w:val="24"/>
          <w:szCs w:val="24"/>
        </w:rPr>
        <w:t>Краснополянского</w:t>
      </w:r>
      <w:r w:rsidR="007444B9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</w:t>
      </w:r>
      <w:r w:rsidR="007444B9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12.6.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lastRenderedPageBreak/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12.7.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205"/>
      <w:bookmarkEnd w:id="9"/>
      <w:r w:rsidRPr="001C68F2">
        <w:rPr>
          <w:rFonts w:ascii="Arial" w:hAnsi="Arial" w:cs="Arial"/>
          <w:sz w:val="24"/>
          <w:szCs w:val="24"/>
        </w:rPr>
        <w:t xml:space="preserve">12.8. </w:t>
      </w:r>
      <w:proofErr w:type="gramStart"/>
      <w:r w:rsidRPr="001C68F2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</w:t>
      </w:r>
      <w:r w:rsidRPr="001C68F2">
        <w:rPr>
          <w:rFonts w:ascii="Arial" w:hAnsi="Arial" w:cs="Arial"/>
          <w:sz w:val="24"/>
          <w:szCs w:val="24"/>
        </w:rPr>
        <w:lastRenderedPageBreak/>
        <w:t xml:space="preserve">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для повторного рассмотрения и принятия соответствующего решения.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</w:t>
      </w:r>
      <w:proofErr w:type="gramStart"/>
      <w:r w:rsidRPr="001C68F2">
        <w:rPr>
          <w:rFonts w:ascii="Arial" w:hAnsi="Arial" w:cs="Arial"/>
          <w:sz w:val="24"/>
          <w:szCs w:val="24"/>
        </w:rPr>
        <w:t>основания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проведения которой указаны в </w:t>
      </w:r>
      <w:hyperlink r:id="rId22" w:anchor="Par205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12.8</w:t>
        </w:r>
      </w:hyperlink>
      <w:r w:rsidRPr="001C68F2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3 рабочих дня.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Байкаловского сельского поселения</w:t>
      </w:r>
      <w:r w:rsidR="0011213C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о проведении документарной проверки.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</w:t>
      </w:r>
      <w:r w:rsidRPr="001C68F2">
        <w:rPr>
          <w:rFonts w:ascii="Arial" w:hAnsi="Arial" w:cs="Arial"/>
          <w:sz w:val="24"/>
          <w:szCs w:val="24"/>
        </w:rPr>
        <w:lastRenderedPageBreak/>
        <w:t>постановлений уполномоченных органов муниципального контроля.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23"/>
      <w:bookmarkEnd w:id="10"/>
      <w:r w:rsidRPr="001C68F2">
        <w:rPr>
          <w:rFonts w:ascii="Arial" w:hAnsi="Arial" w:cs="Arial"/>
          <w:sz w:val="24"/>
          <w:szCs w:val="24"/>
        </w:rPr>
        <w:t>12.9.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11213C">
        <w:rPr>
          <w:rFonts w:ascii="Arial" w:hAnsi="Arial" w:cs="Arial"/>
          <w:sz w:val="24"/>
          <w:szCs w:val="24"/>
        </w:rPr>
        <w:t>,</w:t>
      </w:r>
      <w:r w:rsidRPr="001C68F2">
        <w:rPr>
          <w:rFonts w:ascii="Arial" w:hAnsi="Arial" w:cs="Arial"/>
          <w:sz w:val="24"/>
          <w:szCs w:val="24"/>
        </w:rPr>
        <w:t xml:space="preserve">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</w:t>
      </w:r>
      <w:r w:rsidR="0011213C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о проведении документарной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12.10. В случае если в ходе документарной проверки выявлены ошибки и (или) противоречия в представленных субъектом проверки </w:t>
      </w:r>
      <w:proofErr w:type="gramStart"/>
      <w:r w:rsidRPr="001C68F2">
        <w:rPr>
          <w:rFonts w:ascii="Arial" w:hAnsi="Arial" w:cs="Arial"/>
          <w:sz w:val="24"/>
          <w:szCs w:val="24"/>
        </w:rPr>
        <w:t>документах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</w:t>
      </w:r>
      <w:r w:rsidRPr="001C68F2">
        <w:rPr>
          <w:rFonts w:ascii="Arial" w:hAnsi="Arial" w:cs="Arial"/>
          <w:sz w:val="24"/>
          <w:szCs w:val="24"/>
        </w:rPr>
        <w:lastRenderedPageBreak/>
        <w:t>ответственный за проведение проверки: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В случае если после рассмотрения представленных пояснений и </w:t>
      </w:r>
      <w:proofErr w:type="gramStart"/>
      <w:r w:rsidRPr="001C68F2">
        <w:rPr>
          <w:rFonts w:ascii="Arial" w:hAnsi="Arial" w:cs="Arial"/>
          <w:sz w:val="24"/>
          <w:szCs w:val="24"/>
        </w:rPr>
        <w:t>документов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</w:t>
      </w:r>
      <w:hyperlink r:id="rId23" w:anchor="Par223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12.9</w:t>
        </w:r>
      </w:hyperlink>
      <w:r w:rsidRPr="001C68F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главы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</w:t>
      </w:r>
      <w:r w:rsidRPr="001C68F2">
        <w:rPr>
          <w:rFonts w:ascii="Arial" w:hAnsi="Arial" w:cs="Arial"/>
          <w:sz w:val="24"/>
          <w:szCs w:val="24"/>
        </w:rPr>
        <w:lastRenderedPageBreak/>
        <w:t>по месту фактического осуществления их деятельности (в зависимости от обстоятельств).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главы муниципального образования </w:t>
      </w:r>
      <w:r w:rsidR="0011213C">
        <w:rPr>
          <w:rFonts w:ascii="Arial" w:hAnsi="Arial" w:cs="Arial"/>
          <w:sz w:val="24"/>
          <w:szCs w:val="24"/>
        </w:rPr>
        <w:t>Краснополянского</w:t>
      </w:r>
      <w:r w:rsidR="0011213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="001121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68F2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12.11. В акте проверки указываются: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C68F2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lastRenderedPageBreak/>
        <w:t>- дата, время, продолжительность и место проведения проверки;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копии.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1C68F2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1C68F2">
        <w:rPr>
          <w:rFonts w:ascii="Arial" w:hAnsi="Arial" w:cs="Arial"/>
          <w:sz w:val="24"/>
          <w:szCs w:val="24"/>
        </w:rPr>
        <w:t>расписку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либо направляется заказным почтовым отправлением с уведомлением о вручении, </w:t>
      </w:r>
      <w:proofErr w:type="gramStart"/>
      <w:r w:rsidRPr="001C68F2">
        <w:rPr>
          <w:rFonts w:ascii="Arial" w:hAnsi="Arial" w:cs="Arial"/>
          <w:sz w:val="24"/>
          <w:szCs w:val="24"/>
        </w:rPr>
        <w:t>которое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приобщается к экземпляру акта проверки, хранящемуся в деле органа муниципального контроля.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lastRenderedPageBreak/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подписи.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72"/>
      <w:bookmarkEnd w:id="11"/>
      <w:r w:rsidRPr="001C68F2">
        <w:rPr>
          <w:rFonts w:ascii="Arial" w:hAnsi="Arial" w:cs="Arial"/>
          <w:sz w:val="24"/>
          <w:szCs w:val="24"/>
        </w:rPr>
        <w:t>IV. ПОРЯДОК И ФОРМЫ КОНТРОЛЯ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ЗА ИСПОЛНЕНИЕМ МУНИЦИПАЛЬНОЙ ФУНКЦИИ (ИЛИ РЕГЛАМЕНТА)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13. Текущий контроль соблюдения последовательности выполнения административных процедур (действий) по осуществлению муниципального контроля в области торговой деятельности осуществляется заместителем главы администрации по вопросам местного хозяйства и капитального строительства, в подчинении которого находятся специалисты, ответственные за предоставление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1C68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полнотой и качеством осуществления муниципального контроля в области торговой деятельности осуществляется в формах: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проведения проверок;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торговой деятельности.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При проверке могут рассматриваться все вопросы, связанные с осуществлением муниципального контроля в области торговой деятельности (комплексные проверки), или отдельный вопрос, связанный с осуществлением муниципального контроля в области торговой деятельности (тематические проверки). Проверка также может проводиться по конкретному обращению </w:t>
      </w:r>
      <w:r w:rsidRPr="001C68F2">
        <w:rPr>
          <w:rFonts w:ascii="Arial" w:hAnsi="Arial" w:cs="Arial"/>
          <w:sz w:val="24"/>
          <w:szCs w:val="24"/>
        </w:rPr>
        <w:lastRenderedPageBreak/>
        <w:t>заявителя.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="00D75EE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поселения, ответственные за подготовку распоряжения главы муниципального образования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="00D75EE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285"/>
      <w:bookmarkEnd w:id="12"/>
      <w:r w:rsidRPr="001C68F2">
        <w:rPr>
          <w:rFonts w:ascii="Arial" w:hAnsi="Arial" w:cs="Arial"/>
          <w:sz w:val="24"/>
          <w:szCs w:val="24"/>
        </w:rPr>
        <w:t>V. ПРИНЯТИЕ УПОЛНОМОЧЕННЫМИ ЛИЦАМИ МЕР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ОТНОШЕНИИ ФАКТОВ НАРУШЕНИЙ, ВЫЯВЛЕННЫХ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ПРИ ПРОВЕДЕНИИ ПРОВЕРКИ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Ответственным за принятие соответствующих мер является глава администрации муниципального образования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="00D75EE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D75EEC" w:rsidRPr="00D75EEC">
        <w:rPr>
          <w:rFonts w:ascii="Arial" w:hAnsi="Arial" w:cs="Arial"/>
          <w:sz w:val="24"/>
          <w:szCs w:val="24"/>
        </w:rPr>
        <w:t xml:space="preserve">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Pr="001C68F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C68F2">
        <w:rPr>
          <w:rFonts w:ascii="Arial" w:hAnsi="Arial" w:cs="Arial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принять меры по </w:t>
      </w:r>
      <w:proofErr w:type="gramStart"/>
      <w:r w:rsidRPr="001C68F2">
        <w:rPr>
          <w:rFonts w:ascii="Arial" w:hAnsi="Arial" w:cs="Arial"/>
          <w:sz w:val="24"/>
          <w:szCs w:val="24"/>
        </w:rPr>
        <w:t>контролю за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1C68F2">
        <w:rPr>
          <w:rFonts w:ascii="Arial" w:hAnsi="Arial" w:cs="Arial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быть приняты иные меры.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="00D75EE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 путем проверки сроков и обоснованности </w:t>
      </w:r>
      <w:proofErr w:type="gramStart"/>
      <w:r w:rsidRPr="001C68F2">
        <w:rPr>
          <w:rFonts w:ascii="Arial" w:hAnsi="Arial" w:cs="Arial"/>
          <w:sz w:val="24"/>
          <w:szCs w:val="24"/>
        </w:rPr>
        <w:t>принятия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соответствующих мер.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ar298"/>
      <w:bookmarkEnd w:id="13"/>
      <w:r w:rsidRPr="001C68F2">
        <w:rPr>
          <w:rFonts w:ascii="Arial" w:hAnsi="Arial" w:cs="Arial"/>
          <w:sz w:val="24"/>
          <w:szCs w:val="24"/>
        </w:rPr>
        <w:t>VI. ДОСУДЕБНЫЙ (ВНЕСУДЕБНЫЙ) ПОРЯДОК ОБЖАЛОВАНИЯ РЕШЕНИЙ,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ДЕЙСТВИЙ (БЕЗДЕЙСТВИЯ) АДМИНИСТРАЦИИ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75EEC">
        <w:rPr>
          <w:rFonts w:ascii="Arial" w:hAnsi="Arial" w:cs="Arial"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sz w:val="24"/>
          <w:szCs w:val="24"/>
        </w:rPr>
        <w:t xml:space="preserve">СЕЛЬСКОГО </w:t>
      </w:r>
      <w:r w:rsidRPr="001C68F2">
        <w:rPr>
          <w:rFonts w:ascii="Arial" w:hAnsi="Arial" w:cs="Arial"/>
          <w:sz w:val="24"/>
          <w:szCs w:val="24"/>
        </w:rPr>
        <w:lastRenderedPageBreak/>
        <w:t>ПОСЕЛЕНИЯ,</w:t>
      </w:r>
      <w:r w:rsidR="00D75EEC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А ТАКЖЕ ЕГО ДОЛЖНОСТНЫХ ЛИЦ, МУНИЦИПАЛЬНЫХ СЛУЖАЩИХ</w:t>
      </w:r>
      <w:r w:rsidR="00D75EEC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ПО ОСУЩЕСТВЛЕНИЮ МУНИЦИПАЛЬНОГО КОНТРОЛЯ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ОБЛАСТИ ТОРГОВОЙ ДЕЯТЕЛЬНОСТИ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при осуществлении муниципального контроля в области торговой деятельности в досудебном или в судебном порядке.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="00D75EE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>сельского поселения.</w:t>
      </w:r>
    </w:p>
    <w:p w:rsidR="00D75EEC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C68F2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24" w:anchor="Par106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1C68F2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на официальный сайт муниципального образования </w:t>
      </w:r>
      <w:r w:rsidR="00D75EEC">
        <w:rPr>
          <w:rFonts w:ascii="Arial" w:hAnsi="Arial" w:cs="Arial"/>
          <w:sz w:val="24"/>
          <w:szCs w:val="24"/>
        </w:rPr>
        <w:t>Краснополянского</w:t>
      </w:r>
      <w:r w:rsidR="00D75EEC" w:rsidRPr="001C68F2">
        <w:rPr>
          <w:rFonts w:ascii="Arial" w:hAnsi="Arial" w:cs="Arial"/>
          <w:sz w:val="24"/>
          <w:szCs w:val="24"/>
        </w:rPr>
        <w:t xml:space="preserve"> </w:t>
      </w:r>
      <w:r w:rsidRPr="001C68F2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5" w:history="1">
        <w:r w:rsidR="00D75EEC" w:rsidRPr="00E6312D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24. В обращении указываются: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предмет обращения;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дата обращения.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28. Срок рассмотрения обращения не должен превышать 15 рабочих дней с момента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1C68F2">
        <w:rPr>
          <w:rFonts w:ascii="Arial" w:hAnsi="Arial" w:cs="Arial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F53E05">
        <w:rPr>
          <w:rFonts w:ascii="Arial" w:hAnsi="Arial" w:cs="Arial"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</w:t>
      </w:r>
      <w:r w:rsidRPr="001C68F2">
        <w:rPr>
          <w:rFonts w:ascii="Arial" w:hAnsi="Arial" w:cs="Arial"/>
          <w:sz w:val="24"/>
          <w:szCs w:val="24"/>
        </w:rPr>
        <w:lastRenderedPageBreak/>
        <w:t>или в письменной форме по почтовому адресу, указанному заявителем.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1C68F2">
        <w:rPr>
          <w:rFonts w:ascii="Arial" w:hAnsi="Arial" w:cs="Arial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 </w:t>
      </w:r>
      <w:r w:rsidR="00F53E05">
        <w:rPr>
          <w:rFonts w:ascii="Arial" w:hAnsi="Arial" w:cs="Arial"/>
          <w:sz w:val="24"/>
          <w:szCs w:val="24"/>
        </w:rPr>
        <w:t xml:space="preserve">Краснополянского </w:t>
      </w:r>
      <w:r w:rsidRPr="001C68F2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муниципального контроля в области торговой деятельности, в установленном судебном порядке.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6" w:history="1">
        <w:r w:rsidRPr="001C68F2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1C68F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1C68F2">
        <w:rPr>
          <w:rFonts w:ascii="Arial" w:hAnsi="Arial" w:cs="Arial"/>
          <w:sz w:val="24"/>
          <w:szCs w:val="24"/>
        </w:rPr>
        <w:t>незаконными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решения, действия (бездействия) администрации.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1C68F2">
        <w:rPr>
          <w:rFonts w:ascii="Arial" w:hAnsi="Arial" w:cs="Arial"/>
          <w:sz w:val="24"/>
          <w:szCs w:val="24"/>
        </w:rPr>
        <w:t>незаконными</w:t>
      </w:r>
      <w:proofErr w:type="gramEnd"/>
      <w:r w:rsidRPr="001C68F2">
        <w:rPr>
          <w:rFonts w:ascii="Arial" w:hAnsi="Arial" w:cs="Arial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68F2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1C68F2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37"/>
      <w:bookmarkEnd w:id="14"/>
      <w:r w:rsidRPr="001C68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40"/>
      <w:bookmarkEnd w:id="15"/>
      <w:r w:rsidRPr="001C68F2">
        <w:rPr>
          <w:rFonts w:ascii="Times New Roman" w:hAnsi="Times New Roman" w:cs="Times New Roman"/>
          <w:sz w:val="24"/>
          <w:szCs w:val="24"/>
        </w:rPr>
        <w:t>БЛОК-СХЕМА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43"/>
      <w:bookmarkEnd w:id="16"/>
      <w:r w:rsidRPr="001C68F2">
        <w:rPr>
          <w:rFonts w:ascii="Times New Roman" w:hAnsi="Times New Roman" w:cs="Times New Roman"/>
          <w:sz w:val="24"/>
          <w:szCs w:val="24"/>
        </w:rPr>
        <w:t>1. ПЛАНОВАЯ ПРОВЕРКА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  Составление </w:t>
      </w:r>
      <w:proofErr w:type="gramStart"/>
      <w:r w:rsidRPr="001C68F2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1C68F2">
        <w:rPr>
          <w:rFonts w:ascii="Times New Roman" w:hAnsi="Times New Roman" w:cs="Times New Roman"/>
          <w:sz w:val="24"/>
          <w:szCs w:val="24"/>
        </w:rPr>
        <w:tab/>
      </w:r>
      <w:r w:rsidRPr="001C68F2">
        <w:rPr>
          <w:rFonts w:ascii="Times New Roman" w:hAnsi="Times New Roman" w:cs="Times New Roman"/>
          <w:sz w:val="24"/>
          <w:szCs w:val="24"/>
        </w:rPr>
        <w:tab/>
      </w:r>
      <w:r w:rsidRPr="001C68F2">
        <w:rPr>
          <w:rFonts w:ascii="Times New Roman" w:hAnsi="Times New Roman" w:cs="Times New Roman"/>
          <w:sz w:val="24"/>
          <w:szCs w:val="24"/>
        </w:rPr>
        <w:tab/>
      </w:r>
      <w:r w:rsidRPr="001C68F2">
        <w:rPr>
          <w:rFonts w:ascii="Times New Roman" w:hAnsi="Times New Roman" w:cs="Times New Roman"/>
          <w:sz w:val="24"/>
          <w:szCs w:val="24"/>
        </w:rPr>
        <w:tab/>
      </w:r>
      <w:r w:rsidRPr="001C68F2">
        <w:rPr>
          <w:rFonts w:ascii="Times New Roman" w:hAnsi="Times New Roman" w:cs="Times New Roman"/>
          <w:sz w:val="24"/>
          <w:szCs w:val="24"/>
        </w:rPr>
        <w:tab/>
        <w:t>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плана проведения проверок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      Распоряжение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4BE1" w:rsidRPr="001C68F2">
        <w:rPr>
          <w:rFonts w:ascii="Times New Roman" w:hAnsi="Times New Roman" w:cs="Times New Roman"/>
          <w:sz w:val="24"/>
          <w:szCs w:val="24"/>
        </w:rPr>
        <w:t>главы</w:t>
      </w:r>
      <w:r w:rsidRPr="001C68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04BE1" w:rsidRPr="00304BE1">
        <w:rPr>
          <w:rFonts w:ascii="Times New Roman" w:hAnsi="Times New Roman" w:cs="Times New Roman"/>
          <w:sz w:val="24"/>
          <w:szCs w:val="24"/>
        </w:rPr>
        <w:t>Краснополянского</w:t>
      </w:r>
      <w:r w:rsidR="00304BE1" w:rsidRPr="001C68F2">
        <w:rPr>
          <w:rFonts w:ascii="Times New Roman" w:hAnsi="Times New Roman" w:cs="Times New Roman"/>
          <w:sz w:val="24"/>
          <w:szCs w:val="24"/>
        </w:rPr>
        <w:t xml:space="preserve"> </w:t>
      </w:r>
      <w:r w:rsidRPr="001C68F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04BE1" w:rsidRPr="001C68F2">
        <w:rPr>
          <w:rFonts w:ascii="Times New Roman" w:hAnsi="Times New Roman" w:cs="Times New Roman"/>
          <w:sz w:val="24"/>
          <w:szCs w:val="24"/>
        </w:rPr>
        <w:t>поселения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"Об утверждении плана проведения проверок"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    Согласование плана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проведения проверок с органами прокуратуры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    Размещение плана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проведения проверок на официальном сайте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муниципального образования </w:t>
      </w:r>
      <w:r w:rsidR="00304BE1" w:rsidRPr="00304BE1">
        <w:rPr>
          <w:rFonts w:ascii="Times New Roman" w:hAnsi="Times New Roman" w:cs="Times New Roman"/>
          <w:sz w:val="24"/>
          <w:szCs w:val="24"/>
        </w:rPr>
        <w:t>Краснополянского</w:t>
      </w:r>
      <w:r w:rsidR="00304BE1" w:rsidRPr="001C68F2">
        <w:rPr>
          <w:rFonts w:ascii="Times New Roman" w:hAnsi="Times New Roman" w:cs="Times New Roman"/>
          <w:sz w:val="24"/>
          <w:szCs w:val="24"/>
        </w:rPr>
        <w:t xml:space="preserve"> </w:t>
      </w:r>
      <w:r w:rsidRPr="001C68F2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поселения│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    Проведение проверки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└───────┬───────────────────────────────┬──────┘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┌────────────────────────┐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│ Документарная проверка │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 Выездная проверка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┌──────────────────────────┐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└─&gt;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│Составление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акта проверки │&lt;───┘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└──────┬───────────┬───────┘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│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│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┌────────────────────────┐   │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</w:t>
      </w:r>
      <w:r w:rsidRPr="001C68F2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│  Нарушений не </w:t>
      </w:r>
      <w:proofErr w:type="gramStart"/>
      <w:r w:rsidRPr="001C68F2">
        <w:rPr>
          <w:rFonts w:ascii="Times New Roman" w:hAnsi="Times New Roman" w:cs="Times New Roman"/>
          <w:sz w:val="24"/>
          <w:szCs w:val="24"/>
        </w:rPr>
        <w:t>выявлено │&lt;──┘           └──&gt;│   Нарушения выявлены</w:t>
      </w:r>
      <w:proofErr w:type="gramEnd"/>
      <w:r w:rsidRPr="001C68F2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┌─────────────────────────┐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│Предписание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устранении│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выявленных нарушений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└────────┬────────────────┘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\/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Вручение акта проверки субъекту проверки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└──────────────────────────────────────────────┘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03"/>
      <w:bookmarkEnd w:id="17"/>
      <w:r w:rsidRPr="001C68F2">
        <w:rPr>
          <w:rFonts w:ascii="Times New Roman" w:hAnsi="Times New Roman" w:cs="Times New Roman"/>
          <w:sz w:val="24"/>
          <w:szCs w:val="24"/>
        </w:rPr>
        <w:t>2. ВНЕПЛАНОВАЯ ПРОВЕРКА</w:t>
      </w:r>
    </w:p>
    <w:p w:rsidR="001C68F2" w:rsidRPr="001C68F2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Проведение внеплановой проверки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Согласование с органами прокуратуры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└───────┬───────────────────────────────┬─────┘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\/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│Решение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прокуратуры│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│Отказ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в согласовании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проверки│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│ о согласовании проверки  │            └────────────────┬────────────┘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└───────────────────┬──────┘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│                   ┌─────────────────────────────┐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│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 Проверка не проводится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│                   └─────────────────────────────┘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Уведомление проверяемой организации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└───────────────────────┬─────────────────────┘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    Проведение проверки  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└─────────┬─────────────────────────────┬─────┘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│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lastRenderedPageBreak/>
        <w:t xml:space="preserve">    │      Документарная       │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       Выездная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└─────────────────────┬────┘            └───────────┬─────────────────┘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│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       Составление акта проверки       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└─────────┬─────────────────────────────┬─────┘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│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\/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┌────────────────────────┐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│  Нарушений не </w:t>
      </w:r>
      <w:proofErr w:type="gramStart"/>
      <w:r w:rsidRPr="001C68F2">
        <w:rPr>
          <w:rFonts w:ascii="Times New Roman" w:hAnsi="Times New Roman" w:cs="Times New Roman"/>
          <w:sz w:val="24"/>
          <w:szCs w:val="24"/>
        </w:rPr>
        <w:t xml:space="preserve">выявлено │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Нарушения выявлены</w:t>
      </w:r>
      <w:proofErr w:type="gramEnd"/>
      <w:r w:rsidRPr="001C68F2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┌─────────────────────────┐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└───────────────┐ ┌──────┤Предписание об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устранении│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 │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выявленных нарушений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                \/\/     └─────────────────────────┘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┌─────────────────────────────────┐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       \/                                \/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┌──────────────────────┬───────────────────────┐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│Вручение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1C68F2">
        <w:rPr>
          <w:rFonts w:ascii="Times New Roman" w:hAnsi="Times New Roman" w:cs="Times New Roman"/>
          <w:sz w:val="24"/>
          <w:szCs w:val="24"/>
        </w:rPr>
        <w:t>проверки│</w:t>
      </w:r>
      <w:proofErr w:type="spellEnd"/>
      <w:r w:rsidRPr="001C68F2">
        <w:rPr>
          <w:rFonts w:ascii="Times New Roman" w:hAnsi="Times New Roman" w:cs="Times New Roman"/>
          <w:sz w:val="24"/>
          <w:szCs w:val="24"/>
        </w:rPr>
        <w:t xml:space="preserve">   Направление акта  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│  субъекту проверки   │ в органы прокуратуры  │</w:t>
      </w:r>
    </w:p>
    <w:p w:rsidR="001C68F2" w:rsidRPr="001C68F2" w:rsidRDefault="001C68F2" w:rsidP="001C6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F2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└──────────────────────┴───────────────────────┘</w:t>
      </w:r>
    </w:p>
    <w:p w:rsidR="00526D91" w:rsidRPr="001C68F2" w:rsidRDefault="00526D91">
      <w:pPr>
        <w:rPr>
          <w:rFonts w:ascii="Times New Roman" w:hAnsi="Times New Roman" w:cs="Times New Roman"/>
          <w:sz w:val="24"/>
          <w:szCs w:val="24"/>
        </w:rPr>
      </w:pPr>
    </w:p>
    <w:sectPr w:rsidR="00526D91" w:rsidRPr="001C68F2" w:rsidSect="00B6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8F2"/>
    <w:rsid w:val="0011213C"/>
    <w:rsid w:val="001C68F2"/>
    <w:rsid w:val="00304BE1"/>
    <w:rsid w:val="004A5A88"/>
    <w:rsid w:val="00526D91"/>
    <w:rsid w:val="00703EAC"/>
    <w:rsid w:val="007444B9"/>
    <w:rsid w:val="007F0F3E"/>
    <w:rsid w:val="00B62A7F"/>
    <w:rsid w:val="00D75EEC"/>
    <w:rsid w:val="00DC28A8"/>
    <w:rsid w:val="00F5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68F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68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C68F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C6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F31F75BF36008802457B3001133D1033D624C5E7BC0BCE389FC0Dy4V3H" TargetMode="External"/><Relationship Id="rId13" Type="http://schemas.openxmlformats.org/officeDocument/2006/relationships/hyperlink" Target="consultantplus://offline/ref=BEAF31F75BF36008802457B3001133D10139624D5A7BC0BCE389FC0Dy4V3H" TargetMode="External"/><Relationship Id="rId18" Type="http://schemas.openxmlformats.org/officeDocument/2006/relationships/hyperlink" Target="http://krasnopolyanskoe.ru/" TargetMode="External"/><Relationship Id="rId26" Type="http://schemas.openxmlformats.org/officeDocument/2006/relationships/hyperlink" Target="consultantplus://offline/ref=BEAF31F75BF36008802457B3001133D1033D6B495E7BC0BCE389FC0Dy4V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7" Type="http://schemas.openxmlformats.org/officeDocument/2006/relationships/hyperlink" Target="consultantplus://offline/ref=BEAF31F75BF36008802457B3001133D1003F624A5E7BC0BCE389FC0Dy4V3H" TargetMode="External"/><Relationship Id="rId12" Type="http://schemas.openxmlformats.org/officeDocument/2006/relationships/hyperlink" Target="consultantplus://offline/ref=BEAF31F75BF36008802457B3001133D1003F634B5B7BC0BCE389FC0Dy4V3H" TargetMode="External"/><Relationship Id="rId17" Type="http://schemas.openxmlformats.org/officeDocument/2006/relationships/hyperlink" Target="http://krasnopolyanskoe.ru/" TargetMode="External"/><Relationship Id="rId25" Type="http://schemas.openxmlformats.org/officeDocument/2006/relationships/hyperlink" Target="http://krasnopolyanskoe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AF31F75BF36008802457B3001133D10131674A5C7BC0BCE389FC0Dy4V3H" TargetMode="External"/><Relationship Id="rId20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F31F75BF36008802457B3001133D20D3E67420E2CC2EDB687yFV9H" TargetMode="External"/><Relationship Id="rId11" Type="http://schemas.openxmlformats.org/officeDocument/2006/relationships/hyperlink" Target="consultantplus://offline/ref=BEAF31F75BF36008802457B3001133D1003F654E587BC0BCE389FC0D43FD525A6740C1F92F4358y5V2H" TargetMode="External"/><Relationship Id="rId24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5" Type="http://schemas.openxmlformats.org/officeDocument/2006/relationships/hyperlink" Target="consultantplus://offline/ref=BEAF31F75BF36008802457B3001133D1003F654E587BC0BCE389FC0D43FD525A6740C1F92F4358y5V2H" TargetMode="External"/><Relationship Id="rId15" Type="http://schemas.openxmlformats.org/officeDocument/2006/relationships/hyperlink" Target="consultantplus://offline/ref=BEAF31F75BF36008802457B3001133D1033D674D587BC0BCE389FC0Dy4V3H" TargetMode="External"/><Relationship Id="rId23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EAF31F75BF36008802457B3001133D1033D674D587BC0BCE389FC0D43FD525A6740C9yFV8H" TargetMode="External"/><Relationship Id="rId19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4" Type="http://schemas.openxmlformats.org/officeDocument/2006/relationships/hyperlink" Target="consultantplus://offline/ref=BEAF31F75BF36008802457B3001133D1033F624C5D7BC0BCE389FC0Dy4V3H" TargetMode="External"/><Relationship Id="rId9" Type="http://schemas.openxmlformats.org/officeDocument/2006/relationships/hyperlink" Target="consultantplus://offline/ref=BEAF31F75BF36008802457B3001133D1033C6B4E507BC0BCE389FC0D43FD525A6740C4FFy2VAH" TargetMode="External"/><Relationship Id="rId14" Type="http://schemas.openxmlformats.org/officeDocument/2006/relationships/hyperlink" Target="consultantplus://offline/ref=BEAF31F75BF36008803A5AA56C4F39D10E676F48587494E5B58FAB5213FB071A274694BA6B4F5F54913AAByCVCH" TargetMode="External"/><Relationship Id="rId22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10367</Words>
  <Characters>59093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2015-12-08T10:32:00Z</dcterms:created>
  <dcterms:modified xsi:type="dcterms:W3CDTF">2015-12-10T05:42:00Z</dcterms:modified>
</cp:coreProperties>
</file>