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5" w:rsidRDefault="00C444C5" w:rsidP="00C4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C5" w:rsidRDefault="00C444C5" w:rsidP="00C4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:rsidR="00C444C5" w:rsidRPr="007035BD" w:rsidRDefault="00C444C5" w:rsidP="00C4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Временно исполняющего обязанности Губернатора Свердловской области Евгения Владимировича Куйвашева 12 декабря 2016 года подписано Соглашение о сотрудничестве между Правительством Свердловской области и Образовательным Фондом «Талант и успех». 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марта 2017 года Указом был создан Фонд поддержки талантливых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10 июня по 1 июля 2017 года на сайте </w:t>
      </w:r>
      <w:hyperlink r:id="rId7" w:history="1">
        <w:r w:rsidRPr="00174E25">
          <w:rPr>
            <w:rStyle w:val="aa"/>
            <w:rFonts w:ascii="Times New Roman" w:hAnsi="Times New Roman" w:cs="Times New Roman"/>
            <w:sz w:val="28"/>
            <w:szCs w:val="28"/>
          </w:rPr>
          <w:t>http://molodost.ru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(баннер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20 июля 2017 года. 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академическая смена запланирована с 01 по 21 августа 2017 года </w:t>
      </w:r>
      <w:r>
        <w:rPr>
          <w:rFonts w:ascii="Times New Roman" w:hAnsi="Times New Roman" w:cs="Times New Roman"/>
          <w:sz w:val="28"/>
          <w:szCs w:val="28"/>
        </w:rPr>
        <w:br/>
        <w:t>в городе Екатеринбурге, в бизнес-центре «Панорама».Образовательная деятельность будет реализована на лучших образовательных и спортивных площадках города.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 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4E">
        <w:rPr>
          <w:rFonts w:ascii="Times New Roman" w:hAnsi="Times New Roman" w:cs="Times New Roman"/>
          <w:sz w:val="28"/>
          <w:szCs w:val="28"/>
        </w:rPr>
        <w:t xml:space="preserve">Более 30 преподавателей, тренеров и тьюторов будут обучать,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E684E">
        <w:rPr>
          <w:rFonts w:ascii="Times New Roman" w:hAnsi="Times New Roman" w:cs="Times New Roman"/>
          <w:sz w:val="28"/>
          <w:szCs w:val="28"/>
        </w:rPr>
        <w:t>и сопровождать детей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академической смены. Обучение проводят ведущие педагоги спортивных и физико-математических школ, а также выдающиеся деятели российского искусства в сфере живописи.</w:t>
      </w:r>
    </w:p>
    <w:p w:rsidR="00C444C5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рассчитана на 21 день и включает в себя как занятия по специальности, так и клубную деятельность, мастер-классы, интегрированные занятия, творческие встречи с признанными профессионалами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своих областях.</w:t>
      </w:r>
    </w:p>
    <w:p w:rsidR="00C444C5" w:rsidRPr="00396B4E" w:rsidRDefault="00C444C5" w:rsidP="00C4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пребывания и питания участников смены осуществляется за счет средств Свердловской области.</w:t>
      </w:r>
    </w:p>
    <w:p w:rsidR="00C444C5" w:rsidRDefault="00C444C5" w:rsidP="00C4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C5" w:rsidRDefault="00C444C5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4C5" w:rsidRDefault="00C444C5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0" w:rsidRDefault="00BE4515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47" w:rsidRDefault="00A40647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  с 1 по 21 августа 2017 года.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B2167">
        <w:rPr>
          <w:rFonts w:ascii="Times New Roman" w:hAnsi="Times New Roman" w:cs="Times New Roman"/>
          <w:sz w:val="28"/>
          <w:szCs w:val="28"/>
        </w:rPr>
        <w:t>В августовской естественнонаучной смене примут участие 70обучающихся в образовательных учреждениях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Свердловской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области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проектирование устройств IoT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схемотехника и робототехника</w:t>
      </w:r>
    </w:p>
    <w:p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>роектный практикум – создание устройств IoT; роботология.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обучение проектной деятельности,</w:t>
      </w:r>
      <w:r w:rsidR="0044236D">
        <w:rPr>
          <w:rFonts w:ascii="Times New Roman" w:hAnsi="Times New Roman" w:cs="Times New Roman"/>
          <w:sz w:val="28"/>
          <w:szCs w:val="28"/>
        </w:rPr>
        <w:t xml:space="preserve"> </w:t>
      </w:r>
      <w:r w:rsidRPr="00EB1628">
        <w:rPr>
          <w:rFonts w:ascii="Times New Roman" w:hAnsi="Times New Roman" w:cs="Times New Roman"/>
          <w:sz w:val="28"/>
          <w:szCs w:val="28"/>
        </w:rPr>
        <w:t xml:space="preserve">образовательные,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УрО РАН.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«Научно-производственная корпорация «УралВагонЗавод»,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развитии их способностей и повышение общекультурного и образовательного уровня участников смены.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2.3.Задачи смены: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микроэлектроники, схемотехники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техники ведения  экспериментальной работы;</w:t>
      </w:r>
    </w:p>
    <w:p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>огут принять участие граждане Российской Федерации</w:t>
      </w:r>
      <w:r w:rsidRPr="000B2167">
        <w:rPr>
          <w:rFonts w:ascii="Times New Roman" w:hAnsi="Times New Roman" w:cs="Times New Roman"/>
          <w:sz w:val="28"/>
          <w:szCs w:val="28"/>
        </w:rPr>
        <w:t>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и  олимпиад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>Отбор участников смены осуществляется и утверждается</w:t>
      </w:r>
      <w:r w:rsidR="0044236D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средств Свердловской области.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42" w:rsidRDefault="00C75342" w:rsidP="007D29F0">
      <w:pPr>
        <w:spacing w:after="0" w:line="240" w:lineRule="auto"/>
      </w:pPr>
      <w:r>
        <w:separator/>
      </w:r>
    </w:p>
  </w:endnote>
  <w:endnote w:type="continuationSeparator" w:id="1">
    <w:p w:rsidR="00C75342" w:rsidRDefault="00C75342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42" w:rsidRDefault="00C75342" w:rsidP="007D29F0">
      <w:pPr>
        <w:spacing w:after="0" w:line="240" w:lineRule="auto"/>
      </w:pPr>
      <w:r>
        <w:separator/>
      </w:r>
    </w:p>
  </w:footnote>
  <w:footnote w:type="continuationSeparator" w:id="1">
    <w:p w:rsidR="00C75342" w:rsidRDefault="00C75342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220F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9F0"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4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0"/>
    <w:rsid w:val="00022E60"/>
    <w:rsid w:val="000F5B7A"/>
    <w:rsid w:val="001352D4"/>
    <w:rsid w:val="0017343C"/>
    <w:rsid w:val="00220FA3"/>
    <w:rsid w:val="00286DA5"/>
    <w:rsid w:val="00323239"/>
    <w:rsid w:val="00342E9C"/>
    <w:rsid w:val="003870A4"/>
    <w:rsid w:val="004239C6"/>
    <w:rsid w:val="00423AB2"/>
    <w:rsid w:val="0044236D"/>
    <w:rsid w:val="00470A94"/>
    <w:rsid w:val="004A7658"/>
    <w:rsid w:val="005A4F8A"/>
    <w:rsid w:val="006F37EE"/>
    <w:rsid w:val="007D29F0"/>
    <w:rsid w:val="0087750E"/>
    <w:rsid w:val="00925DD8"/>
    <w:rsid w:val="009B76C1"/>
    <w:rsid w:val="00A117FB"/>
    <w:rsid w:val="00A40647"/>
    <w:rsid w:val="00A97510"/>
    <w:rsid w:val="00AD0B71"/>
    <w:rsid w:val="00BE4515"/>
    <w:rsid w:val="00C07A28"/>
    <w:rsid w:val="00C22FEB"/>
    <w:rsid w:val="00C444C5"/>
    <w:rsid w:val="00C75342"/>
    <w:rsid w:val="00D749DC"/>
    <w:rsid w:val="00DA4179"/>
    <w:rsid w:val="00F528F4"/>
    <w:rsid w:val="00F626DF"/>
    <w:rsid w:val="00FE1E90"/>
    <w:rsid w:val="00FF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4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d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Specialist1</cp:lastModifiedBy>
  <cp:revision>7</cp:revision>
  <dcterms:created xsi:type="dcterms:W3CDTF">2017-06-07T03:47:00Z</dcterms:created>
  <dcterms:modified xsi:type="dcterms:W3CDTF">2017-06-09T07:11:00Z</dcterms:modified>
</cp:coreProperties>
</file>