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2E" w:rsidRPr="009C203E" w:rsidRDefault="004D342E" w:rsidP="009C20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203E">
        <w:rPr>
          <w:rFonts w:ascii="Times New Roman" w:hAnsi="Times New Roman" w:cs="Times New Roman"/>
          <w:sz w:val="28"/>
          <w:szCs w:val="28"/>
        </w:rPr>
        <w:t>Всероссийский конкурс молодёжи образовательных и научных организаций на лучшую работу «Моя законотворческая инициатива»</w:t>
      </w:r>
    </w:p>
    <w:p w:rsidR="00394285" w:rsidRPr="009C203E" w:rsidRDefault="004D342E" w:rsidP="009C203E">
      <w:pPr>
        <w:jc w:val="both"/>
        <w:rPr>
          <w:rFonts w:ascii="Times New Roman" w:hAnsi="Times New Roman" w:cs="Times New Roman"/>
          <w:sz w:val="28"/>
          <w:szCs w:val="28"/>
        </w:rPr>
      </w:pPr>
      <w:r w:rsidRPr="009C203E">
        <w:rPr>
          <w:rFonts w:ascii="Times New Roman" w:hAnsi="Times New Roman" w:cs="Times New Roman"/>
          <w:sz w:val="28"/>
          <w:szCs w:val="28"/>
        </w:rPr>
        <w:t>Государственная Дума Российской Федерации и 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 объявляют о старте ежегодного Всероссийского конкурса молодёжи образовательных учреждений и научных организаций на лучшую работу «Моя законотворческая инициатива».</w:t>
      </w:r>
    </w:p>
    <w:p w:rsidR="004D342E" w:rsidRPr="009C203E" w:rsidRDefault="004D342E" w:rsidP="009C203E">
      <w:pPr>
        <w:jc w:val="both"/>
        <w:rPr>
          <w:rFonts w:ascii="Times New Roman" w:hAnsi="Times New Roman" w:cs="Times New Roman"/>
          <w:sz w:val="28"/>
          <w:szCs w:val="28"/>
        </w:rPr>
      </w:pPr>
      <w:r w:rsidRPr="009C203E">
        <w:rPr>
          <w:rFonts w:ascii="Times New Roman" w:hAnsi="Times New Roman" w:cs="Times New Roman"/>
          <w:sz w:val="28"/>
          <w:szCs w:val="28"/>
        </w:rPr>
        <w:t xml:space="preserve">Основной целью конкурса является привлечение молодёжи </w:t>
      </w:r>
      <w:r w:rsidR="009C203E">
        <w:rPr>
          <w:rFonts w:ascii="Times New Roman" w:hAnsi="Times New Roman" w:cs="Times New Roman"/>
          <w:sz w:val="28"/>
          <w:szCs w:val="28"/>
        </w:rPr>
        <w:br/>
      </w:r>
      <w:r w:rsidRPr="009C203E">
        <w:rPr>
          <w:rFonts w:ascii="Times New Roman" w:hAnsi="Times New Roman" w:cs="Times New Roman"/>
          <w:sz w:val="28"/>
          <w:szCs w:val="28"/>
        </w:rPr>
        <w:t xml:space="preserve">к государственному управлению посредством её участия в законодательной деятельности, а также создание кадрового резерва политических лидеров </w:t>
      </w:r>
      <w:r w:rsidR="009C203E">
        <w:rPr>
          <w:rFonts w:ascii="Times New Roman" w:hAnsi="Times New Roman" w:cs="Times New Roman"/>
          <w:sz w:val="28"/>
          <w:szCs w:val="28"/>
        </w:rPr>
        <w:br/>
      </w:r>
      <w:r w:rsidRPr="009C203E">
        <w:rPr>
          <w:rFonts w:ascii="Times New Roman" w:hAnsi="Times New Roman" w:cs="Times New Roman"/>
          <w:sz w:val="28"/>
          <w:szCs w:val="28"/>
        </w:rPr>
        <w:t>и специалистов в области правового регулирования.</w:t>
      </w:r>
    </w:p>
    <w:p w:rsidR="004D342E" w:rsidRPr="009C203E" w:rsidRDefault="004D342E" w:rsidP="009C203E">
      <w:pPr>
        <w:jc w:val="both"/>
        <w:rPr>
          <w:rFonts w:ascii="Times New Roman" w:hAnsi="Times New Roman" w:cs="Times New Roman"/>
          <w:sz w:val="28"/>
          <w:szCs w:val="28"/>
        </w:rPr>
      </w:pPr>
      <w:r w:rsidRPr="009C203E">
        <w:rPr>
          <w:rFonts w:ascii="Times New Roman" w:hAnsi="Times New Roman" w:cs="Times New Roman"/>
          <w:sz w:val="28"/>
          <w:szCs w:val="28"/>
        </w:rPr>
        <w:t>К участию в конкурсе допускаются представители всех субъектов Российской Федерации в возрасте до 30 лет.</w:t>
      </w:r>
    </w:p>
    <w:p w:rsidR="004D342E" w:rsidRPr="009C203E" w:rsidRDefault="004D342E" w:rsidP="009C203E">
      <w:pPr>
        <w:jc w:val="both"/>
        <w:rPr>
          <w:rFonts w:ascii="Times New Roman" w:hAnsi="Times New Roman" w:cs="Times New Roman"/>
          <w:sz w:val="28"/>
          <w:szCs w:val="28"/>
        </w:rPr>
      </w:pPr>
      <w:r w:rsidRPr="009C203E">
        <w:rPr>
          <w:rFonts w:ascii="Times New Roman" w:hAnsi="Times New Roman" w:cs="Times New Roman"/>
          <w:sz w:val="28"/>
          <w:szCs w:val="28"/>
        </w:rPr>
        <w:t xml:space="preserve">Конкурсная работа должна представлять собой законченное творческое исследование по одному из следующих направлений: государственное строительство и конституционные права граждан; экономическая политика; социальная политика; образование, наука, здравоохранение и культура; бюджетное, налоговое и финансовое законодательство; оборона </w:t>
      </w:r>
      <w:r w:rsidR="009C203E">
        <w:rPr>
          <w:rFonts w:ascii="Times New Roman" w:hAnsi="Times New Roman" w:cs="Times New Roman"/>
          <w:sz w:val="28"/>
          <w:szCs w:val="28"/>
        </w:rPr>
        <w:br/>
      </w:r>
      <w:r w:rsidRPr="009C203E">
        <w:rPr>
          <w:rFonts w:ascii="Times New Roman" w:hAnsi="Times New Roman" w:cs="Times New Roman"/>
          <w:sz w:val="28"/>
          <w:szCs w:val="28"/>
        </w:rPr>
        <w:t>и безопасность; молодёжная политика; энергетическая политика; региональное законодательство.</w:t>
      </w:r>
    </w:p>
    <w:p w:rsidR="004D342E" w:rsidRPr="009C203E" w:rsidRDefault="004D342E" w:rsidP="009C203E">
      <w:pPr>
        <w:jc w:val="both"/>
        <w:rPr>
          <w:rFonts w:ascii="Times New Roman" w:hAnsi="Times New Roman" w:cs="Times New Roman"/>
          <w:sz w:val="28"/>
          <w:szCs w:val="28"/>
        </w:rPr>
      </w:pPr>
      <w:r w:rsidRPr="009C203E">
        <w:rPr>
          <w:rFonts w:ascii="Times New Roman" w:hAnsi="Times New Roman" w:cs="Times New Roman"/>
          <w:sz w:val="28"/>
          <w:szCs w:val="28"/>
        </w:rPr>
        <w:t xml:space="preserve">Данный тур считается заочным, его победители получат дипломы и звание «Лауреат Всероссийского заочного конкурса молодёжи образовательных </w:t>
      </w:r>
      <w:r w:rsidR="009C203E">
        <w:rPr>
          <w:rFonts w:ascii="Times New Roman" w:hAnsi="Times New Roman" w:cs="Times New Roman"/>
          <w:sz w:val="28"/>
          <w:szCs w:val="28"/>
        </w:rPr>
        <w:br/>
      </w:r>
      <w:r w:rsidRPr="009C203E">
        <w:rPr>
          <w:rFonts w:ascii="Times New Roman" w:hAnsi="Times New Roman" w:cs="Times New Roman"/>
          <w:sz w:val="28"/>
          <w:szCs w:val="28"/>
        </w:rPr>
        <w:t>и научных организаций на лучшую работу «Моя законотворческая инициатива» и смогут принять участие в очном туре — Всероссийском молодёжном форуме, который пройдёт в период с 22 по 24 мая (весенняя сессия) и с 10 по 12 октября (осенняя сессия) 2018 года в г. Москва.</w:t>
      </w:r>
    </w:p>
    <w:p w:rsidR="004D342E" w:rsidRPr="009C203E" w:rsidRDefault="004D342E" w:rsidP="009C203E">
      <w:pPr>
        <w:jc w:val="both"/>
        <w:rPr>
          <w:rFonts w:ascii="Times New Roman" w:hAnsi="Times New Roman" w:cs="Times New Roman"/>
          <w:sz w:val="28"/>
          <w:szCs w:val="28"/>
        </w:rPr>
      </w:pPr>
      <w:r w:rsidRPr="009C203E">
        <w:rPr>
          <w:rFonts w:ascii="Times New Roman" w:hAnsi="Times New Roman" w:cs="Times New Roman"/>
          <w:sz w:val="28"/>
          <w:szCs w:val="28"/>
        </w:rPr>
        <w:t>Подробнее о конкурсе и участии в нём можно узнать на сайте «Интеграция». http://integraciya.org/konkursy/moya-zakonotvorcheskaya-initsiativa/</w:t>
      </w:r>
    </w:p>
    <w:sectPr w:rsidR="004D342E" w:rsidRPr="009C203E" w:rsidSect="00CC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3F2E"/>
    <w:multiLevelType w:val="multilevel"/>
    <w:tmpl w:val="C47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01DFB"/>
    <w:multiLevelType w:val="multilevel"/>
    <w:tmpl w:val="B4C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2E"/>
    <w:rsid w:val="004D342E"/>
    <w:rsid w:val="00640DD9"/>
    <w:rsid w:val="009C203E"/>
    <w:rsid w:val="00A10779"/>
    <w:rsid w:val="00BC41B2"/>
    <w:rsid w:val="00CC1C6F"/>
    <w:rsid w:val="00D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6F"/>
  </w:style>
  <w:style w:type="paragraph" w:styleId="1">
    <w:name w:val="heading 1"/>
    <w:basedOn w:val="a"/>
    <w:link w:val="10"/>
    <w:uiPriority w:val="9"/>
    <w:qFormat/>
    <w:rsid w:val="004D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42E"/>
    <w:rPr>
      <w:color w:val="0000FF"/>
      <w:u w:val="single"/>
    </w:rPr>
  </w:style>
  <w:style w:type="character" w:customStyle="1" w:styleId="t16">
    <w:name w:val="t16"/>
    <w:basedOn w:val="a0"/>
    <w:rsid w:val="004D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473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</dc:creator>
  <cp:lastModifiedBy>Admin</cp:lastModifiedBy>
  <cp:revision>2</cp:revision>
  <dcterms:created xsi:type="dcterms:W3CDTF">2018-03-15T04:10:00Z</dcterms:created>
  <dcterms:modified xsi:type="dcterms:W3CDTF">2018-03-15T04:10:00Z</dcterms:modified>
</cp:coreProperties>
</file>