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jc w:val="center"/>
        <w:rPr>
          <w:rFonts w:ascii="Segoe UI" w:hAnsi="Segoe UI" w:cs="Segoe UI"/>
          <w:b/>
          <w:sz w:val="24"/>
        </w:rPr>
      </w:pPr>
    </w:p>
    <w:p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Свердловским</w:t>
      </w:r>
      <w:r>
        <w:rPr>
          <w:rFonts w:ascii="Segoe UI" w:hAnsi="Segoe UI" w:cs="Segoe UI"/>
          <w:b/>
          <w:sz w:val="24"/>
        </w:rPr>
        <w:t xml:space="preserve"> Росреестром проводятся обследования пунктов ГГС и ГНС</w:t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реализации государственной программы «Национальная система пространственных данных» Управление Росреестра по Свердловской области (далее-Управление) проводит работу по актуализации сведений о состоянии пунктов государственных геодезических (ГГС) и нивелирных сетей (ГНС).</w:t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 территории Свердловской области реализация законодательства в сфере геодезии и картографии – за соблюдением правил употребления наименований географических объектов, лицензирования геодезической и картографической деятельности и федерального государственного контроля (надзора) в области геодезии и картографии осуществляется Управлением.</w:t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полномочия ведомства, в том числе входит учет и обеспечение охраны пунктов ГГС и ГНС. Для реализации данных действий ведомством ежегодно проводятся обследования геодезических и нивелирных пунктов, анализ их состояния, учет, а также принимаются меры для обеспечения сохранности пунктов ГГС и ГНС.</w:t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«Государственная геодезическая сеть покрывает всю территорию Российской Федерации и служит её главной геодезической основой. Государственная нивелирная сеть создается и используется в целях распространения государственной системы высот на территории РФ», </w:t>
      </w:r>
      <w:r>
        <w:rPr>
          <w:rFonts w:ascii="Segoe UI" w:hAnsi="Segoe UI" w:cs="Segoe UI"/>
          <w:sz w:val="24"/>
          <w:szCs w:val="24"/>
        </w:rPr>
        <w:t xml:space="preserve">- подчеркивает заместитель руководителя Управления </w:t>
      </w:r>
      <w:r>
        <w:rPr>
          <w:rFonts w:ascii="Segoe UI" w:hAnsi="Segoe UI" w:cs="Segoe UI"/>
          <w:b/>
          <w:sz w:val="24"/>
          <w:szCs w:val="24"/>
        </w:rPr>
        <w:t xml:space="preserve">Татьяна </w:t>
      </w:r>
      <w:r>
        <w:rPr>
          <w:rFonts w:ascii="Segoe UI" w:hAnsi="Segoe UI" w:cs="Segoe UI"/>
          <w:b/>
          <w:sz w:val="24"/>
          <w:szCs w:val="24"/>
        </w:rPr>
        <w:t xml:space="preserve">Янтюшева</w:t>
      </w:r>
      <w:r>
        <w:rPr>
          <w:rFonts w:ascii="Segoe UI" w:hAnsi="Segoe UI" w:cs="Segoe UI"/>
          <w:sz w:val="24"/>
          <w:szCs w:val="24"/>
        </w:rPr>
        <w:t xml:space="preserve">.</w:t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bookmarkStart w:id="0" w:name="_GoBack"/>
      <w:r>
        <w:rPr>
          <w:rFonts w:ascii="Segoe UI" w:hAnsi="Segoe UI" w:cs="Segoe UI"/>
          <w:i/>
          <w:sz w:val="24"/>
          <w:szCs w:val="24"/>
        </w:rPr>
        <w:t xml:space="preserve">«Собственники земельных участков могут уточнить имеется ли на их участке охранная зона ГГС, заказав выписку из </w:t>
      </w:r>
      <w:r>
        <w:rPr>
          <w:rFonts w:ascii="Segoe UI" w:hAnsi="Segoe UI" w:cs="Segoe UI"/>
          <w:i/>
          <w:sz w:val="24"/>
          <w:szCs w:val="24"/>
        </w:rPr>
        <w:t xml:space="preserve">ЕГРН </w:t>
      </w:r>
      <w:r>
        <w:rPr>
          <w:rFonts w:ascii="Segoe UI" w:hAnsi="Segoe UI" w:cs="Segoe UI"/>
          <w:i/>
          <w:sz w:val="24"/>
          <w:szCs w:val="24"/>
        </w:rPr>
        <w:t xml:space="preserve">или воспользовавшись бесплатным сервисом Росреестра "Публичная кадастровая карта"</w:t>
      </w:r>
      <w:r>
        <w:t xml:space="preserve">, </w:t>
      </w:r>
      <w:r>
        <w:rPr>
          <w:rFonts w:ascii="Segoe UI" w:hAnsi="Segoe UI" w:cs="Segoe UI"/>
          <w:i/>
          <w:sz w:val="24"/>
          <w:szCs w:val="24"/>
        </w:rPr>
        <w:t xml:space="preserve">которая теперь функционируе</w:t>
      </w:r>
      <w:r>
        <w:rPr>
          <w:rFonts w:ascii="Segoe UI" w:hAnsi="Segoe UI" w:cs="Segoe UI"/>
          <w:i/>
          <w:sz w:val="24"/>
          <w:szCs w:val="24"/>
        </w:rPr>
        <w:t xml:space="preserve">т на Единой цифровой платформе </w:t>
      </w:r>
      <w:r>
        <w:rPr>
          <w:rFonts w:ascii="Segoe UI" w:hAnsi="Segoe UI" w:cs="Segoe UI"/>
          <w:i/>
          <w:sz w:val="24"/>
          <w:szCs w:val="24"/>
        </w:rPr>
        <w:t xml:space="preserve">"</w:t>
      </w:r>
      <w:r>
        <w:rPr>
          <w:rFonts w:ascii="Segoe UI" w:hAnsi="Segoe UI" w:cs="Segoe UI"/>
          <w:i/>
          <w:sz w:val="24"/>
          <w:szCs w:val="24"/>
        </w:rPr>
        <w:t xml:space="preserve">Национальная с</w:t>
      </w:r>
      <w:r>
        <w:rPr>
          <w:rFonts w:ascii="Segoe UI" w:hAnsi="Segoe UI" w:cs="Segoe UI"/>
          <w:i/>
          <w:sz w:val="24"/>
          <w:szCs w:val="24"/>
        </w:rPr>
        <w:t xml:space="preserve">истема пространственных данных</w:t>
      </w:r>
      <w:r>
        <w:rPr>
          <w:rFonts w:ascii="Segoe UI" w:hAnsi="Segoe UI" w:cs="Segoe UI"/>
          <w:i/>
          <w:sz w:val="24"/>
          <w:szCs w:val="24"/>
        </w:rPr>
        <w:t xml:space="preserve">"</w:t>
      </w:r>
      <w:r>
        <w:rPr>
          <w:rFonts w:ascii="Segoe UI" w:hAnsi="Segoe UI" w:cs="Segoe UI"/>
          <w:i/>
          <w:sz w:val="24"/>
          <w:szCs w:val="24"/>
        </w:rPr>
        <w:t xml:space="preserve">»</w:t>
      </w:r>
      <w:r>
        <w:rPr>
          <w:rFonts w:ascii="Segoe UI" w:hAnsi="Segoe UI" w:cs="Segoe UI"/>
          <w:sz w:val="24"/>
          <w:szCs w:val="24"/>
        </w:rPr>
        <w:t xml:space="preserve">, - сообщает заместитель директора филиала публично-правовой компании «Роскадастр» по Уральскому федеральному округу </w:t>
      </w:r>
      <w:r>
        <w:rPr>
          <w:rFonts w:ascii="Segoe UI" w:hAnsi="Segoe UI" w:cs="Segoe UI"/>
          <w:b/>
          <w:sz w:val="24"/>
          <w:szCs w:val="24"/>
        </w:rPr>
        <w:t xml:space="preserve">Юрий Белоусов</w:t>
      </w:r>
      <w:r>
        <w:rPr>
          <w:rFonts w:ascii="Segoe UI" w:hAnsi="Segoe UI" w:cs="Segoe UI"/>
          <w:sz w:val="24"/>
          <w:szCs w:val="24"/>
        </w:rPr>
        <w:t xml:space="preserve">.</w:t>
      </w:r>
    </w:p>
    <w:bookmarkEnd w:id="0"/>
    <w:p>
      <w:pPr>
        <w:spacing w:after="0" w:line="240" w:lineRule="auto"/>
        <w:jc w:val="both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89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7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8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hyperlink" Target="mailto::press66_rosreestr@mail.ru" TargetMode="External"/><Relationship Id="rId8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1746</Characters>
  <CharactersWithSpaces>2048</CharactersWithSpaces>
  <Company>SPecialiST RePack</Company>
  <DocSecurity>0</DocSecurity>
  <HyperlinksChanged>false</HyperlinksChanged>
  <Lines>14</Lines>
  <LinksUpToDate>false</LinksUpToDate>
  <Pages>1</Pages>
  <Paragraphs>4</Paragraphs>
  <ScaleCrop>false</ScaleCrop>
  <SharedDoc>false</SharedDoc>
  <Template>Normal.dotm</Template>
  <TotalTime>18</TotalTime>
  <Words>306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NKT</dc:creator>
  <cp:keywords/>
  <dc:description/>
  <cp:lastModifiedBy>Пользователь</cp:lastModifiedBy>
  <cp:revision>4</cp:revision>
  <dcterms:created xsi:type="dcterms:W3CDTF">2025-02-18T11:11:00Z</dcterms:created>
  <dcterms:modified xsi:type="dcterms:W3CDTF">2025-05-19T09:52:00Z</dcterms:modified>
</cp:coreProperties>
</file>