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AC" w:rsidRPr="007318AC" w:rsidRDefault="007318AC" w:rsidP="007318AC">
      <w:pPr>
        <w:jc w:val="center"/>
        <w:rPr>
          <w:b/>
          <w:sz w:val="32"/>
          <w:szCs w:val="32"/>
        </w:rPr>
      </w:pPr>
      <w:r>
        <w:rPr>
          <w:noProof/>
        </w:rPr>
        <w:drawing>
          <wp:inline distT="0" distB="0" distL="0" distR="0">
            <wp:extent cx="581025" cy="914400"/>
            <wp:effectExtent l="0" t="0" r="9525"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914400"/>
                    </a:xfrm>
                    <a:prstGeom prst="rect">
                      <a:avLst/>
                    </a:prstGeom>
                    <a:noFill/>
                    <a:ln>
                      <a:noFill/>
                    </a:ln>
                  </pic:spPr>
                </pic:pic>
              </a:graphicData>
            </a:graphic>
          </wp:inline>
        </w:drawing>
      </w:r>
    </w:p>
    <w:p w:rsidR="007318AC" w:rsidRPr="007318AC" w:rsidRDefault="007318AC" w:rsidP="007318AC">
      <w:pPr>
        <w:jc w:val="center"/>
        <w:rPr>
          <w:rFonts w:ascii="Arial" w:hAnsi="Arial" w:cs="Arial"/>
          <w:b/>
          <w:szCs w:val="28"/>
        </w:rPr>
      </w:pPr>
      <w:r w:rsidRPr="007318AC">
        <w:rPr>
          <w:rFonts w:ascii="Arial" w:hAnsi="Arial" w:cs="Arial"/>
          <w:b/>
          <w:szCs w:val="28"/>
        </w:rPr>
        <w:t>Российская  Федерация</w:t>
      </w:r>
    </w:p>
    <w:p w:rsidR="007318AC" w:rsidRPr="007318AC" w:rsidRDefault="007318AC" w:rsidP="007318AC">
      <w:pPr>
        <w:jc w:val="center"/>
        <w:rPr>
          <w:rFonts w:ascii="Arial" w:hAnsi="Arial" w:cs="Arial"/>
          <w:b/>
          <w:szCs w:val="28"/>
        </w:rPr>
      </w:pPr>
      <w:r w:rsidRPr="007318AC">
        <w:rPr>
          <w:rFonts w:ascii="Arial" w:hAnsi="Arial" w:cs="Arial"/>
          <w:b/>
          <w:szCs w:val="28"/>
        </w:rPr>
        <w:t>Свердловская область</w:t>
      </w:r>
    </w:p>
    <w:p w:rsidR="007318AC" w:rsidRPr="007318AC" w:rsidRDefault="007318AC" w:rsidP="007318AC">
      <w:pPr>
        <w:jc w:val="center"/>
        <w:rPr>
          <w:rFonts w:ascii="Arial" w:hAnsi="Arial" w:cs="Arial"/>
          <w:b/>
          <w:szCs w:val="28"/>
        </w:rPr>
      </w:pPr>
      <w:r w:rsidRPr="007318AC">
        <w:rPr>
          <w:rFonts w:ascii="Arial" w:hAnsi="Arial" w:cs="Arial"/>
          <w:b/>
          <w:szCs w:val="28"/>
        </w:rPr>
        <w:t>Байкаловский район</w:t>
      </w:r>
    </w:p>
    <w:p w:rsidR="007318AC" w:rsidRPr="007318AC" w:rsidRDefault="007318AC" w:rsidP="007318AC">
      <w:pPr>
        <w:jc w:val="center"/>
        <w:rPr>
          <w:rFonts w:ascii="Arial" w:hAnsi="Arial" w:cs="Arial"/>
          <w:b/>
          <w:szCs w:val="28"/>
        </w:rPr>
      </w:pPr>
      <w:r w:rsidRPr="007318AC">
        <w:rPr>
          <w:rFonts w:ascii="Arial" w:hAnsi="Arial" w:cs="Arial"/>
          <w:b/>
          <w:szCs w:val="28"/>
        </w:rPr>
        <w:t>Постановление</w:t>
      </w:r>
    </w:p>
    <w:p w:rsidR="007318AC" w:rsidRPr="007318AC" w:rsidRDefault="007318AC" w:rsidP="007318AC">
      <w:pPr>
        <w:jc w:val="center"/>
        <w:rPr>
          <w:rFonts w:ascii="Arial" w:hAnsi="Arial" w:cs="Arial"/>
          <w:b/>
          <w:szCs w:val="28"/>
        </w:rPr>
      </w:pPr>
      <w:r w:rsidRPr="007318AC">
        <w:rPr>
          <w:rFonts w:ascii="Arial" w:hAnsi="Arial" w:cs="Arial"/>
          <w:b/>
          <w:szCs w:val="28"/>
        </w:rPr>
        <w:t>главы Краснополянского сельского поселения</w:t>
      </w:r>
    </w:p>
    <w:p w:rsidR="007318AC" w:rsidRPr="007318AC" w:rsidRDefault="007318AC" w:rsidP="007318AC">
      <w:pPr>
        <w:jc w:val="center"/>
        <w:rPr>
          <w:rFonts w:ascii="Arial" w:hAnsi="Arial" w:cs="Arial"/>
          <w:b/>
          <w:szCs w:val="28"/>
        </w:rPr>
      </w:pPr>
      <w:r w:rsidRPr="007318AC">
        <w:rPr>
          <w:rFonts w:ascii="Arial" w:hAnsi="Arial" w:cs="Arial"/>
          <w:b/>
          <w:szCs w:val="28"/>
        </w:rPr>
        <w:t>Байкаловского муниципального района</w:t>
      </w:r>
    </w:p>
    <w:p w:rsidR="007318AC" w:rsidRPr="007318AC" w:rsidRDefault="007318AC" w:rsidP="007318AC">
      <w:pPr>
        <w:jc w:val="center"/>
        <w:rPr>
          <w:rFonts w:ascii="Arial" w:hAnsi="Arial" w:cs="Arial"/>
          <w:b/>
          <w:szCs w:val="28"/>
        </w:rPr>
      </w:pPr>
      <w:r w:rsidRPr="007318AC">
        <w:rPr>
          <w:rFonts w:ascii="Arial" w:hAnsi="Arial" w:cs="Arial"/>
          <w:b/>
          <w:szCs w:val="28"/>
        </w:rPr>
        <w:t>Свердловской области</w:t>
      </w:r>
    </w:p>
    <w:p w:rsidR="007318AC" w:rsidRPr="007318AC" w:rsidRDefault="007318AC" w:rsidP="007318AC">
      <w:pPr>
        <w:jc w:val="center"/>
        <w:rPr>
          <w:rFonts w:ascii="Arial" w:hAnsi="Arial" w:cs="Arial"/>
          <w:sz w:val="24"/>
          <w:szCs w:val="24"/>
          <w:lang w:eastAsia="zh-CN"/>
        </w:rPr>
      </w:pPr>
      <w:r w:rsidRPr="007318AC">
        <w:rPr>
          <w:rFonts w:ascii="Arial" w:hAnsi="Arial" w:cs="Arial"/>
          <w:b/>
          <w:szCs w:val="28"/>
        </w:rPr>
        <w:t xml:space="preserve">от </w:t>
      </w:r>
      <w:r w:rsidR="00CD1479">
        <w:rPr>
          <w:rFonts w:ascii="Arial" w:hAnsi="Arial" w:cs="Arial"/>
          <w:b/>
          <w:szCs w:val="28"/>
        </w:rPr>
        <w:t>16</w:t>
      </w:r>
      <w:r w:rsidRPr="007318AC">
        <w:rPr>
          <w:rFonts w:ascii="Arial" w:hAnsi="Arial" w:cs="Arial"/>
          <w:b/>
          <w:szCs w:val="28"/>
        </w:rPr>
        <w:t xml:space="preserve"> </w:t>
      </w:r>
      <w:r>
        <w:rPr>
          <w:rFonts w:ascii="Arial" w:hAnsi="Arial" w:cs="Arial"/>
          <w:b/>
          <w:szCs w:val="28"/>
        </w:rPr>
        <w:t>мая</w:t>
      </w:r>
      <w:r w:rsidRPr="007318AC">
        <w:rPr>
          <w:rFonts w:ascii="Arial" w:hAnsi="Arial" w:cs="Arial"/>
          <w:b/>
          <w:szCs w:val="28"/>
        </w:rPr>
        <w:t xml:space="preserve"> 2025 года № </w:t>
      </w:r>
      <w:r w:rsidR="00CD1479">
        <w:rPr>
          <w:rFonts w:ascii="Arial" w:hAnsi="Arial" w:cs="Arial"/>
          <w:b/>
          <w:szCs w:val="28"/>
        </w:rPr>
        <w:t>66</w:t>
      </w:r>
    </w:p>
    <w:p w:rsidR="007318AC" w:rsidRPr="007318AC" w:rsidRDefault="007318AC" w:rsidP="007318AC">
      <w:pPr>
        <w:tabs>
          <w:tab w:val="left" w:pos="8325"/>
          <w:tab w:val="left" w:pos="9330"/>
        </w:tabs>
        <w:suppressAutoHyphens/>
        <w:autoSpaceDN w:val="0"/>
        <w:jc w:val="right"/>
        <w:rPr>
          <w:rFonts w:ascii="Arial" w:hAnsi="Arial" w:cs="Arial"/>
          <w:szCs w:val="28"/>
          <w:lang w:eastAsia="zh-CN"/>
        </w:rPr>
      </w:pPr>
    </w:p>
    <w:p w:rsidR="007318AC" w:rsidRPr="007318AC" w:rsidRDefault="007318AC" w:rsidP="007318AC">
      <w:pPr>
        <w:tabs>
          <w:tab w:val="left" w:pos="8325"/>
          <w:tab w:val="left" w:pos="9330"/>
        </w:tabs>
        <w:suppressAutoHyphens/>
        <w:autoSpaceDN w:val="0"/>
        <w:rPr>
          <w:rFonts w:ascii="Arial" w:hAnsi="Arial" w:cs="Arial"/>
          <w:szCs w:val="28"/>
          <w:lang w:eastAsia="zh-CN"/>
        </w:rPr>
      </w:pPr>
      <w:r w:rsidRPr="007318AC">
        <w:rPr>
          <w:rFonts w:ascii="Arial" w:hAnsi="Arial" w:cs="Arial"/>
          <w:szCs w:val="28"/>
          <w:lang w:eastAsia="zh-CN"/>
        </w:rPr>
        <w:tab/>
      </w:r>
    </w:p>
    <w:p w:rsidR="007318AC" w:rsidRPr="007318AC" w:rsidRDefault="007318AC" w:rsidP="007318AC">
      <w:pPr>
        <w:jc w:val="center"/>
        <w:rPr>
          <w:rFonts w:ascii="Arial" w:hAnsi="Arial" w:cs="Arial"/>
          <w:b/>
          <w:szCs w:val="28"/>
        </w:rPr>
      </w:pPr>
      <w:r w:rsidRPr="007318AC">
        <w:rPr>
          <w:rFonts w:ascii="Arial" w:hAnsi="Arial" w:cs="Arial"/>
          <w:b/>
          <w:szCs w:val="28"/>
        </w:rPr>
        <w:t>О внесении изменений  в муниципальную программу</w:t>
      </w:r>
    </w:p>
    <w:p w:rsidR="007318AC" w:rsidRPr="007318AC" w:rsidRDefault="007318AC" w:rsidP="007318AC">
      <w:pPr>
        <w:jc w:val="center"/>
        <w:rPr>
          <w:rFonts w:ascii="Arial" w:hAnsi="Arial" w:cs="Arial"/>
          <w:b/>
          <w:szCs w:val="28"/>
        </w:rPr>
      </w:pPr>
      <w:r w:rsidRPr="007318AC">
        <w:rPr>
          <w:rFonts w:ascii="Arial" w:hAnsi="Arial" w:cs="Arial"/>
          <w:b/>
          <w:szCs w:val="28"/>
        </w:rPr>
        <w:t xml:space="preserve">«Социально-экономическое развитие Краснополянского сельского поселения» на 2023 – 2032 годы», </w:t>
      </w:r>
      <w:proofErr w:type="gramStart"/>
      <w:r w:rsidRPr="007318AC">
        <w:rPr>
          <w:rFonts w:ascii="Arial" w:hAnsi="Arial" w:cs="Arial"/>
          <w:b/>
          <w:szCs w:val="28"/>
        </w:rPr>
        <w:t>утвержденную</w:t>
      </w:r>
      <w:proofErr w:type="gramEnd"/>
      <w:r w:rsidRPr="007318AC">
        <w:rPr>
          <w:rFonts w:ascii="Arial" w:hAnsi="Arial" w:cs="Arial"/>
          <w:b/>
          <w:szCs w:val="28"/>
        </w:rPr>
        <w:t xml:space="preserve"> Постановлением главы Краснополянского сельского поселения Байкаловского муниципального района Свердловской области № 187 от 28.12.2022 (в редакции от </w:t>
      </w:r>
      <w:r>
        <w:rPr>
          <w:rFonts w:ascii="Arial" w:hAnsi="Arial" w:cs="Arial"/>
          <w:b/>
          <w:szCs w:val="28"/>
        </w:rPr>
        <w:t>10</w:t>
      </w:r>
      <w:r w:rsidRPr="007318AC">
        <w:rPr>
          <w:rFonts w:ascii="Arial" w:hAnsi="Arial" w:cs="Arial"/>
          <w:b/>
          <w:szCs w:val="28"/>
        </w:rPr>
        <w:t>.</w:t>
      </w:r>
      <w:r>
        <w:rPr>
          <w:rFonts w:ascii="Arial" w:hAnsi="Arial" w:cs="Arial"/>
          <w:b/>
          <w:szCs w:val="28"/>
        </w:rPr>
        <w:t>02</w:t>
      </w:r>
      <w:r w:rsidRPr="007318AC">
        <w:rPr>
          <w:rFonts w:ascii="Arial" w:hAnsi="Arial" w:cs="Arial"/>
          <w:b/>
          <w:szCs w:val="28"/>
        </w:rPr>
        <w:t>.202</w:t>
      </w:r>
      <w:r w:rsidR="00546FEC">
        <w:rPr>
          <w:rFonts w:ascii="Arial" w:hAnsi="Arial" w:cs="Arial"/>
          <w:b/>
          <w:szCs w:val="28"/>
        </w:rPr>
        <w:t>5</w:t>
      </w:r>
      <w:r w:rsidRPr="007318AC">
        <w:rPr>
          <w:rFonts w:ascii="Arial" w:hAnsi="Arial" w:cs="Arial"/>
          <w:b/>
          <w:szCs w:val="28"/>
        </w:rPr>
        <w:t xml:space="preserve"> № </w:t>
      </w:r>
      <w:r>
        <w:rPr>
          <w:rFonts w:ascii="Arial" w:hAnsi="Arial" w:cs="Arial"/>
          <w:b/>
          <w:szCs w:val="28"/>
        </w:rPr>
        <w:t>14</w:t>
      </w:r>
      <w:r w:rsidRPr="007318AC">
        <w:rPr>
          <w:rFonts w:ascii="Arial" w:hAnsi="Arial" w:cs="Arial"/>
          <w:b/>
          <w:szCs w:val="28"/>
        </w:rPr>
        <w:t>)</w:t>
      </w:r>
    </w:p>
    <w:p w:rsidR="007318AC" w:rsidRPr="007318AC" w:rsidRDefault="007318AC" w:rsidP="007318AC">
      <w:pPr>
        <w:jc w:val="center"/>
        <w:rPr>
          <w:rFonts w:ascii="Arial" w:hAnsi="Arial" w:cs="Arial"/>
          <w:b/>
          <w:szCs w:val="28"/>
        </w:rPr>
      </w:pPr>
    </w:p>
    <w:p w:rsidR="007318AC" w:rsidRPr="007318AC" w:rsidRDefault="007318AC" w:rsidP="007318AC">
      <w:pPr>
        <w:autoSpaceDE w:val="0"/>
        <w:autoSpaceDN w:val="0"/>
        <w:adjustRightInd w:val="0"/>
        <w:ind w:firstLine="708"/>
        <w:jc w:val="both"/>
        <w:rPr>
          <w:rFonts w:ascii="Arial" w:eastAsia="Calibri" w:hAnsi="Arial" w:cs="Arial"/>
          <w:bCs/>
          <w:color w:val="000000"/>
          <w:sz w:val="24"/>
          <w:szCs w:val="24"/>
          <w:lang w:eastAsia="en-US"/>
        </w:rPr>
      </w:pPr>
      <w:proofErr w:type="gramStart"/>
      <w:r w:rsidRPr="007318AC">
        <w:rPr>
          <w:rFonts w:ascii="Arial" w:eastAsia="Calibri" w:hAnsi="Arial" w:cs="Arial"/>
          <w:bCs/>
          <w:color w:val="000000"/>
          <w:sz w:val="24"/>
          <w:szCs w:val="24"/>
          <w:lang w:eastAsia="en-US"/>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главы Краснополянского сельского поселения от 26.12.2017г. № 246  (с изм. от 24.07.2019 № 115) «Об утверждении Порядка формирования и реализации муниципальных программ муниципального образования Краснополянское сельское поселение»  Решением Думы Краснополянского сельского поселения от 18.12.2024 № 117 «О бюджете Краснополянского</w:t>
      </w:r>
      <w:proofErr w:type="gramEnd"/>
      <w:r w:rsidRPr="007318AC">
        <w:rPr>
          <w:rFonts w:ascii="Arial" w:eastAsia="Calibri" w:hAnsi="Arial" w:cs="Arial"/>
          <w:bCs/>
          <w:color w:val="000000"/>
          <w:sz w:val="24"/>
          <w:szCs w:val="24"/>
          <w:lang w:eastAsia="en-US"/>
        </w:rPr>
        <w:t xml:space="preserve"> сельского поселения Байкаловского муниципального района Свердловской области на 2025 год и плановый период 2026 и 2027 годов»,</w:t>
      </w:r>
    </w:p>
    <w:p w:rsidR="007318AC" w:rsidRPr="007318AC" w:rsidRDefault="007318AC" w:rsidP="007318AC">
      <w:pPr>
        <w:autoSpaceDE w:val="0"/>
        <w:autoSpaceDN w:val="0"/>
        <w:adjustRightInd w:val="0"/>
        <w:ind w:firstLine="708"/>
        <w:jc w:val="both"/>
        <w:rPr>
          <w:rFonts w:ascii="Arial" w:eastAsia="Calibri" w:hAnsi="Arial" w:cs="Arial"/>
          <w:b/>
          <w:bCs/>
          <w:color w:val="000000"/>
          <w:szCs w:val="28"/>
          <w:lang w:eastAsia="en-US"/>
        </w:rPr>
      </w:pPr>
      <w:r w:rsidRPr="007318AC">
        <w:rPr>
          <w:rFonts w:eastAsia="Calibri"/>
          <w:b/>
          <w:bCs/>
          <w:color w:val="000000"/>
          <w:sz w:val="24"/>
          <w:szCs w:val="24"/>
          <w:lang w:eastAsia="en-US"/>
        </w:rPr>
        <w:t>ПОСТАНОВЛЯЮ</w:t>
      </w:r>
      <w:r w:rsidRPr="007318AC">
        <w:rPr>
          <w:rFonts w:eastAsia="Calibri"/>
          <w:bCs/>
          <w:color w:val="000000"/>
          <w:szCs w:val="28"/>
          <w:lang w:eastAsia="en-US"/>
        </w:rPr>
        <w:t>:</w:t>
      </w:r>
    </w:p>
    <w:p w:rsidR="007318AC" w:rsidRPr="007318AC" w:rsidRDefault="007318AC" w:rsidP="007318AC">
      <w:pPr>
        <w:ind w:firstLine="708"/>
        <w:jc w:val="both"/>
        <w:rPr>
          <w:rFonts w:ascii="Arial" w:hAnsi="Arial" w:cs="Arial"/>
          <w:bCs/>
          <w:sz w:val="24"/>
          <w:szCs w:val="24"/>
        </w:rPr>
      </w:pPr>
      <w:r w:rsidRPr="007318AC">
        <w:rPr>
          <w:rFonts w:ascii="Arial" w:hAnsi="Arial" w:cs="Arial"/>
          <w:bCs/>
          <w:sz w:val="24"/>
          <w:szCs w:val="24"/>
        </w:rPr>
        <w:t xml:space="preserve">1. Внести изменения в муниципальную программу «Социально-экономическое развитие Краснополянского сельского поселения» на 2023-2032 годы», утвержденную Постановлением главы Краснополянского сельского поселения Байкаловского муниципального района Свердловской области № 187 от 28.12.2022 (с изменениями от </w:t>
      </w:r>
      <w:r w:rsidR="00546FEC">
        <w:rPr>
          <w:rFonts w:ascii="Arial" w:hAnsi="Arial" w:cs="Arial"/>
          <w:bCs/>
          <w:sz w:val="24"/>
          <w:szCs w:val="24"/>
        </w:rPr>
        <w:t>10</w:t>
      </w:r>
      <w:r w:rsidRPr="007318AC">
        <w:rPr>
          <w:rFonts w:ascii="Arial" w:hAnsi="Arial" w:cs="Arial"/>
          <w:bCs/>
          <w:sz w:val="24"/>
          <w:szCs w:val="24"/>
        </w:rPr>
        <w:t>.</w:t>
      </w:r>
      <w:r w:rsidR="00546FEC">
        <w:rPr>
          <w:rFonts w:ascii="Arial" w:hAnsi="Arial" w:cs="Arial"/>
          <w:bCs/>
          <w:sz w:val="24"/>
          <w:szCs w:val="24"/>
        </w:rPr>
        <w:t>02</w:t>
      </w:r>
      <w:r w:rsidRPr="007318AC">
        <w:rPr>
          <w:rFonts w:ascii="Arial" w:hAnsi="Arial" w:cs="Arial"/>
          <w:bCs/>
          <w:sz w:val="24"/>
          <w:szCs w:val="24"/>
        </w:rPr>
        <w:t>.202</w:t>
      </w:r>
      <w:r w:rsidR="00546FEC">
        <w:rPr>
          <w:rFonts w:ascii="Arial" w:hAnsi="Arial" w:cs="Arial"/>
          <w:bCs/>
          <w:sz w:val="24"/>
          <w:szCs w:val="24"/>
        </w:rPr>
        <w:t>5</w:t>
      </w:r>
      <w:r w:rsidRPr="007318AC">
        <w:rPr>
          <w:rFonts w:ascii="Arial" w:hAnsi="Arial" w:cs="Arial"/>
          <w:bCs/>
          <w:sz w:val="24"/>
          <w:szCs w:val="24"/>
        </w:rPr>
        <w:t xml:space="preserve"> № </w:t>
      </w:r>
      <w:r w:rsidR="00546FEC">
        <w:rPr>
          <w:rFonts w:ascii="Arial" w:hAnsi="Arial" w:cs="Arial"/>
          <w:bCs/>
          <w:sz w:val="24"/>
          <w:szCs w:val="24"/>
        </w:rPr>
        <w:t>14</w:t>
      </w:r>
      <w:r w:rsidRPr="007318AC">
        <w:rPr>
          <w:rFonts w:ascii="Arial" w:hAnsi="Arial" w:cs="Arial"/>
          <w:bCs/>
          <w:sz w:val="24"/>
          <w:szCs w:val="24"/>
        </w:rPr>
        <w:t>) и изложить в новой редакции (прилагается)</w:t>
      </w:r>
    </w:p>
    <w:p w:rsidR="007318AC" w:rsidRPr="007318AC" w:rsidRDefault="007318AC" w:rsidP="007318AC">
      <w:pPr>
        <w:ind w:firstLine="708"/>
        <w:jc w:val="both"/>
        <w:rPr>
          <w:rFonts w:ascii="Arial" w:hAnsi="Arial" w:cs="Arial"/>
          <w:color w:val="0000FF"/>
          <w:sz w:val="24"/>
          <w:szCs w:val="24"/>
          <w:u w:val="single"/>
        </w:rPr>
      </w:pPr>
      <w:r w:rsidRPr="007318AC">
        <w:rPr>
          <w:rFonts w:ascii="Arial" w:hAnsi="Arial" w:cs="Arial"/>
          <w:bCs/>
          <w:sz w:val="24"/>
          <w:szCs w:val="24"/>
        </w:rPr>
        <w:t xml:space="preserve">2. </w:t>
      </w:r>
      <w:proofErr w:type="gramStart"/>
      <w:r w:rsidRPr="007318AC">
        <w:rPr>
          <w:rFonts w:ascii="Arial" w:hAnsi="Arial" w:cs="Arial"/>
          <w:bCs/>
          <w:sz w:val="24"/>
          <w:szCs w:val="24"/>
        </w:rPr>
        <w:t>Р</w:t>
      </w:r>
      <w:r w:rsidRPr="007318AC">
        <w:rPr>
          <w:rFonts w:ascii="Arial" w:hAnsi="Arial" w:cs="Arial"/>
          <w:sz w:val="24"/>
          <w:szCs w:val="24"/>
        </w:rPr>
        <w:t>азместить</w:t>
      </w:r>
      <w:proofErr w:type="gramEnd"/>
      <w:r w:rsidRPr="007318AC">
        <w:rPr>
          <w:rFonts w:ascii="Arial" w:hAnsi="Arial" w:cs="Arial"/>
          <w:sz w:val="24"/>
          <w:szCs w:val="24"/>
        </w:rPr>
        <w:t xml:space="preserve"> настоящее постановление на официальном сайте Краснополянского сельского поселения Байкаловского муниципального района Свердловской области в сети «Интернет» </w:t>
      </w:r>
      <w:hyperlink r:id="rId9" w:history="1">
        <w:r w:rsidRPr="007318AC">
          <w:rPr>
            <w:rFonts w:ascii="Arial" w:hAnsi="Arial" w:cs="Arial"/>
            <w:color w:val="0000FF"/>
            <w:sz w:val="24"/>
            <w:szCs w:val="24"/>
            <w:u w:val="single"/>
          </w:rPr>
          <w:t>www.krasnopolyanskoe.ru</w:t>
        </w:r>
      </w:hyperlink>
    </w:p>
    <w:p w:rsidR="007318AC" w:rsidRPr="007318AC" w:rsidRDefault="007318AC" w:rsidP="007318AC">
      <w:pPr>
        <w:ind w:firstLine="708"/>
        <w:jc w:val="both"/>
        <w:rPr>
          <w:rFonts w:ascii="Arial" w:hAnsi="Arial" w:cs="Arial"/>
          <w:sz w:val="24"/>
          <w:szCs w:val="24"/>
        </w:rPr>
      </w:pPr>
      <w:r w:rsidRPr="007318AC">
        <w:rPr>
          <w:rFonts w:ascii="Arial" w:hAnsi="Arial" w:cs="Arial"/>
          <w:color w:val="0000FF"/>
          <w:sz w:val="24"/>
          <w:szCs w:val="24"/>
        </w:rPr>
        <w:t xml:space="preserve">3. </w:t>
      </w:r>
      <w:proofErr w:type="gramStart"/>
      <w:r w:rsidRPr="007318AC">
        <w:rPr>
          <w:rFonts w:ascii="Arial" w:hAnsi="Arial" w:cs="Arial"/>
          <w:bCs/>
          <w:sz w:val="24"/>
          <w:szCs w:val="24"/>
        </w:rPr>
        <w:t>Контроль за</w:t>
      </w:r>
      <w:proofErr w:type="gramEnd"/>
      <w:r w:rsidRPr="007318AC">
        <w:rPr>
          <w:rFonts w:ascii="Arial" w:hAnsi="Arial" w:cs="Arial"/>
          <w:bCs/>
          <w:sz w:val="24"/>
          <w:szCs w:val="24"/>
        </w:rPr>
        <w:t xml:space="preserve"> исполнением настоящего постановления </w:t>
      </w:r>
      <w:r w:rsidRPr="007318AC">
        <w:rPr>
          <w:rFonts w:ascii="Arial" w:hAnsi="Arial" w:cs="Arial"/>
          <w:sz w:val="24"/>
          <w:szCs w:val="24"/>
        </w:rPr>
        <w:t>возложить на заместителя Главы администрации (по социальным вопросам) Нуртазинову А.Б.</w:t>
      </w:r>
    </w:p>
    <w:p w:rsidR="007318AC" w:rsidRPr="007318AC" w:rsidRDefault="007318AC" w:rsidP="007318AC">
      <w:pPr>
        <w:widowControl w:val="0"/>
        <w:autoSpaceDE w:val="0"/>
        <w:autoSpaceDN w:val="0"/>
        <w:adjustRightInd w:val="0"/>
        <w:jc w:val="both"/>
        <w:rPr>
          <w:rFonts w:ascii="Arial" w:hAnsi="Arial" w:cs="Arial"/>
          <w:sz w:val="24"/>
          <w:szCs w:val="24"/>
        </w:rPr>
      </w:pPr>
    </w:p>
    <w:p w:rsidR="007318AC" w:rsidRPr="007318AC" w:rsidRDefault="007318AC" w:rsidP="007318AC">
      <w:pPr>
        <w:widowControl w:val="0"/>
        <w:autoSpaceDE w:val="0"/>
        <w:autoSpaceDN w:val="0"/>
        <w:adjustRightInd w:val="0"/>
        <w:jc w:val="both"/>
        <w:rPr>
          <w:rFonts w:ascii="Arial" w:hAnsi="Arial" w:cs="Arial"/>
          <w:sz w:val="24"/>
          <w:szCs w:val="24"/>
        </w:rPr>
      </w:pPr>
    </w:p>
    <w:p w:rsidR="007318AC" w:rsidRDefault="007318AC" w:rsidP="00F63594">
      <w:pPr>
        <w:widowControl w:val="0"/>
        <w:tabs>
          <w:tab w:val="left" w:pos="7845"/>
        </w:tabs>
        <w:autoSpaceDE w:val="0"/>
        <w:autoSpaceDN w:val="0"/>
        <w:adjustRightInd w:val="0"/>
        <w:rPr>
          <w:rFonts w:ascii="Arial" w:hAnsi="Arial" w:cs="Arial"/>
          <w:sz w:val="24"/>
          <w:szCs w:val="24"/>
        </w:rPr>
      </w:pPr>
      <w:r w:rsidRPr="007318AC">
        <w:rPr>
          <w:rFonts w:ascii="Arial" w:hAnsi="Arial" w:cs="Arial"/>
          <w:sz w:val="24"/>
          <w:szCs w:val="24"/>
        </w:rPr>
        <w:t>Глава Краснополянского  сельского поселения                                     А.Н. Кошелев</w:t>
      </w:r>
    </w:p>
    <w:p w:rsidR="007318AC" w:rsidRDefault="007318AC" w:rsidP="007318AC">
      <w:pPr>
        <w:widowControl w:val="0"/>
        <w:tabs>
          <w:tab w:val="left" w:pos="7845"/>
        </w:tabs>
        <w:autoSpaceDE w:val="0"/>
        <w:autoSpaceDN w:val="0"/>
        <w:adjustRightInd w:val="0"/>
        <w:jc w:val="both"/>
        <w:rPr>
          <w:rFonts w:ascii="Arial" w:hAnsi="Arial" w:cs="Arial"/>
          <w:sz w:val="24"/>
          <w:szCs w:val="24"/>
        </w:rPr>
      </w:pPr>
    </w:p>
    <w:p w:rsidR="00F63594" w:rsidRPr="007318AC" w:rsidRDefault="00F63594" w:rsidP="007318AC">
      <w:pPr>
        <w:widowControl w:val="0"/>
        <w:tabs>
          <w:tab w:val="left" w:pos="7845"/>
        </w:tabs>
        <w:autoSpaceDE w:val="0"/>
        <w:autoSpaceDN w:val="0"/>
        <w:adjustRightInd w:val="0"/>
        <w:jc w:val="both"/>
        <w:rPr>
          <w:rFonts w:ascii="Arial" w:hAnsi="Arial" w:cs="Arial"/>
          <w:sz w:val="24"/>
          <w:szCs w:val="24"/>
        </w:rPr>
      </w:pPr>
      <w:bookmarkStart w:id="0" w:name="_GoBack"/>
      <w:bookmarkEnd w:id="0"/>
    </w:p>
    <w:p w:rsidR="00E1315A" w:rsidRDefault="00E1315A" w:rsidP="00E1315A">
      <w:pPr>
        <w:widowControl w:val="0"/>
        <w:autoSpaceDE w:val="0"/>
        <w:autoSpaceDN w:val="0"/>
        <w:adjustRightInd w:val="0"/>
        <w:jc w:val="right"/>
        <w:rPr>
          <w:szCs w:val="28"/>
        </w:rPr>
      </w:pPr>
      <w:r>
        <w:rPr>
          <w:szCs w:val="28"/>
        </w:rPr>
        <w:lastRenderedPageBreak/>
        <w:t>Приложение № 14</w:t>
      </w:r>
    </w:p>
    <w:p w:rsidR="00E1315A" w:rsidRDefault="00E1315A" w:rsidP="00E1315A">
      <w:pPr>
        <w:autoSpaceDE w:val="0"/>
        <w:autoSpaceDN w:val="0"/>
        <w:adjustRightInd w:val="0"/>
        <w:jc w:val="right"/>
        <w:rPr>
          <w:szCs w:val="28"/>
        </w:rPr>
      </w:pPr>
      <w:r>
        <w:rPr>
          <w:szCs w:val="28"/>
        </w:rPr>
        <w:t xml:space="preserve">к муниципальной программе </w:t>
      </w:r>
    </w:p>
    <w:p w:rsidR="00E1315A" w:rsidRDefault="00E1315A" w:rsidP="00E1315A">
      <w:pPr>
        <w:autoSpaceDE w:val="0"/>
        <w:autoSpaceDN w:val="0"/>
        <w:adjustRightInd w:val="0"/>
        <w:jc w:val="right"/>
        <w:rPr>
          <w:szCs w:val="28"/>
        </w:rPr>
      </w:pPr>
      <w:r>
        <w:rPr>
          <w:szCs w:val="28"/>
        </w:rPr>
        <w:t xml:space="preserve"> «Социально-экономическое развитие </w:t>
      </w:r>
    </w:p>
    <w:p w:rsidR="00E1315A" w:rsidRDefault="00E1315A" w:rsidP="00E1315A">
      <w:pPr>
        <w:autoSpaceDE w:val="0"/>
        <w:autoSpaceDN w:val="0"/>
        <w:adjustRightInd w:val="0"/>
        <w:jc w:val="right"/>
        <w:rPr>
          <w:szCs w:val="28"/>
        </w:rPr>
      </w:pPr>
      <w:r>
        <w:rPr>
          <w:szCs w:val="28"/>
        </w:rPr>
        <w:t>Краснополянского сельского поселения</w:t>
      </w:r>
    </w:p>
    <w:p w:rsidR="00E1315A" w:rsidRDefault="00E1315A" w:rsidP="00E1315A">
      <w:pPr>
        <w:autoSpaceDE w:val="0"/>
        <w:autoSpaceDN w:val="0"/>
        <w:adjustRightInd w:val="0"/>
        <w:jc w:val="right"/>
        <w:rPr>
          <w:szCs w:val="28"/>
        </w:rPr>
      </w:pPr>
      <w:r>
        <w:rPr>
          <w:szCs w:val="28"/>
        </w:rPr>
        <w:t>на 2023-2032 годы»</w:t>
      </w:r>
    </w:p>
    <w:p w:rsidR="00E1315A" w:rsidRDefault="00E1315A" w:rsidP="00E1315A">
      <w:pPr>
        <w:widowControl w:val="0"/>
        <w:autoSpaceDE w:val="0"/>
        <w:autoSpaceDN w:val="0"/>
        <w:adjustRightInd w:val="0"/>
        <w:jc w:val="center"/>
        <w:rPr>
          <w:szCs w:val="28"/>
        </w:rPr>
      </w:pPr>
    </w:p>
    <w:p w:rsidR="00E1315A" w:rsidRDefault="00E1315A" w:rsidP="00E1315A">
      <w:pPr>
        <w:widowControl w:val="0"/>
        <w:autoSpaceDE w:val="0"/>
        <w:autoSpaceDN w:val="0"/>
        <w:adjustRightInd w:val="0"/>
        <w:rPr>
          <w:szCs w:val="28"/>
        </w:rPr>
      </w:pPr>
    </w:p>
    <w:p w:rsidR="00E1315A" w:rsidRDefault="00E1315A" w:rsidP="00E1315A">
      <w:pPr>
        <w:widowControl w:val="0"/>
        <w:autoSpaceDE w:val="0"/>
        <w:autoSpaceDN w:val="0"/>
        <w:adjustRightInd w:val="0"/>
        <w:jc w:val="right"/>
        <w:rPr>
          <w:szCs w:val="28"/>
        </w:rPr>
      </w:pPr>
    </w:p>
    <w:p w:rsidR="00E1315A" w:rsidRPr="00234A8A" w:rsidRDefault="00E1315A" w:rsidP="00E1315A">
      <w:pPr>
        <w:tabs>
          <w:tab w:val="left" w:pos="4301"/>
        </w:tabs>
        <w:autoSpaceDE w:val="0"/>
        <w:autoSpaceDN w:val="0"/>
        <w:adjustRightInd w:val="0"/>
        <w:jc w:val="center"/>
        <w:rPr>
          <w:szCs w:val="28"/>
        </w:rPr>
      </w:pPr>
      <w:r w:rsidRPr="00234A8A">
        <w:rPr>
          <w:b/>
          <w:bCs/>
          <w:szCs w:val="28"/>
        </w:rPr>
        <w:t>ПАСПОРТ</w:t>
      </w:r>
    </w:p>
    <w:p w:rsidR="00E1315A" w:rsidRDefault="00E1315A" w:rsidP="00E1315A">
      <w:pPr>
        <w:tabs>
          <w:tab w:val="left" w:pos="4301"/>
        </w:tabs>
        <w:autoSpaceDE w:val="0"/>
        <w:autoSpaceDN w:val="0"/>
        <w:adjustRightInd w:val="0"/>
        <w:jc w:val="center"/>
        <w:rPr>
          <w:b/>
          <w:bCs/>
          <w:szCs w:val="28"/>
        </w:rPr>
      </w:pPr>
      <w:r w:rsidRPr="00234A8A">
        <w:rPr>
          <w:b/>
          <w:bCs/>
          <w:szCs w:val="28"/>
        </w:rPr>
        <w:t>подпрограммы</w:t>
      </w:r>
      <w:proofErr w:type="gramStart"/>
      <w:r w:rsidRPr="00234A8A">
        <w:rPr>
          <w:b/>
          <w:bCs/>
          <w:szCs w:val="28"/>
        </w:rPr>
        <w:t xml:space="preserve"> </w:t>
      </w:r>
      <w:r>
        <w:rPr>
          <w:b/>
          <w:bCs/>
          <w:szCs w:val="28"/>
        </w:rPr>
        <w:t>С</w:t>
      </w:r>
      <w:proofErr w:type="gramEnd"/>
    </w:p>
    <w:p w:rsidR="00E1315A" w:rsidRDefault="00E1315A" w:rsidP="00E1315A">
      <w:pPr>
        <w:tabs>
          <w:tab w:val="left" w:pos="4301"/>
        </w:tabs>
        <w:autoSpaceDE w:val="0"/>
        <w:autoSpaceDN w:val="0"/>
        <w:adjustRightInd w:val="0"/>
        <w:jc w:val="center"/>
        <w:rPr>
          <w:b/>
          <w:szCs w:val="28"/>
        </w:rPr>
      </w:pPr>
      <w:r w:rsidRPr="00F47AFC">
        <w:rPr>
          <w:b/>
          <w:szCs w:val="28"/>
        </w:rPr>
        <w:t>«Обеспечение жильем молодых семей»</w:t>
      </w:r>
    </w:p>
    <w:p w:rsidR="00E1315A" w:rsidRPr="00234A8A" w:rsidRDefault="00E1315A" w:rsidP="00E1315A">
      <w:pPr>
        <w:tabs>
          <w:tab w:val="left" w:pos="4301"/>
        </w:tabs>
        <w:autoSpaceDE w:val="0"/>
        <w:autoSpaceDN w:val="0"/>
        <w:adjustRightInd w:val="0"/>
        <w:jc w:val="center"/>
        <w:rPr>
          <w:szCs w:val="28"/>
        </w:rPr>
      </w:pPr>
    </w:p>
    <w:tbl>
      <w:tblPr>
        <w:tblW w:w="5238" w:type="pct"/>
        <w:tblCellSpacing w:w="5" w:type="nil"/>
        <w:tblInd w:w="-465" w:type="dxa"/>
        <w:tblCellMar>
          <w:left w:w="75" w:type="dxa"/>
          <w:right w:w="75" w:type="dxa"/>
        </w:tblCellMar>
        <w:tblLook w:val="0000" w:firstRow="0" w:lastRow="0" w:firstColumn="0" w:lastColumn="0" w:noHBand="0" w:noVBand="0"/>
      </w:tblPr>
      <w:tblGrid>
        <w:gridCol w:w="3670"/>
        <w:gridCol w:w="6287"/>
      </w:tblGrid>
      <w:tr w:rsidR="00E1315A" w:rsidRPr="00234A8A" w:rsidTr="006360E9">
        <w:trPr>
          <w:trHeight w:val="800"/>
          <w:tblCellSpacing w:w="5" w:type="nil"/>
        </w:trPr>
        <w:tc>
          <w:tcPr>
            <w:tcW w:w="1843" w:type="pct"/>
            <w:tcBorders>
              <w:top w:val="single" w:sz="4" w:space="0" w:color="auto"/>
              <w:left w:val="single" w:sz="4" w:space="0" w:color="auto"/>
              <w:bottom w:val="single" w:sz="4" w:space="0" w:color="auto"/>
              <w:right w:val="single" w:sz="4" w:space="0" w:color="auto"/>
            </w:tcBorders>
          </w:tcPr>
          <w:p w:rsidR="00E1315A" w:rsidRPr="00234A8A" w:rsidRDefault="00E1315A" w:rsidP="006360E9">
            <w:pPr>
              <w:tabs>
                <w:tab w:val="left" w:pos="4301"/>
              </w:tabs>
              <w:autoSpaceDE w:val="0"/>
              <w:autoSpaceDN w:val="0"/>
              <w:adjustRightInd w:val="0"/>
              <w:rPr>
                <w:szCs w:val="28"/>
              </w:rPr>
            </w:pPr>
            <w:r w:rsidRPr="00234A8A">
              <w:rPr>
                <w:szCs w:val="28"/>
              </w:rPr>
              <w:t>Ответственный исполнитель</w:t>
            </w:r>
          </w:p>
          <w:p w:rsidR="00E1315A" w:rsidRPr="00CF576E" w:rsidRDefault="00E1315A" w:rsidP="006360E9">
            <w:pPr>
              <w:widowControl w:val="0"/>
              <w:autoSpaceDE w:val="0"/>
              <w:autoSpaceDN w:val="0"/>
              <w:adjustRightInd w:val="0"/>
              <w:rPr>
                <w:szCs w:val="28"/>
              </w:rPr>
            </w:pPr>
            <w:r w:rsidRPr="00234A8A">
              <w:rPr>
                <w:szCs w:val="28"/>
              </w:rPr>
              <w:t>муниципальной подпрограммы</w:t>
            </w:r>
            <w:proofErr w:type="gramStart"/>
            <w:r w:rsidRPr="00234A8A">
              <w:rPr>
                <w:szCs w:val="28"/>
              </w:rPr>
              <w:t xml:space="preserve">   </w:t>
            </w:r>
            <w:r>
              <w:rPr>
                <w:szCs w:val="28"/>
              </w:rPr>
              <w:t>С</w:t>
            </w:r>
            <w:proofErr w:type="gramEnd"/>
            <w:r>
              <w:rPr>
                <w:szCs w:val="28"/>
              </w:rPr>
              <w:t xml:space="preserve"> </w:t>
            </w:r>
            <w:r w:rsidRPr="005F2764">
              <w:rPr>
                <w:szCs w:val="28"/>
              </w:rPr>
              <w:t>«Обеспечение жильем молодых семей»</w:t>
            </w:r>
          </w:p>
          <w:p w:rsidR="00E1315A" w:rsidRPr="00234A8A" w:rsidRDefault="00E1315A" w:rsidP="006360E9">
            <w:pPr>
              <w:tabs>
                <w:tab w:val="left" w:pos="4301"/>
              </w:tabs>
              <w:autoSpaceDE w:val="0"/>
              <w:autoSpaceDN w:val="0"/>
              <w:adjustRightInd w:val="0"/>
              <w:rPr>
                <w:szCs w:val="28"/>
              </w:rPr>
            </w:pPr>
            <w:r w:rsidRPr="009C4A02">
              <w:rPr>
                <w:szCs w:val="28"/>
              </w:rPr>
              <w:t xml:space="preserve"> (далее</w:t>
            </w:r>
            <w:r w:rsidRPr="00234A8A">
              <w:rPr>
                <w:szCs w:val="28"/>
              </w:rPr>
              <w:t xml:space="preserve"> муниципальная подпрограмма)                       </w:t>
            </w:r>
          </w:p>
        </w:tc>
        <w:tc>
          <w:tcPr>
            <w:tcW w:w="3157" w:type="pct"/>
            <w:tcBorders>
              <w:top w:val="single" w:sz="4" w:space="0" w:color="auto"/>
              <w:left w:val="single" w:sz="4" w:space="0" w:color="auto"/>
              <w:bottom w:val="single" w:sz="4" w:space="0" w:color="auto"/>
              <w:right w:val="single" w:sz="4" w:space="0" w:color="auto"/>
            </w:tcBorders>
          </w:tcPr>
          <w:p w:rsidR="00E1315A" w:rsidRPr="00234A8A" w:rsidRDefault="00E1315A" w:rsidP="006360E9">
            <w:pPr>
              <w:tabs>
                <w:tab w:val="left" w:pos="4301"/>
              </w:tabs>
              <w:autoSpaceDE w:val="0"/>
              <w:autoSpaceDN w:val="0"/>
              <w:adjustRightInd w:val="0"/>
              <w:rPr>
                <w:szCs w:val="28"/>
              </w:rPr>
            </w:pPr>
            <w:r w:rsidRPr="00234A8A">
              <w:rPr>
                <w:szCs w:val="28"/>
              </w:rPr>
              <w:t>Администрация Краснополянского сельского поселения Байкаловского муниципального района Свердловской области</w:t>
            </w:r>
          </w:p>
        </w:tc>
      </w:tr>
      <w:tr w:rsidR="00E1315A" w:rsidRPr="00234A8A" w:rsidTr="006360E9">
        <w:trPr>
          <w:trHeight w:val="800"/>
          <w:tblCellSpacing w:w="5" w:type="nil"/>
        </w:trPr>
        <w:tc>
          <w:tcPr>
            <w:tcW w:w="1843" w:type="pct"/>
            <w:tcBorders>
              <w:left w:val="single" w:sz="4" w:space="0" w:color="auto"/>
              <w:bottom w:val="single" w:sz="4" w:space="0" w:color="auto"/>
              <w:right w:val="single" w:sz="4" w:space="0" w:color="auto"/>
            </w:tcBorders>
          </w:tcPr>
          <w:p w:rsidR="00E1315A" w:rsidRPr="00234A8A" w:rsidRDefault="00E1315A" w:rsidP="006360E9">
            <w:pPr>
              <w:tabs>
                <w:tab w:val="left" w:pos="4301"/>
              </w:tabs>
              <w:autoSpaceDE w:val="0"/>
              <w:autoSpaceDN w:val="0"/>
              <w:adjustRightInd w:val="0"/>
              <w:rPr>
                <w:szCs w:val="28"/>
              </w:rPr>
            </w:pPr>
            <w:r w:rsidRPr="00234A8A">
              <w:rPr>
                <w:szCs w:val="28"/>
              </w:rPr>
              <w:t xml:space="preserve">Сроки реализации  муниципальной подпрограммы            </w:t>
            </w:r>
          </w:p>
        </w:tc>
        <w:tc>
          <w:tcPr>
            <w:tcW w:w="3157" w:type="pct"/>
            <w:tcBorders>
              <w:left w:val="single" w:sz="4" w:space="0" w:color="auto"/>
              <w:bottom w:val="single" w:sz="4" w:space="0" w:color="auto"/>
              <w:right w:val="single" w:sz="4" w:space="0" w:color="auto"/>
            </w:tcBorders>
          </w:tcPr>
          <w:p w:rsidR="00E1315A" w:rsidRPr="00234A8A" w:rsidRDefault="00E1315A" w:rsidP="006360E9">
            <w:pPr>
              <w:tabs>
                <w:tab w:val="left" w:pos="4301"/>
              </w:tabs>
              <w:autoSpaceDE w:val="0"/>
              <w:autoSpaceDN w:val="0"/>
              <w:adjustRightInd w:val="0"/>
              <w:rPr>
                <w:b/>
                <w:szCs w:val="28"/>
              </w:rPr>
            </w:pPr>
            <w:r w:rsidRPr="00234A8A">
              <w:rPr>
                <w:b/>
                <w:szCs w:val="28"/>
              </w:rPr>
              <w:t xml:space="preserve">2023 - 2032 годы </w:t>
            </w:r>
          </w:p>
        </w:tc>
      </w:tr>
      <w:tr w:rsidR="00E1315A" w:rsidRPr="00234A8A" w:rsidTr="006360E9">
        <w:trPr>
          <w:trHeight w:val="449"/>
          <w:tblCellSpacing w:w="5" w:type="nil"/>
        </w:trPr>
        <w:tc>
          <w:tcPr>
            <w:tcW w:w="1843" w:type="pct"/>
            <w:tcBorders>
              <w:left w:val="single" w:sz="4" w:space="0" w:color="auto"/>
              <w:bottom w:val="single" w:sz="4" w:space="0" w:color="auto"/>
              <w:right w:val="single" w:sz="4" w:space="0" w:color="auto"/>
            </w:tcBorders>
          </w:tcPr>
          <w:p w:rsidR="00E1315A" w:rsidRPr="00234A8A" w:rsidRDefault="00E1315A" w:rsidP="006360E9">
            <w:pPr>
              <w:tabs>
                <w:tab w:val="left" w:pos="4301"/>
              </w:tabs>
              <w:autoSpaceDE w:val="0"/>
              <w:autoSpaceDN w:val="0"/>
              <w:adjustRightInd w:val="0"/>
              <w:rPr>
                <w:szCs w:val="28"/>
              </w:rPr>
            </w:pPr>
            <w:r w:rsidRPr="00234A8A">
              <w:rPr>
                <w:szCs w:val="28"/>
              </w:rPr>
              <w:t>Цели и задачи муниципальной</w:t>
            </w:r>
          </w:p>
          <w:p w:rsidR="00E1315A" w:rsidRPr="00234A8A" w:rsidRDefault="00E1315A" w:rsidP="006360E9">
            <w:pPr>
              <w:tabs>
                <w:tab w:val="left" w:pos="4301"/>
              </w:tabs>
              <w:autoSpaceDE w:val="0"/>
              <w:autoSpaceDN w:val="0"/>
              <w:adjustRightInd w:val="0"/>
              <w:rPr>
                <w:szCs w:val="28"/>
              </w:rPr>
            </w:pPr>
            <w:r w:rsidRPr="00234A8A">
              <w:rPr>
                <w:szCs w:val="28"/>
              </w:rPr>
              <w:t xml:space="preserve">подпрограммы </w:t>
            </w:r>
          </w:p>
          <w:p w:rsidR="00E1315A" w:rsidRPr="00234A8A" w:rsidRDefault="00E1315A" w:rsidP="006360E9">
            <w:pPr>
              <w:tabs>
                <w:tab w:val="left" w:pos="4301"/>
              </w:tabs>
              <w:autoSpaceDE w:val="0"/>
              <w:autoSpaceDN w:val="0"/>
              <w:adjustRightInd w:val="0"/>
              <w:rPr>
                <w:szCs w:val="28"/>
              </w:rPr>
            </w:pPr>
          </w:p>
        </w:tc>
        <w:tc>
          <w:tcPr>
            <w:tcW w:w="3157" w:type="pct"/>
            <w:tcBorders>
              <w:left w:val="single" w:sz="4" w:space="0" w:color="auto"/>
              <w:bottom w:val="single" w:sz="4" w:space="0" w:color="auto"/>
              <w:right w:val="single" w:sz="4" w:space="0" w:color="auto"/>
            </w:tcBorders>
          </w:tcPr>
          <w:p w:rsidR="00E1315A" w:rsidRPr="00AA7176" w:rsidRDefault="00E1315A" w:rsidP="006360E9">
            <w:pPr>
              <w:tabs>
                <w:tab w:val="left" w:pos="4301"/>
              </w:tabs>
              <w:autoSpaceDE w:val="0"/>
              <w:autoSpaceDN w:val="0"/>
              <w:adjustRightInd w:val="0"/>
              <w:rPr>
                <w:szCs w:val="28"/>
              </w:rPr>
            </w:pPr>
            <w:r w:rsidRPr="00AA7176">
              <w:rPr>
                <w:szCs w:val="28"/>
              </w:rPr>
              <w:t>Цель: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E1315A" w:rsidRPr="00AA7176" w:rsidRDefault="00E1315A" w:rsidP="006360E9">
            <w:pPr>
              <w:tabs>
                <w:tab w:val="left" w:pos="4301"/>
              </w:tabs>
              <w:autoSpaceDE w:val="0"/>
              <w:autoSpaceDN w:val="0"/>
              <w:adjustRightInd w:val="0"/>
              <w:rPr>
                <w:szCs w:val="28"/>
              </w:rPr>
            </w:pPr>
            <w:r w:rsidRPr="00AA7176">
              <w:rPr>
                <w:szCs w:val="28"/>
              </w:rPr>
              <w:t>Задача:</w:t>
            </w:r>
          </w:p>
          <w:p w:rsidR="00E1315A" w:rsidRPr="00A82226" w:rsidRDefault="00E1315A" w:rsidP="006360E9">
            <w:pPr>
              <w:tabs>
                <w:tab w:val="left" w:pos="4301"/>
              </w:tabs>
              <w:autoSpaceDE w:val="0"/>
              <w:autoSpaceDN w:val="0"/>
              <w:adjustRightInd w:val="0"/>
              <w:rPr>
                <w:szCs w:val="28"/>
              </w:rPr>
            </w:pPr>
            <w:r w:rsidRPr="00AA7176">
              <w:rPr>
                <w:szCs w:val="28"/>
              </w:rPr>
              <w:t>1) Предоставление мер государственной поддержки в решении жилищной проблемы молодым семьям.</w:t>
            </w:r>
          </w:p>
        </w:tc>
      </w:tr>
      <w:tr w:rsidR="00E1315A" w:rsidRPr="00234A8A" w:rsidTr="006360E9">
        <w:trPr>
          <w:trHeight w:val="998"/>
          <w:tblCellSpacing w:w="5" w:type="nil"/>
        </w:trPr>
        <w:tc>
          <w:tcPr>
            <w:tcW w:w="1843" w:type="pct"/>
            <w:tcBorders>
              <w:left w:val="single" w:sz="4" w:space="0" w:color="auto"/>
              <w:bottom w:val="single" w:sz="4" w:space="0" w:color="auto"/>
              <w:right w:val="single" w:sz="4" w:space="0" w:color="auto"/>
            </w:tcBorders>
          </w:tcPr>
          <w:p w:rsidR="00E1315A" w:rsidRPr="00234A8A" w:rsidRDefault="00E1315A" w:rsidP="006360E9">
            <w:pPr>
              <w:tabs>
                <w:tab w:val="left" w:pos="4301"/>
              </w:tabs>
              <w:autoSpaceDE w:val="0"/>
              <w:autoSpaceDN w:val="0"/>
              <w:adjustRightInd w:val="0"/>
              <w:rPr>
                <w:szCs w:val="28"/>
              </w:rPr>
            </w:pPr>
            <w:r w:rsidRPr="00234A8A">
              <w:rPr>
                <w:szCs w:val="28"/>
              </w:rPr>
              <w:t>Перечень основных целевых показателей муниципальной подпрограммы</w:t>
            </w:r>
          </w:p>
          <w:p w:rsidR="00E1315A" w:rsidRPr="00234A8A" w:rsidRDefault="00E1315A" w:rsidP="006360E9">
            <w:pPr>
              <w:tabs>
                <w:tab w:val="left" w:pos="4301"/>
              </w:tabs>
              <w:autoSpaceDE w:val="0"/>
              <w:autoSpaceDN w:val="0"/>
              <w:adjustRightInd w:val="0"/>
              <w:rPr>
                <w:szCs w:val="28"/>
              </w:rPr>
            </w:pPr>
          </w:p>
        </w:tc>
        <w:tc>
          <w:tcPr>
            <w:tcW w:w="3157" w:type="pct"/>
            <w:tcBorders>
              <w:left w:val="single" w:sz="4" w:space="0" w:color="auto"/>
              <w:bottom w:val="single" w:sz="4" w:space="0" w:color="auto"/>
              <w:right w:val="single" w:sz="4" w:space="0" w:color="auto"/>
            </w:tcBorders>
          </w:tcPr>
          <w:p w:rsidR="00E1315A" w:rsidRPr="00234A8A" w:rsidRDefault="00E1315A" w:rsidP="006360E9">
            <w:pPr>
              <w:tabs>
                <w:tab w:val="left" w:pos="4301"/>
              </w:tabs>
              <w:autoSpaceDE w:val="0"/>
              <w:autoSpaceDN w:val="0"/>
              <w:adjustRightInd w:val="0"/>
              <w:rPr>
                <w:szCs w:val="28"/>
              </w:rPr>
            </w:pPr>
            <w:r w:rsidRPr="00F47AFC">
              <w:rPr>
                <w:bCs/>
                <w:szCs w:val="28"/>
              </w:rPr>
              <w:t>1. Количество молодых семей, получивших социальную выплату на улучшение жилищных условий</w:t>
            </w:r>
          </w:p>
        </w:tc>
      </w:tr>
      <w:tr w:rsidR="00E1315A" w:rsidRPr="00234A8A" w:rsidTr="006360E9">
        <w:trPr>
          <w:trHeight w:val="400"/>
          <w:tblCellSpacing w:w="5" w:type="nil"/>
        </w:trPr>
        <w:tc>
          <w:tcPr>
            <w:tcW w:w="1843" w:type="pct"/>
            <w:tcBorders>
              <w:left w:val="single" w:sz="4" w:space="0" w:color="auto"/>
              <w:right w:val="single" w:sz="4" w:space="0" w:color="auto"/>
            </w:tcBorders>
          </w:tcPr>
          <w:p w:rsidR="00E1315A" w:rsidRPr="00234A8A" w:rsidRDefault="00E1315A" w:rsidP="006360E9">
            <w:pPr>
              <w:tabs>
                <w:tab w:val="left" w:pos="4301"/>
              </w:tabs>
              <w:autoSpaceDE w:val="0"/>
              <w:autoSpaceDN w:val="0"/>
              <w:adjustRightInd w:val="0"/>
              <w:rPr>
                <w:szCs w:val="28"/>
              </w:rPr>
            </w:pPr>
            <w:r w:rsidRPr="00234A8A">
              <w:rPr>
                <w:szCs w:val="28"/>
              </w:rPr>
              <w:t xml:space="preserve">Объемы </w:t>
            </w:r>
            <w:r>
              <w:rPr>
                <w:szCs w:val="28"/>
              </w:rPr>
              <w:t xml:space="preserve">и источники </w:t>
            </w:r>
            <w:r w:rsidRPr="00234A8A">
              <w:rPr>
                <w:szCs w:val="28"/>
              </w:rPr>
              <w:t xml:space="preserve">финансирования муниципальной подпрограммы по годам реализации, </w:t>
            </w:r>
            <w:r w:rsidRPr="00234A8A">
              <w:rPr>
                <w:b/>
                <w:szCs w:val="28"/>
              </w:rPr>
              <w:t>тыс. рублей</w:t>
            </w:r>
            <w:r w:rsidRPr="00234A8A">
              <w:rPr>
                <w:szCs w:val="28"/>
              </w:rPr>
              <w:t xml:space="preserve">     </w:t>
            </w:r>
          </w:p>
        </w:tc>
        <w:tc>
          <w:tcPr>
            <w:tcW w:w="3157" w:type="pct"/>
            <w:tcBorders>
              <w:left w:val="single" w:sz="4" w:space="0" w:color="auto"/>
              <w:right w:val="single" w:sz="4" w:space="0" w:color="auto"/>
            </w:tcBorders>
          </w:tcPr>
          <w:p w:rsidR="00E1315A" w:rsidRPr="00234A8A" w:rsidRDefault="00E1315A" w:rsidP="006360E9">
            <w:pPr>
              <w:tabs>
                <w:tab w:val="left" w:pos="4301"/>
              </w:tabs>
              <w:autoSpaceDE w:val="0"/>
              <w:autoSpaceDN w:val="0"/>
              <w:adjustRightInd w:val="0"/>
              <w:rPr>
                <w:b/>
                <w:szCs w:val="28"/>
              </w:rPr>
            </w:pPr>
            <w:r w:rsidRPr="00234A8A">
              <w:rPr>
                <w:b/>
                <w:szCs w:val="28"/>
              </w:rPr>
              <w:t>ВСЕГО</w:t>
            </w:r>
            <w:r>
              <w:rPr>
                <w:b/>
                <w:szCs w:val="28"/>
              </w:rPr>
              <w:t xml:space="preserve"> </w:t>
            </w:r>
            <w:r w:rsidRPr="00F47AFC">
              <w:rPr>
                <w:b/>
                <w:sz w:val="24"/>
                <w:szCs w:val="24"/>
              </w:rPr>
              <w:t>за счёт всех источников финансирования</w:t>
            </w:r>
            <w:r w:rsidRPr="00234A8A">
              <w:rPr>
                <w:b/>
                <w:szCs w:val="28"/>
              </w:rPr>
              <w:t xml:space="preserve"> </w:t>
            </w:r>
          </w:p>
          <w:p w:rsidR="00E1315A" w:rsidRPr="00234A8A" w:rsidRDefault="00E1315A" w:rsidP="006360E9">
            <w:pPr>
              <w:tabs>
                <w:tab w:val="left" w:pos="4301"/>
              </w:tabs>
              <w:autoSpaceDE w:val="0"/>
              <w:autoSpaceDN w:val="0"/>
              <w:adjustRightInd w:val="0"/>
              <w:rPr>
                <w:b/>
                <w:szCs w:val="28"/>
              </w:rPr>
            </w:pPr>
            <w:r>
              <w:rPr>
                <w:b/>
                <w:szCs w:val="28"/>
              </w:rPr>
              <w:t>1529</w:t>
            </w:r>
            <w:r w:rsidRPr="00234A8A">
              <w:rPr>
                <w:b/>
                <w:szCs w:val="28"/>
              </w:rPr>
              <w:t>,00</w:t>
            </w:r>
          </w:p>
          <w:p w:rsidR="00E1315A" w:rsidRPr="00234A8A" w:rsidRDefault="00E1315A" w:rsidP="006360E9">
            <w:pPr>
              <w:tabs>
                <w:tab w:val="left" w:pos="4301"/>
              </w:tabs>
              <w:autoSpaceDE w:val="0"/>
              <w:autoSpaceDN w:val="0"/>
              <w:adjustRightInd w:val="0"/>
              <w:rPr>
                <w:szCs w:val="28"/>
              </w:rPr>
            </w:pPr>
            <w:r w:rsidRPr="00234A8A">
              <w:rPr>
                <w:szCs w:val="28"/>
              </w:rPr>
              <w:t xml:space="preserve">в том числе: </w:t>
            </w:r>
          </w:p>
          <w:p w:rsidR="00E1315A" w:rsidRPr="00234A8A" w:rsidRDefault="00E1315A" w:rsidP="006360E9">
            <w:pPr>
              <w:tabs>
                <w:tab w:val="left" w:pos="4301"/>
              </w:tabs>
              <w:autoSpaceDE w:val="0"/>
              <w:autoSpaceDN w:val="0"/>
              <w:adjustRightInd w:val="0"/>
              <w:rPr>
                <w:szCs w:val="28"/>
              </w:rPr>
            </w:pPr>
            <w:r>
              <w:rPr>
                <w:szCs w:val="28"/>
              </w:rPr>
              <w:t>2023 год –          0</w:t>
            </w:r>
          </w:p>
          <w:p w:rsidR="00E1315A" w:rsidRPr="00234A8A" w:rsidRDefault="00E1315A" w:rsidP="006360E9">
            <w:pPr>
              <w:tabs>
                <w:tab w:val="left" w:pos="4301"/>
              </w:tabs>
              <w:autoSpaceDE w:val="0"/>
              <w:autoSpaceDN w:val="0"/>
              <w:adjustRightInd w:val="0"/>
              <w:rPr>
                <w:szCs w:val="28"/>
              </w:rPr>
            </w:pPr>
            <w:r w:rsidRPr="00234A8A">
              <w:rPr>
                <w:szCs w:val="28"/>
              </w:rPr>
              <w:t xml:space="preserve">2024 год -   </w:t>
            </w:r>
            <w:r>
              <w:rPr>
                <w:szCs w:val="28"/>
              </w:rPr>
              <w:t xml:space="preserve">       </w:t>
            </w:r>
            <w:r w:rsidRPr="00234A8A">
              <w:rPr>
                <w:szCs w:val="28"/>
              </w:rPr>
              <w:t xml:space="preserve"> </w:t>
            </w:r>
            <w:r>
              <w:rPr>
                <w:szCs w:val="28"/>
              </w:rPr>
              <w:t>0</w:t>
            </w:r>
          </w:p>
          <w:p w:rsidR="00E1315A" w:rsidRPr="00234A8A" w:rsidRDefault="00E1315A" w:rsidP="006360E9">
            <w:pPr>
              <w:tabs>
                <w:tab w:val="left" w:pos="4301"/>
              </w:tabs>
              <w:autoSpaceDE w:val="0"/>
              <w:autoSpaceDN w:val="0"/>
              <w:adjustRightInd w:val="0"/>
              <w:rPr>
                <w:szCs w:val="28"/>
              </w:rPr>
            </w:pPr>
            <w:r w:rsidRPr="00234A8A">
              <w:rPr>
                <w:szCs w:val="28"/>
              </w:rPr>
              <w:t xml:space="preserve">2025 год -       </w:t>
            </w:r>
            <w:r>
              <w:rPr>
                <w:szCs w:val="28"/>
              </w:rPr>
              <w:t xml:space="preserve">    0</w:t>
            </w:r>
          </w:p>
          <w:p w:rsidR="00E1315A" w:rsidRPr="00234A8A" w:rsidRDefault="00E1315A" w:rsidP="006360E9">
            <w:pPr>
              <w:tabs>
                <w:tab w:val="left" w:pos="4301"/>
              </w:tabs>
              <w:autoSpaceDE w:val="0"/>
              <w:autoSpaceDN w:val="0"/>
              <w:adjustRightInd w:val="0"/>
              <w:rPr>
                <w:szCs w:val="28"/>
              </w:rPr>
            </w:pPr>
            <w:r w:rsidRPr="00234A8A">
              <w:rPr>
                <w:szCs w:val="28"/>
              </w:rPr>
              <w:t xml:space="preserve">2026 год –    </w:t>
            </w:r>
            <w:r>
              <w:rPr>
                <w:szCs w:val="28"/>
              </w:rPr>
              <w:t xml:space="preserve">  1529,0</w:t>
            </w:r>
          </w:p>
          <w:p w:rsidR="00E1315A" w:rsidRPr="00234A8A" w:rsidRDefault="00E1315A" w:rsidP="006360E9">
            <w:pPr>
              <w:tabs>
                <w:tab w:val="left" w:pos="4301"/>
              </w:tabs>
              <w:autoSpaceDE w:val="0"/>
              <w:autoSpaceDN w:val="0"/>
              <w:adjustRightInd w:val="0"/>
              <w:rPr>
                <w:szCs w:val="28"/>
              </w:rPr>
            </w:pPr>
            <w:r w:rsidRPr="00234A8A">
              <w:rPr>
                <w:szCs w:val="28"/>
              </w:rPr>
              <w:t xml:space="preserve">2027 год –  </w:t>
            </w:r>
            <w:r>
              <w:rPr>
                <w:szCs w:val="28"/>
              </w:rPr>
              <w:t xml:space="preserve">        0</w:t>
            </w:r>
          </w:p>
          <w:p w:rsidR="00E1315A" w:rsidRPr="00234A8A" w:rsidRDefault="00E1315A" w:rsidP="006360E9">
            <w:pPr>
              <w:tabs>
                <w:tab w:val="left" w:pos="4301"/>
              </w:tabs>
              <w:autoSpaceDE w:val="0"/>
              <w:autoSpaceDN w:val="0"/>
              <w:adjustRightInd w:val="0"/>
              <w:rPr>
                <w:szCs w:val="28"/>
              </w:rPr>
            </w:pPr>
            <w:r w:rsidRPr="00234A8A">
              <w:rPr>
                <w:szCs w:val="28"/>
              </w:rPr>
              <w:t>2028 год –          0</w:t>
            </w:r>
          </w:p>
          <w:p w:rsidR="00E1315A" w:rsidRPr="00234A8A" w:rsidRDefault="00E1315A" w:rsidP="006360E9">
            <w:pPr>
              <w:tabs>
                <w:tab w:val="left" w:pos="4301"/>
              </w:tabs>
              <w:autoSpaceDE w:val="0"/>
              <w:autoSpaceDN w:val="0"/>
              <w:adjustRightInd w:val="0"/>
              <w:rPr>
                <w:szCs w:val="28"/>
              </w:rPr>
            </w:pPr>
            <w:r w:rsidRPr="00234A8A">
              <w:rPr>
                <w:szCs w:val="28"/>
              </w:rPr>
              <w:t>2029 год-            0</w:t>
            </w:r>
          </w:p>
          <w:p w:rsidR="00E1315A" w:rsidRPr="00234A8A" w:rsidRDefault="00E1315A" w:rsidP="006360E9">
            <w:pPr>
              <w:tabs>
                <w:tab w:val="left" w:pos="4301"/>
              </w:tabs>
              <w:autoSpaceDE w:val="0"/>
              <w:autoSpaceDN w:val="0"/>
              <w:adjustRightInd w:val="0"/>
              <w:rPr>
                <w:szCs w:val="28"/>
              </w:rPr>
            </w:pPr>
            <w:r w:rsidRPr="00234A8A">
              <w:rPr>
                <w:szCs w:val="28"/>
              </w:rPr>
              <w:lastRenderedPageBreak/>
              <w:t>2030 год-            0</w:t>
            </w:r>
          </w:p>
          <w:p w:rsidR="00E1315A" w:rsidRPr="00234A8A" w:rsidRDefault="00E1315A" w:rsidP="006360E9">
            <w:pPr>
              <w:tabs>
                <w:tab w:val="left" w:pos="4301"/>
              </w:tabs>
              <w:autoSpaceDE w:val="0"/>
              <w:autoSpaceDN w:val="0"/>
              <w:adjustRightInd w:val="0"/>
              <w:rPr>
                <w:szCs w:val="28"/>
              </w:rPr>
            </w:pPr>
            <w:r w:rsidRPr="00234A8A">
              <w:rPr>
                <w:szCs w:val="28"/>
              </w:rPr>
              <w:t>2031 год-            0</w:t>
            </w:r>
          </w:p>
          <w:p w:rsidR="00E1315A" w:rsidRPr="00234A8A" w:rsidRDefault="00E1315A" w:rsidP="006360E9">
            <w:pPr>
              <w:tabs>
                <w:tab w:val="left" w:pos="4301"/>
              </w:tabs>
              <w:autoSpaceDE w:val="0"/>
              <w:autoSpaceDN w:val="0"/>
              <w:adjustRightInd w:val="0"/>
              <w:rPr>
                <w:szCs w:val="28"/>
              </w:rPr>
            </w:pPr>
            <w:r w:rsidRPr="00234A8A">
              <w:rPr>
                <w:szCs w:val="28"/>
              </w:rPr>
              <w:t>2032 год-            0</w:t>
            </w:r>
          </w:p>
          <w:p w:rsidR="00E1315A" w:rsidRPr="00234A8A" w:rsidRDefault="00E1315A" w:rsidP="006360E9">
            <w:pPr>
              <w:tabs>
                <w:tab w:val="left" w:pos="4301"/>
              </w:tabs>
              <w:autoSpaceDE w:val="0"/>
              <w:autoSpaceDN w:val="0"/>
              <w:adjustRightInd w:val="0"/>
              <w:rPr>
                <w:szCs w:val="28"/>
              </w:rPr>
            </w:pPr>
            <w:r w:rsidRPr="00234A8A">
              <w:rPr>
                <w:szCs w:val="28"/>
              </w:rPr>
              <w:t>из них:</w:t>
            </w:r>
          </w:p>
          <w:p w:rsidR="00E1315A" w:rsidRPr="00234A8A" w:rsidRDefault="00E1315A" w:rsidP="006360E9">
            <w:pPr>
              <w:tabs>
                <w:tab w:val="left" w:pos="4301"/>
              </w:tabs>
              <w:autoSpaceDE w:val="0"/>
              <w:autoSpaceDN w:val="0"/>
              <w:adjustRightInd w:val="0"/>
              <w:rPr>
                <w:b/>
                <w:szCs w:val="28"/>
              </w:rPr>
            </w:pPr>
            <w:r w:rsidRPr="00234A8A">
              <w:rPr>
                <w:b/>
                <w:szCs w:val="28"/>
              </w:rPr>
              <w:t>областной бюджет:</w:t>
            </w:r>
          </w:p>
          <w:p w:rsidR="00E1315A" w:rsidRPr="00234A8A" w:rsidRDefault="00E1315A" w:rsidP="006360E9">
            <w:pPr>
              <w:tabs>
                <w:tab w:val="left" w:pos="4301"/>
              </w:tabs>
              <w:autoSpaceDE w:val="0"/>
              <w:autoSpaceDN w:val="0"/>
              <w:adjustRightInd w:val="0"/>
              <w:rPr>
                <w:b/>
                <w:szCs w:val="28"/>
              </w:rPr>
            </w:pPr>
            <w:r>
              <w:rPr>
                <w:b/>
                <w:szCs w:val="28"/>
              </w:rPr>
              <w:t>0</w:t>
            </w:r>
          </w:p>
          <w:p w:rsidR="00E1315A" w:rsidRPr="00234A8A" w:rsidRDefault="00E1315A" w:rsidP="006360E9">
            <w:pPr>
              <w:tabs>
                <w:tab w:val="left" w:pos="4301"/>
              </w:tabs>
              <w:autoSpaceDE w:val="0"/>
              <w:autoSpaceDN w:val="0"/>
              <w:adjustRightInd w:val="0"/>
              <w:rPr>
                <w:szCs w:val="28"/>
              </w:rPr>
            </w:pPr>
            <w:r w:rsidRPr="00234A8A">
              <w:rPr>
                <w:szCs w:val="28"/>
              </w:rPr>
              <w:t>в том числе:</w:t>
            </w:r>
          </w:p>
          <w:p w:rsidR="00E1315A" w:rsidRPr="00234A8A" w:rsidRDefault="00E1315A" w:rsidP="006360E9">
            <w:pPr>
              <w:tabs>
                <w:tab w:val="left" w:pos="4301"/>
              </w:tabs>
              <w:autoSpaceDE w:val="0"/>
              <w:autoSpaceDN w:val="0"/>
              <w:adjustRightInd w:val="0"/>
              <w:rPr>
                <w:szCs w:val="28"/>
              </w:rPr>
            </w:pPr>
            <w:r w:rsidRPr="00234A8A">
              <w:rPr>
                <w:szCs w:val="28"/>
              </w:rPr>
              <w:t>2023 год -           0</w:t>
            </w:r>
          </w:p>
          <w:p w:rsidR="00E1315A" w:rsidRPr="00234A8A" w:rsidRDefault="00E1315A" w:rsidP="006360E9">
            <w:pPr>
              <w:tabs>
                <w:tab w:val="left" w:pos="4301"/>
              </w:tabs>
              <w:autoSpaceDE w:val="0"/>
              <w:autoSpaceDN w:val="0"/>
              <w:adjustRightInd w:val="0"/>
              <w:rPr>
                <w:szCs w:val="28"/>
              </w:rPr>
            </w:pPr>
            <w:r w:rsidRPr="00234A8A">
              <w:rPr>
                <w:szCs w:val="28"/>
              </w:rPr>
              <w:t>2024 год -           0</w:t>
            </w:r>
          </w:p>
          <w:p w:rsidR="00E1315A" w:rsidRPr="00234A8A" w:rsidRDefault="00E1315A" w:rsidP="006360E9">
            <w:pPr>
              <w:tabs>
                <w:tab w:val="left" w:pos="4301"/>
              </w:tabs>
              <w:autoSpaceDE w:val="0"/>
              <w:autoSpaceDN w:val="0"/>
              <w:adjustRightInd w:val="0"/>
              <w:rPr>
                <w:szCs w:val="28"/>
              </w:rPr>
            </w:pPr>
            <w:r w:rsidRPr="00234A8A">
              <w:rPr>
                <w:szCs w:val="28"/>
              </w:rPr>
              <w:t>2025 год -           0</w:t>
            </w:r>
          </w:p>
          <w:p w:rsidR="00E1315A" w:rsidRPr="00234A8A" w:rsidRDefault="00E1315A" w:rsidP="006360E9">
            <w:pPr>
              <w:tabs>
                <w:tab w:val="left" w:pos="4301"/>
              </w:tabs>
              <w:autoSpaceDE w:val="0"/>
              <w:autoSpaceDN w:val="0"/>
              <w:adjustRightInd w:val="0"/>
              <w:rPr>
                <w:szCs w:val="28"/>
              </w:rPr>
            </w:pPr>
            <w:r w:rsidRPr="00234A8A">
              <w:rPr>
                <w:szCs w:val="28"/>
              </w:rPr>
              <w:t>2026 год –          0</w:t>
            </w:r>
          </w:p>
          <w:p w:rsidR="00E1315A" w:rsidRPr="00234A8A" w:rsidRDefault="00E1315A" w:rsidP="006360E9">
            <w:pPr>
              <w:tabs>
                <w:tab w:val="left" w:pos="4301"/>
              </w:tabs>
              <w:autoSpaceDE w:val="0"/>
              <w:autoSpaceDN w:val="0"/>
              <w:adjustRightInd w:val="0"/>
              <w:rPr>
                <w:szCs w:val="28"/>
              </w:rPr>
            </w:pPr>
            <w:r w:rsidRPr="00234A8A">
              <w:rPr>
                <w:szCs w:val="28"/>
              </w:rPr>
              <w:t xml:space="preserve">2027 год – </w:t>
            </w:r>
            <w:r>
              <w:rPr>
                <w:szCs w:val="28"/>
              </w:rPr>
              <w:t xml:space="preserve">         0</w:t>
            </w:r>
          </w:p>
          <w:p w:rsidR="00E1315A" w:rsidRPr="00234A8A" w:rsidRDefault="00E1315A" w:rsidP="006360E9">
            <w:pPr>
              <w:tabs>
                <w:tab w:val="left" w:pos="4301"/>
              </w:tabs>
              <w:autoSpaceDE w:val="0"/>
              <w:autoSpaceDN w:val="0"/>
              <w:adjustRightInd w:val="0"/>
              <w:rPr>
                <w:szCs w:val="28"/>
              </w:rPr>
            </w:pPr>
            <w:r w:rsidRPr="00234A8A">
              <w:rPr>
                <w:szCs w:val="28"/>
              </w:rPr>
              <w:t>2028 год –          0</w:t>
            </w:r>
          </w:p>
          <w:p w:rsidR="00E1315A" w:rsidRPr="00234A8A" w:rsidRDefault="00E1315A" w:rsidP="006360E9">
            <w:pPr>
              <w:tabs>
                <w:tab w:val="left" w:pos="4301"/>
              </w:tabs>
              <w:autoSpaceDE w:val="0"/>
              <w:autoSpaceDN w:val="0"/>
              <w:adjustRightInd w:val="0"/>
              <w:rPr>
                <w:szCs w:val="28"/>
              </w:rPr>
            </w:pPr>
            <w:r w:rsidRPr="00234A8A">
              <w:rPr>
                <w:szCs w:val="28"/>
              </w:rPr>
              <w:t>2029 год-            0</w:t>
            </w:r>
          </w:p>
          <w:p w:rsidR="00E1315A" w:rsidRPr="00234A8A" w:rsidRDefault="00E1315A" w:rsidP="006360E9">
            <w:pPr>
              <w:tabs>
                <w:tab w:val="left" w:pos="4301"/>
              </w:tabs>
              <w:autoSpaceDE w:val="0"/>
              <w:autoSpaceDN w:val="0"/>
              <w:adjustRightInd w:val="0"/>
              <w:rPr>
                <w:szCs w:val="28"/>
              </w:rPr>
            </w:pPr>
            <w:r w:rsidRPr="00234A8A">
              <w:rPr>
                <w:szCs w:val="28"/>
              </w:rPr>
              <w:t>2030 год-            0</w:t>
            </w:r>
          </w:p>
          <w:p w:rsidR="00E1315A" w:rsidRPr="00234A8A" w:rsidRDefault="00E1315A" w:rsidP="006360E9">
            <w:pPr>
              <w:tabs>
                <w:tab w:val="left" w:pos="4301"/>
              </w:tabs>
              <w:autoSpaceDE w:val="0"/>
              <w:autoSpaceDN w:val="0"/>
              <w:adjustRightInd w:val="0"/>
              <w:rPr>
                <w:szCs w:val="28"/>
              </w:rPr>
            </w:pPr>
            <w:r w:rsidRPr="00234A8A">
              <w:rPr>
                <w:szCs w:val="28"/>
              </w:rPr>
              <w:t>2031 год-            0</w:t>
            </w:r>
          </w:p>
          <w:p w:rsidR="00E1315A" w:rsidRPr="00234A8A" w:rsidRDefault="00E1315A" w:rsidP="006360E9">
            <w:pPr>
              <w:tabs>
                <w:tab w:val="left" w:pos="4301"/>
              </w:tabs>
              <w:autoSpaceDE w:val="0"/>
              <w:autoSpaceDN w:val="0"/>
              <w:adjustRightInd w:val="0"/>
              <w:rPr>
                <w:szCs w:val="28"/>
              </w:rPr>
            </w:pPr>
            <w:r w:rsidRPr="00234A8A">
              <w:rPr>
                <w:szCs w:val="28"/>
              </w:rPr>
              <w:t>2032 год-            0</w:t>
            </w:r>
          </w:p>
          <w:p w:rsidR="00E1315A" w:rsidRPr="00234A8A" w:rsidRDefault="00E1315A" w:rsidP="006360E9">
            <w:pPr>
              <w:tabs>
                <w:tab w:val="left" w:pos="4301"/>
              </w:tabs>
              <w:autoSpaceDE w:val="0"/>
              <w:autoSpaceDN w:val="0"/>
              <w:adjustRightInd w:val="0"/>
              <w:rPr>
                <w:b/>
                <w:szCs w:val="28"/>
              </w:rPr>
            </w:pPr>
            <w:r w:rsidRPr="00234A8A">
              <w:rPr>
                <w:b/>
                <w:szCs w:val="28"/>
              </w:rPr>
              <w:t>районный бюджет:</w:t>
            </w:r>
          </w:p>
          <w:p w:rsidR="00E1315A" w:rsidRPr="00234A8A" w:rsidRDefault="00E1315A" w:rsidP="006360E9">
            <w:pPr>
              <w:tabs>
                <w:tab w:val="left" w:pos="4301"/>
              </w:tabs>
              <w:autoSpaceDE w:val="0"/>
              <w:autoSpaceDN w:val="0"/>
              <w:adjustRightInd w:val="0"/>
              <w:rPr>
                <w:b/>
                <w:szCs w:val="28"/>
              </w:rPr>
            </w:pPr>
            <w:r w:rsidRPr="00234A8A">
              <w:rPr>
                <w:b/>
                <w:szCs w:val="28"/>
              </w:rPr>
              <w:t>0</w:t>
            </w:r>
          </w:p>
          <w:p w:rsidR="00E1315A" w:rsidRPr="00234A8A" w:rsidRDefault="00E1315A" w:rsidP="006360E9">
            <w:pPr>
              <w:tabs>
                <w:tab w:val="left" w:pos="4301"/>
              </w:tabs>
              <w:autoSpaceDE w:val="0"/>
              <w:autoSpaceDN w:val="0"/>
              <w:adjustRightInd w:val="0"/>
              <w:rPr>
                <w:szCs w:val="28"/>
              </w:rPr>
            </w:pPr>
            <w:r w:rsidRPr="00234A8A">
              <w:rPr>
                <w:szCs w:val="28"/>
              </w:rPr>
              <w:t>в том:</w:t>
            </w:r>
          </w:p>
          <w:p w:rsidR="00E1315A" w:rsidRPr="00234A8A" w:rsidRDefault="00E1315A" w:rsidP="006360E9">
            <w:pPr>
              <w:tabs>
                <w:tab w:val="left" w:pos="4301"/>
              </w:tabs>
              <w:autoSpaceDE w:val="0"/>
              <w:autoSpaceDN w:val="0"/>
              <w:adjustRightInd w:val="0"/>
              <w:rPr>
                <w:szCs w:val="28"/>
              </w:rPr>
            </w:pPr>
            <w:r w:rsidRPr="00234A8A">
              <w:rPr>
                <w:szCs w:val="28"/>
              </w:rPr>
              <w:t>2023 год -           0</w:t>
            </w:r>
          </w:p>
          <w:p w:rsidR="00E1315A" w:rsidRPr="00234A8A" w:rsidRDefault="00E1315A" w:rsidP="006360E9">
            <w:pPr>
              <w:tabs>
                <w:tab w:val="left" w:pos="4301"/>
              </w:tabs>
              <w:autoSpaceDE w:val="0"/>
              <w:autoSpaceDN w:val="0"/>
              <w:adjustRightInd w:val="0"/>
              <w:rPr>
                <w:szCs w:val="28"/>
              </w:rPr>
            </w:pPr>
            <w:r w:rsidRPr="00234A8A">
              <w:rPr>
                <w:szCs w:val="28"/>
              </w:rPr>
              <w:t>2024 год -           0</w:t>
            </w:r>
          </w:p>
          <w:p w:rsidR="00E1315A" w:rsidRPr="00234A8A" w:rsidRDefault="00E1315A" w:rsidP="006360E9">
            <w:pPr>
              <w:tabs>
                <w:tab w:val="left" w:pos="4301"/>
              </w:tabs>
              <w:autoSpaceDE w:val="0"/>
              <w:autoSpaceDN w:val="0"/>
              <w:adjustRightInd w:val="0"/>
              <w:rPr>
                <w:szCs w:val="28"/>
              </w:rPr>
            </w:pPr>
            <w:r w:rsidRPr="00234A8A">
              <w:rPr>
                <w:szCs w:val="28"/>
              </w:rPr>
              <w:t>2025 год -           0</w:t>
            </w:r>
          </w:p>
          <w:p w:rsidR="00E1315A" w:rsidRPr="00234A8A" w:rsidRDefault="00E1315A" w:rsidP="006360E9">
            <w:pPr>
              <w:tabs>
                <w:tab w:val="left" w:pos="4301"/>
              </w:tabs>
              <w:autoSpaceDE w:val="0"/>
              <w:autoSpaceDN w:val="0"/>
              <w:adjustRightInd w:val="0"/>
              <w:rPr>
                <w:szCs w:val="28"/>
              </w:rPr>
            </w:pPr>
            <w:r w:rsidRPr="00234A8A">
              <w:rPr>
                <w:szCs w:val="28"/>
              </w:rPr>
              <w:t>2026 год –          0</w:t>
            </w:r>
          </w:p>
          <w:p w:rsidR="00E1315A" w:rsidRPr="00234A8A" w:rsidRDefault="00E1315A" w:rsidP="006360E9">
            <w:pPr>
              <w:tabs>
                <w:tab w:val="left" w:pos="4301"/>
              </w:tabs>
              <w:autoSpaceDE w:val="0"/>
              <w:autoSpaceDN w:val="0"/>
              <w:adjustRightInd w:val="0"/>
              <w:rPr>
                <w:szCs w:val="28"/>
              </w:rPr>
            </w:pPr>
            <w:r w:rsidRPr="00234A8A">
              <w:rPr>
                <w:szCs w:val="28"/>
              </w:rPr>
              <w:t>2027 год –          0</w:t>
            </w:r>
          </w:p>
          <w:p w:rsidR="00E1315A" w:rsidRPr="00234A8A" w:rsidRDefault="00E1315A" w:rsidP="006360E9">
            <w:pPr>
              <w:tabs>
                <w:tab w:val="left" w:pos="4301"/>
              </w:tabs>
              <w:autoSpaceDE w:val="0"/>
              <w:autoSpaceDN w:val="0"/>
              <w:adjustRightInd w:val="0"/>
              <w:rPr>
                <w:szCs w:val="28"/>
              </w:rPr>
            </w:pPr>
            <w:r w:rsidRPr="00234A8A">
              <w:rPr>
                <w:szCs w:val="28"/>
              </w:rPr>
              <w:t>2028 год –          0</w:t>
            </w:r>
          </w:p>
          <w:p w:rsidR="00E1315A" w:rsidRPr="00234A8A" w:rsidRDefault="00E1315A" w:rsidP="006360E9">
            <w:pPr>
              <w:tabs>
                <w:tab w:val="left" w:pos="4301"/>
              </w:tabs>
              <w:autoSpaceDE w:val="0"/>
              <w:autoSpaceDN w:val="0"/>
              <w:adjustRightInd w:val="0"/>
              <w:rPr>
                <w:szCs w:val="28"/>
              </w:rPr>
            </w:pPr>
            <w:r w:rsidRPr="00234A8A">
              <w:rPr>
                <w:szCs w:val="28"/>
              </w:rPr>
              <w:t>2029 год-            0</w:t>
            </w:r>
          </w:p>
          <w:p w:rsidR="00E1315A" w:rsidRPr="00234A8A" w:rsidRDefault="00E1315A" w:rsidP="006360E9">
            <w:pPr>
              <w:tabs>
                <w:tab w:val="left" w:pos="4301"/>
              </w:tabs>
              <w:autoSpaceDE w:val="0"/>
              <w:autoSpaceDN w:val="0"/>
              <w:adjustRightInd w:val="0"/>
              <w:rPr>
                <w:szCs w:val="28"/>
              </w:rPr>
            </w:pPr>
            <w:r w:rsidRPr="00234A8A">
              <w:rPr>
                <w:szCs w:val="28"/>
              </w:rPr>
              <w:t>2030 год-            0</w:t>
            </w:r>
          </w:p>
          <w:p w:rsidR="00E1315A" w:rsidRPr="00234A8A" w:rsidRDefault="00E1315A" w:rsidP="006360E9">
            <w:pPr>
              <w:tabs>
                <w:tab w:val="left" w:pos="4301"/>
              </w:tabs>
              <w:autoSpaceDE w:val="0"/>
              <w:autoSpaceDN w:val="0"/>
              <w:adjustRightInd w:val="0"/>
              <w:rPr>
                <w:szCs w:val="28"/>
              </w:rPr>
            </w:pPr>
            <w:r w:rsidRPr="00234A8A">
              <w:rPr>
                <w:szCs w:val="28"/>
              </w:rPr>
              <w:t>2031 год-            0</w:t>
            </w:r>
          </w:p>
          <w:p w:rsidR="00E1315A" w:rsidRPr="00234A8A" w:rsidRDefault="00E1315A" w:rsidP="006360E9">
            <w:pPr>
              <w:tabs>
                <w:tab w:val="left" w:pos="4301"/>
              </w:tabs>
              <w:autoSpaceDE w:val="0"/>
              <w:autoSpaceDN w:val="0"/>
              <w:adjustRightInd w:val="0"/>
              <w:rPr>
                <w:szCs w:val="28"/>
              </w:rPr>
            </w:pPr>
            <w:r w:rsidRPr="00234A8A">
              <w:rPr>
                <w:szCs w:val="28"/>
              </w:rPr>
              <w:t>2032 год-            0</w:t>
            </w:r>
          </w:p>
          <w:p w:rsidR="00E1315A" w:rsidRPr="00234A8A" w:rsidRDefault="00E1315A" w:rsidP="006360E9">
            <w:pPr>
              <w:tabs>
                <w:tab w:val="left" w:pos="4301"/>
              </w:tabs>
              <w:autoSpaceDE w:val="0"/>
              <w:autoSpaceDN w:val="0"/>
              <w:adjustRightInd w:val="0"/>
              <w:rPr>
                <w:szCs w:val="28"/>
              </w:rPr>
            </w:pPr>
          </w:p>
          <w:p w:rsidR="00E1315A" w:rsidRPr="00234A8A" w:rsidRDefault="00E1315A" w:rsidP="006360E9">
            <w:pPr>
              <w:tabs>
                <w:tab w:val="left" w:pos="4301"/>
              </w:tabs>
              <w:autoSpaceDE w:val="0"/>
              <w:autoSpaceDN w:val="0"/>
              <w:adjustRightInd w:val="0"/>
              <w:rPr>
                <w:b/>
                <w:szCs w:val="28"/>
              </w:rPr>
            </w:pPr>
            <w:r w:rsidRPr="00234A8A">
              <w:rPr>
                <w:b/>
                <w:szCs w:val="28"/>
              </w:rPr>
              <w:t>местный бюджет:</w:t>
            </w:r>
          </w:p>
          <w:p w:rsidR="00E1315A" w:rsidRPr="00234A8A" w:rsidRDefault="00E1315A" w:rsidP="006360E9">
            <w:pPr>
              <w:tabs>
                <w:tab w:val="left" w:pos="4301"/>
              </w:tabs>
              <w:autoSpaceDE w:val="0"/>
              <w:autoSpaceDN w:val="0"/>
              <w:adjustRightInd w:val="0"/>
              <w:rPr>
                <w:b/>
                <w:szCs w:val="28"/>
              </w:rPr>
            </w:pPr>
            <w:r>
              <w:rPr>
                <w:b/>
                <w:szCs w:val="28"/>
              </w:rPr>
              <w:t>1529</w:t>
            </w:r>
            <w:r w:rsidRPr="00234A8A">
              <w:rPr>
                <w:b/>
                <w:szCs w:val="28"/>
              </w:rPr>
              <w:t>,00</w:t>
            </w:r>
          </w:p>
          <w:p w:rsidR="00E1315A" w:rsidRPr="00234A8A" w:rsidRDefault="00E1315A" w:rsidP="006360E9">
            <w:pPr>
              <w:tabs>
                <w:tab w:val="left" w:pos="4301"/>
              </w:tabs>
              <w:autoSpaceDE w:val="0"/>
              <w:autoSpaceDN w:val="0"/>
              <w:adjustRightInd w:val="0"/>
              <w:rPr>
                <w:szCs w:val="28"/>
              </w:rPr>
            </w:pPr>
            <w:r w:rsidRPr="00234A8A">
              <w:rPr>
                <w:szCs w:val="28"/>
              </w:rPr>
              <w:t xml:space="preserve">в том числе: </w:t>
            </w:r>
          </w:p>
          <w:p w:rsidR="00E1315A" w:rsidRPr="00234A8A" w:rsidRDefault="00E1315A" w:rsidP="006360E9">
            <w:pPr>
              <w:tabs>
                <w:tab w:val="left" w:pos="4301"/>
              </w:tabs>
              <w:autoSpaceDE w:val="0"/>
              <w:autoSpaceDN w:val="0"/>
              <w:adjustRightInd w:val="0"/>
              <w:rPr>
                <w:szCs w:val="28"/>
              </w:rPr>
            </w:pPr>
            <w:r>
              <w:rPr>
                <w:szCs w:val="28"/>
              </w:rPr>
              <w:t>2023 год –          0</w:t>
            </w:r>
          </w:p>
          <w:p w:rsidR="00E1315A" w:rsidRPr="00234A8A" w:rsidRDefault="00E1315A" w:rsidP="006360E9">
            <w:pPr>
              <w:tabs>
                <w:tab w:val="left" w:pos="4301"/>
              </w:tabs>
              <w:autoSpaceDE w:val="0"/>
              <w:autoSpaceDN w:val="0"/>
              <w:adjustRightInd w:val="0"/>
              <w:rPr>
                <w:szCs w:val="28"/>
              </w:rPr>
            </w:pPr>
            <w:r w:rsidRPr="00234A8A">
              <w:rPr>
                <w:szCs w:val="28"/>
              </w:rPr>
              <w:t xml:space="preserve">2024 год -    </w:t>
            </w:r>
            <w:r>
              <w:rPr>
                <w:szCs w:val="28"/>
              </w:rPr>
              <w:t xml:space="preserve">       0</w:t>
            </w:r>
          </w:p>
          <w:p w:rsidR="00E1315A" w:rsidRPr="00234A8A" w:rsidRDefault="00E1315A" w:rsidP="006360E9">
            <w:pPr>
              <w:tabs>
                <w:tab w:val="left" w:pos="4301"/>
              </w:tabs>
              <w:autoSpaceDE w:val="0"/>
              <w:autoSpaceDN w:val="0"/>
              <w:adjustRightInd w:val="0"/>
              <w:rPr>
                <w:szCs w:val="28"/>
              </w:rPr>
            </w:pPr>
            <w:r w:rsidRPr="00234A8A">
              <w:rPr>
                <w:szCs w:val="28"/>
              </w:rPr>
              <w:t xml:space="preserve">2025 год -       </w:t>
            </w:r>
            <w:r>
              <w:rPr>
                <w:szCs w:val="28"/>
              </w:rPr>
              <w:t xml:space="preserve">    0</w:t>
            </w:r>
          </w:p>
          <w:p w:rsidR="00E1315A" w:rsidRPr="00234A8A" w:rsidRDefault="00E1315A" w:rsidP="006360E9">
            <w:pPr>
              <w:tabs>
                <w:tab w:val="left" w:pos="4301"/>
              </w:tabs>
              <w:autoSpaceDE w:val="0"/>
              <w:autoSpaceDN w:val="0"/>
              <w:adjustRightInd w:val="0"/>
              <w:rPr>
                <w:szCs w:val="28"/>
              </w:rPr>
            </w:pPr>
            <w:r w:rsidRPr="00234A8A">
              <w:rPr>
                <w:szCs w:val="28"/>
              </w:rPr>
              <w:t xml:space="preserve">2026 год –    </w:t>
            </w:r>
            <w:r>
              <w:rPr>
                <w:szCs w:val="28"/>
              </w:rPr>
              <w:t xml:space="preserve"> 1529,00</w:t>
            </w:r>
          </w:p>
          <w:p w:rsidR="00E1315A" w:rsidRPr="00234A8A" w:rsidRDefault="00E1315A" w:rsidP="006360E9">
            <w:pPr>
              <w:tabs>
                <w:tab w:val="left" w:pos="4301"/>
              </w:tabs>
              <w:autoSpaceDE w:val="0"/>
              <w:autoSpaceDN w:val="0"/>
              <w:adjustRightInd w:val="0"/>
              <w:rPr>
                <w:szCs w:val="28"/>
              </w:rPr>
            </w:pPr>
            <w:r w:rsidRPr="00234A8A">
              <w:rPr>
                <w:szCs w:val="28"/>
              </w:rPr>
              <w:t xml:space="preserve">2027 год –  </w:t>
            </w:r>
            <w:r>
              <w:rPr>
                <w:szCs w:val="28"/>
              </w:rPr>
              <w:t xml:space="preserve">        0</w:t>
            </w:r>
          </w:p>
          <w:p w:rsidR="00E1315A" w:rsidRPr="00234A8A" w:rsidRDefault="00E1315A" w:rsidP="006360E9">
            <w:pPr>
              <w:tabs>
                <w:tab w:val="left" w:pos="4301"/>
              </w:tabs>
              <w:autoSpaceDE w:val="0"/>
              <w:autoSpaceDN w:val="0"/>
              <w:adjustRightInd w:val="0"/>
              <w:rPr>
                <w:szCs w:val="28"/>
              </w:rPr>
            </w:pPr>
            <w:r w:rsidRPr="00234A8A">
              <w:rPr>
                <w:szCs w:val="28"/>
              </w:rPr>
              <w:t>2028 год –          0</w:t>
            </w:r>
          </w:p>
          <w:p w:rsidR="00E1315A" w:rsidRPr="00234A8A" w:rsidRDefault="00E1315A" w:rsidP="006360E9">
            <w:pPr>
              <w:tabs>
                <w:tab w:val="left" w:pos="4301"/>
              </w:tabs>
              <w:autoSpaceDE w:val="0"/>
              <w:autoSpaceDN w:val="0"/>
              <w:adjustRightInd w:val="0"/>
              <w:rPr>
                <w:szCs w:val="28"/>
              </w:rPr>
            </w:pPr>
            <w:r w:rsidRPr="00234A8A">
              <w:rPr>
                <w:szCs w:val="28"/>
              </w:rPr>
              <w:t>2029 год-            0</w:t>
            </w:r>
          </w:p>
          <w:p w:rsidR="00E1315A" w:rsidRPr="00234A8A" w:rsidRDefault="00E1315A" w:rsidP="006360E9">
            <w:pPr>
              <w:tabs>
                <w:tab w:val="left" w:pos="4301"/>
              </w:tabs>
              <w:autoSpaceDE w:val="0"/>
              <w:autoSpaceDN w:val="0"/>
              <w:adjustRightInd w:val="0"/>
              <w:rPr>
                <w:szCs w:val="28"/>
              </w:rPr>
            </w:pPr>
            <w:r w:rsidRPr="00234A8A">
              <w:rPr>
                <w:szCs w:val="28"/>
              </w:rPr>
              <w:t>2030 год-            0</w:t>
            </w:r>
          </w:p>
          <w:p w:rsidR="00E1315A" w:rsidRPr="00234A8A" w:rsidRDefault="00E1315A" w:rsidP="006360E9">
            <w:pPr>
              <w:tabs>
                <w:tab w:val="left" w:pos="4301"/>
              </w:tabs>
              <w:autoSpaceDE w:val="0"/>
              <w:autoSpaceDN w:val="0"/>
              <w:adjustRightInd w:val="0"/>
              <w:rPr>
                <w:szCs w:val="28"/>
              </w:rPr>
            </w:pPr>
            <w:r w:rsidRPr="00234A8A">
              <w:rPr>
                <w:szCs w:val="28"/>
              </w:rPr>
              <w:t>2031 год-            0</w:t>
            </w:r>
          </w:p>
          <w:p w:rsidR="00E1315A" w:rsidRPr="00234A8A" w:rsidRDefault="00E1315A" w:rsidP="006360E9">
            <w:pPr>
              <w:tabs>
                <w:tab w:val="left" w:pos="4301"/>
              </w:tabs>
              <w:autoSpaceDE w:val="0"/>
              <w:autoSpaceDN w:val="0"/>
              <w:adjustRightInd w:val="0"/>
              <w:rPr>
                <w:szCs w:val="28"/>
              </w:rPr>
            </w:pPr>
            <w:r w:rsidRPr="00234A8A">
              <w:rPr>
                <w:szCs w:val="28"/>
              </w:rPr>
              <w:t>2032 год-            0</w:t>
            </w:r>
          </w:p>
        </w:tc>
      </w:tr>
      <w:tr w:rsidR="00E1315A" w:rsidRPr="00234A8A" w:rsidTr="006360E9">
        <w:trPr>
          <w:trHeight w:val="87"/>
          <w:tblCellSpacing w:w="5" w:type="nil"/>
        </w:trPr>
        <w:tc>
          <w:tcPr>
            <w:tcW w:w="1843" w:type="pct"/>
            <w:tcBorders>
              <w:left w:val="single" w:sz="4" w:space="0" w:color="auto"/>
              <w:bottom w:val="single" w:sz="4" w:space="0" w:color="auto"/>
              <w:right w:val="single" w:sz="4" w:space="0" w:color="auto"/>
            </w:tcBorders>
          </w:tcPr>
          <w:p w:rsidR="00E1315A" w:rsidRPr="00234A8A" w:rsidRDefault="00E1315A" w:rsidP="006360E9">
            <w:pPr>
              <w:tabs>
                <w:tab w:val="left" w:pos="4301"/>
              </w:tabs>
              <w:autoSpaceDE w:val="0"/>
              <w:autoSpaceDN w:val="0"/>
              <w:adjustRightInd w:val="0"/>
              <w:rPr>
                <w:szCs w:val="28"/>
              </w:rPr>
            </w:pPr>
          </w:p>
        </w:tc>
        <w:tc>
          <w:tcPr>
            <w:tcW w:w="3157" w:type="pct"/>
            <w:tcBorders>
              <w:left w:val="single" w:sz="4" w:space="0" w:color="auto"/>
              <w:bottom w:val="single" w:sz="4" w:space="0" w:color="auto"/>
              <w:right w:val="single" w:sz="4" w:space="0" w:color="auto"/>
            </w:tcBorders>
          </w:tcPr>
          <w:p w:rsidR="00E1315A" w:rsidRPr="00234A8A" w:rsidRDefault="00E1315A" w:rsidP="006360E9">
            <w:pPr>
              <w:tabs>
                <w:tab w:val="left" w:pos="4301"/>
              </w:tabs>
              <w:autoSpaceDE w:val="0"/>
              <w:autoSpaceDN w:val="0"/>
              <w:adjustRightInd w:val="0"/>
              <w:rPr>
                <w:i/>
                <w:szCs w:val="28"/>
              </w:rPr>
            </w:pPr>
          </w:p>
        </w:tc>
      </w:tr>
      <w:tr w:rsidR="00E1315A" w:rsidRPr="00234A8A" w:rsidTr="006360E9">
        <w:trPr>
          <w:trHeight w:val="1150"/>
          <w:tblCellSpacing w:w="5" w:type="nil"/>
        </w:trPr>
        <w:tc>
          <w:tcPr>
            <w:tcW w:w="1843" w:type="pct"/>
            <w:tcBorders>
              <w:left w:val="single" w:sz="4" w:space="0" w:color="auto"/>
              <w:right w:val="single" w:sz="4" w:space="0" w:color="auto"/>
            </w:tcBorders>
          </w:tcPr>
          <w:p w:rsidR="00E1315A" w:rsidRPr="00234A8A" w:rsidRDefault="00E1315A" w:rsidP="006360E9">
            <w:pPr>
              <w:tabs>
                <w:tab w:val="left" w:pos="4301"/>
              </w:tabs>
              <w:autoSpaceDE w:val="0"/>
              <w:autoSpaceDN w:val="0"/>
              <w:adjustRightInd w:val="0"/>
              <w:rPr>
                <w:szCs w:val="28"/>
              </w:rPr>
            </w:pPr>
            <w:r w:rsidRPr="00234A8A">
              <w:rPr>
                <w:szCs w:val="28"/>
              </w:rPr>
              <w:lastRenderedPageBreak/>
              <w:t xml:space="preserve">Адрес размещения муниципальной программы в сети Интернет </w:t>
            </w:r>
          </w:p>
        </w:tc>
        <w:tc>
          <w:tcPr>
            <w:tcW w:w="3157" w:type="pct"/>
            <w:tcBorders>
              <w:left w:val="single" w:sz="4" w:space="0" w:color="auto"/>
              <w:right w:val="single" w:sz="4" w:space="0" w:color="auto"/>
            </w:tcBorders>
          </w:tcPr>
          <w:p w:rsidR="00E1315A" w:rsidRPr="00234A8A" w:rsidRDefault="00E1315A" w:rsidP="006360E9">
            <w:pPr>
              <w:tabs>
                <w:tab w:val="left" w:pos="4301"/>
              </w:tabs>
              <w:autoSpaceDE w:val="0"/>
              <w:autoSpaceDN w:val="0"/>
              <w:adjustRightInd w:val="0"/>
              <w:rPr>
                <w:b/>
                <w:szCs w:val="28"/>
              </w:rPr>
            </w:pPr>
          </w:p>
          <w:p w:rsidR="00E1315A" w:rsidRPr="00234A8A" w:rsidRDefault="0046596D" w:rsidP="006360E9">
            <w:pPr>
              <w:tabs>
                <w:tab w:val="left" w:pos="4301"/>
              </w:tabs>
              <w:autoSpaceDE w:val="0"/>
              <w:autoSpaceDN w:val="0"/>
              <w:adjustRightInd w:val="0"/>
              <w:rPr>
                <w:b/>
                <w:szCs w:val="28"/>
              </w:rPr>
            </w:pPr>
            <w:hyperlink r:id="rId10" w:history="1">
              <w:r w:rsidR="00E1315A" w:rsidRPr="00234A8A">
                <w:rPr>
                  <w:rStyle w:val="a3"/>
                  <w:szCs w:val="28"/>
                </w:rPr>
                <w:t>http://krasnopolyanskoe.ru/</w:t>
              </w:r>
            </w:hyperlink>
            <w:r w:rsidR="00E1315A" w:rsidRPr="00234A8A">
              <w:rPr>
                <w:szCs w:val="28"/>
              </w:rPr>
              <w:t xml:space="preserve"> </w:t>
            </w:r>
          </w:p>
        </w:tc>
      </w:tr>
      <w:tr w:rsidR="00E1315A" w:rsidRPr="00234A8A" w:rsidTr="006360E9">
        <w:trPr>
          <w:trHeight w:val="80"/>
          <w:tblCellSpacing w:w="5" w:type="nil"/>
        </w:trPr>
        <w:tc>
          <w:tcPr>
            <w:tcW w:w="1843" w:type="pct"/>
            <w:tcBorders>
              <w:left w:val="single" w:sz="4" w:space="0" w:color="auto"/>
              <w:bottom w:val="single" w:sz="4" w:space="0" w:color="auto"/>
              <w:right w:val="single" w:sz="4" w:space="0" w:color="auto"/>
            </w:tcBorders>
          </w:tcPr>
          <w:p w:rsidR="00E1315A" w:rsidRPr="00234A8A" w:rsidRDefault="00E1315A" w:rsidP="006360E9">
            <w:pPr>
              <w:tabs>
                <w:tab w:val="left" w:pos="4301"/>
              </w:tabs>
              <w:autoSpaceDE w:val="0"/>
              <w:autoSpaceDN w:val="0"/>
              <w:adjustRightInd w:val="0"/>
              <w:rPr>
                <w:szCs w:val="28"/>
              </w:rPr>
            </w:pPr>
          </w:p>
        </w:tc>
        <w:tc>
          <w:tcPr>
            <w:tcW w:w="3157" w:type="pct"/>
            <w:tcBorders>
              <w:left w:val="single" w:sz="4" w:space="0" w:color="auto"/>
              <w:bottom w:val="single" w:sz="4" w:space="0" w:color="auto"/>
              <w:right w:val="single" w:sz="4" w:space="0" w:color="auto"/>
            </w:tcBorders>
          </w:tcPr>
          <w:p w:rsidR="00E1315A" w:rsidRPr="00234A8A" w:rsidRDefault="00E1315A" w:rsidP="006360E9">
            <w:pPr>
              <w:tabs>
                <w:tab w:val="left" w:pos="4301"/>
              </w:tabs>
              <w:autoSpaceDE w:val="0"/>
              <w:autoSpaceDN w:val="0"/>
              <w:adjustRightInd w:val="0"/>
              <w:rPr>
                <w:b/>
                <w:szCs w:val="28"/>
              </w:rPr>
            </w:pPr>
          </w:p>
        </w:tc>
      </w:tr>
    </w:tbl>
    <w:p w:rsidR="00E1315A" w:rsidRDefault="00E1315A" w:rsidP="00E1315A">
      <w:pPr>
        <w:tabs>
          <w:tab w:val="left" w:pos="1305"/>
        </w:tabs>
        <w:rPr>
          <w:szCs w:val="28"/>
        </w:rPr>
      </w:pPr>
    </w:p>
    <w:p w:rsidR="00E1315A" w:rsidRDefault="00E1315A" w:rsidP="00E1315A">
      <w:pPr>
        <w:rPr>
          <w:szCs w:val="28"/>
        </w:rPr>
      </w:pPr>
    </w:p>
    <w:p w:rsidR="00E1315A" w:rsidRDefault="00E1315A" w:rsidP="00E1315A">
      <w:pPr>
        <w:tabs>
          <w:tab w:val="left" w:pos="0"/>
        </w:tabs>
        <w:autoSpaceDE w:val="0"/>
        <w:autoSpaceDN w:val="0"/>
        <w:adjustRightInd w:val="0"/>
        <w:jc w:val="center"/>
        <w:rPr>
          <w:b/>
          <w:szCs w:val="28"/>
        </w:rPr>
      </w:pPr>
      <w:r w:rsidRPr="004D22D8">
        <w:rPr>
          <w:b/>
          <w:szCs w:val="28"/>
        </w:rPr>
        <w:t xml:space="preserve">Раздел 1 </w:t>
      </w:r>
    </w:p>
    <w:p w:rsidR="00E1315A" w:rsidRPr="008D6FAD" w:rsidRDefault="00E1315A" w:rsidP="00E1315A">
      <w:pPr>
        <w:tabs>
          <w:tab w:val="left" w:pos="4301"/>
        </w:tabs>
        <w:autoSpaceDE w:val="0"/>
        <w:autoSpaceDN w:val="0"/>
        <w:adjustRightInd w:val="0"/>
        <w:jc w:val="center"/>
        <w:rPr>
          <w:b/>
          <w:szCs w:val="28"/>
        </w:rPr>
      </w:pPr>
      <w:r w:rsidRPr="004D22D8">
        <w:rPr>
          <w:b/>
          <w:szCs w:val="28"/>
        </w:rPr>
        <w:t xml:space="preserve">«Характеристика и анализ текущего состояния сферы реализации подпрограммы  </w:t>
      </w:r>
      <w:r w:rsidRPr="00F47AFC">
        <w:rPr>
          <w:b/>
          <w:szCs w:val="28"/>
        </w:rPr>
        <w:t>«Обеспечение жильем молодых семей»</w:t>
      </w:r>
    </w:p>
    <w:p w:rsidR="00E1315A" w:rsidRPr="008D6FAD" w:rsidRDefault="00E1315A" w:rsidP="00E1315A">
      <w:pPr>
        <w:tabs>
          <w:tab w:val="left" w:pos="9000"/>
        </w:tabs>
        <w:autoSpaceDE w:val="0"/>
        <w:autoSpaceDN w:val="0"/>
        <w:adjustRightInd w:val="0"/>
        <w:jc w:val="both"/>
        <w:rPr>
          <w:b/>
          <w:bCs/>
          <w:szCs w:val="28"/>
        </w:rPr>
      </w:pPr>
    </w:p>
    <w:p w:rsidR="00E1315A" w:rsidRPr="008D6FAD" w:rsidRDefault="00E1315A" w:rsidP="00E1315A">
      <w:pPr>
        <w:autoSpaceDE w:val="0"/>
        <w:autoSpaceDN w:val="0"/>
        <w:adjustRightInd w:val="0"/>
        <w:ind w:right="140" w:firstLine="708"/>
        <w:jc w:val="both"/>
        <w:rPr>
          <w:szCs w:val="28"/>
        </w:rPr>
      </w:pPr>
      <w:r w:rsidRPr="008D6FAD">
        <w:rPr>
          <w:szCs w:val="28"/>
        </w:rPr>
        <w:t xml:space="preserve">В последнее время улучшается демографическая ситуация: наблюдается рост рождаемости  и снижение показателя смертности населения. Но остается на протяжении последних лет серьезной проблемой решение вопроса  по обеспечению жильем жителей района, и в том числе молодых семей. </w:t>
      </w:r>
    </w:p>
    <w:p w:rsidR="00E1315A" w:rsidRPr="008D6FAD" w:rsidRDefault="00E1315A" w:rsidP="00E1315A">
      <w:pPr>
        <w:autoSpaceDE w:val="0"/>
        <w:autoSpaceDN w:val="0"/>
        <w:adjustRightInd w:val="0"/>
        <w:ind w:right="140" w:firstLine="708"/>
        <w:jc w:val="both"/>
        <w:rPr>
          <w:szCs w:val="28"/>
        </w:rPr>
      </w:pPr>
      <w:r w:rsidRPr="008D6FAD">
        <w:rPr>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1315A" w:rsidRPr="008D6FAD" w:rsidRDefault="00E1315A" w:rsidP="00E1315A">
      <w:pPr>
        <w:autoSpaceDE w:val="0"/>
        <w:autoSpaceDN w:val="0"/>
        <w:adjustRightInd w:val="0"/>
        <w:ind w:firstLine="708"/>
        <w:jc w:val="both"/>
        <w:rPr>
          <w:szCs w:val="28"/>
        </w:rPr>
      </w:pPr>
      <w:r w:rsidRPr="008D6FAD">
        <w:rPr>
          <w:szCs w:val="28"/>
        </w:rPr>
        <w:t xml:space="preserve">Другая категория молодых семей имеет возможность накопить на первоначальный взнос по ипотечному жилищному кредиту и самостоятельно приобрести жилье с привлечением средств данного кредита. Однако, находясь в репродуктивном возрасте, многие молодые семьи после вступления в брак принимают решение о рождении ребенка. В период по уходу за новорожденным ребенком платежеспособность молодой семьи резко снижается в связи с тем, что один из молодых родителей находится в отпуске по уходу за ребенком и получает пособие, а не полноценную заработную плату. В целях предоставления финансовой поддержки молодым семьям при обеспечении жильем в государственной программе Свердловской области "Реализация основных направлений государственной политики в строительном комплексе Свердловской области до 2027 года» предусмотрена подпрограмма 1 "Стимулирование развития жилищного строительства" (Подпрограмма) и </w:t>
      </w:r>
      <w:r w:rsidRPr="008D6FAD">
        <w:rPr>
          <w:bCs/>
          <w:szCs w:val="28"/>
        </w:rPr>
        <w:t>подпрограмма</w:t>
      </w:r>
      <w:proofErr w:type="gramStart"/>
      <w:r w:rsidRPr="008D6FAD">
        <w:rPr>
          <w:bCs/>
          <w:szCs w:val="28"/>
        </w:rPr>
        <w:t xml:space="preserve"> </w:t>
      </w:r>
      <w:r>
        <w:rPr>
          <w:bCs/>
          <w:szCs w:val="28"/>
        </w:rPr>
        <w:t>С</w:t>
      </w:r>
      <w:proofErr w:type="gramEnd"/>
      <w:r w:rsidRPr="008D6FAD">
        <w:rPr>
          <w:bCs/>
          <w:szCs w:val="28"/>
        </w:rPr>
        <w:t xml:space="preserve"> «Обеспечение жильем молодых семей на </w:t>
      </w:r>
      <w:r w:rsidRPr="008D6FAD">
        <w:rPr>
          <w:bCs/>
          <w:szCs w:val="28"/>
        </w:rPr>
        <w:lastRenderedPageBreak/>
        <w:t xml:space="preserve">территории </w:t>
      </w:r>
      <w:r w:rsidRPr="008D6FAD">
        <w:rPr>
          <w:szCs w:val="28"/>
        </w:rPr>
        <w:t xml:space="preserve">Краснополянского </w:t>
      </w:r>
      <w:r w:rsidRPr="008D6FAD">
        <w:rPr>
          <w:bCs/>
          <w:szCs w:val="28"/>
        </w:rPr>
        <w:t xml:space="preserve">сельского поселения Байкаловского муниципального района Свердловской области» до 2032 года. </w:t>
      </w:r>
    </w:p>
    <w:p w:rsidR="00E1315A" w:rsidRPr="008D6FAD" w:rsidRDefault="00E1315A" w:rsidP="00E1315A">
      <w:pPr>
        <w:autoSpaceDE w:val="0"/>
        <w:autoSpaceDN w:val="0"/>
        <w:adjustRightInd w:val="0"/>
        <w:ind w:right="140" w:firstLine="708"/>
        <w:jc w:val="both"/>
        <w:rPr>
          <w:szCs w:val="28"/>
        </w:rPr>
      </w:pPr>
      <w:r w:rsidRPr="008D6FAD">
        <w:rPr>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Краснополянском сельском поселении.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rsidR="00E1315A" w:rsidRPr="008D6FAD" w:rsidRDefault="00E1315A" w:rsidP="00E1315A">
      <w:pPr>
        <w:autoSpaceDE w:val="0"/>
        <w:autoSpaceDN w:val="0"/>
        <w:adjustRightInd w:val="0"/>
        <w:ind w:right="140" w:firstLine="708"/>
        <w:jc w:val="both"/>
        <w:rPr>
          <w:szCs w:val="28"/>
        </w:rPr>
      </w:pPr>
      <w:r w:rsidRPr="008D6FAD">
        <w:rPr>
          <w:szCs w:val="28"/>
        </w:rPr>
        <w:t>К наиболее серьезным рискам реализации Подпрограммы  можно отнести такие риски, как изменение региональной нормативно-правовой базы в части сокращения или прекращения финансирования областных целевых программ и неэффективное управление Подпрограммой</w:t>
      </w:r>
    </w:p>
    <w:p w:rsidR="00E1315A" w:rsidRPr="008D6FAD" w:rsidRDefault="00E1315A" w:rsidP="00E1315A">
      <w:pPr>
        <w:autoSpaceDE w:val="0"/>
        <w:autoSpaceDN w:val="0"/>
        <w:adjustRightInd w:val="0"/>
        <w:ind w:right="140" w:firstLine="708"/>
        <w:jc w:val="both"/>
        <w:rPr>
          <w:szCs w:val="28"/>
        </w:rPr>
      </w:pPr>
      <w:r w:rsidRPr="008D6FAD">
        <w:rPr>
          <w:szCs w:val="28"/>
        </w:rPr>
        <w:t>Поддержка молодых семей при решении жилищной проблемы создаст условия для стабилизации жизни наиболее активной части населения муниципального района, а также положительно повлияет на социально-экономическое развитие территории.</w:t>
      </w:r>
    </w:p>
    <w:p w:rsidR="00E1315A" w:rsidRPr="008D6FAD" w:rsidRDefault="00E1315A" w:rsidP="00E1315A">
      <w:pPr>
        <w:autoSpaceDE w:val="0"/>
        <w:autoSpaceDN w:val="0"/>
        <w:adjustRightInd w:val="0"/>
        <w:ind w:firstLine="708"/>
        <w:jc w:val="both"/>
        <w:rPr>
          <w:szCs w:val="28"/>
        </w:rPr>
      </w:pPr>
      <w:proofErr w:type="gramStart"/>
      <w:r w:rsidRPr="008D6FAD">
        <w:rPr>
          <w:szCs w:val="28"/>
        </w:rPr>
        <w:t>Достижение цели обеспечения доступности жилья для молодых семей и соответствия объема комфортного жилищного фонда их потребностям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и целями долгосрочной социально-экономической политики.</w:t>
      </w:r>
      <w:proofErr w:type="gramEnd"/>
    </w:p>
    <w:p w:rsidR="00E1315A" w:rsidRPr="00591826" w:rsidRDefault="00E1315A" w:rsidP="00591826">
      <w:pPr>
        <w:ind w:firstLine="708"/>
        <w:jc w:val="both"/>
        <w:rPr>
          <w:szCs w:val="24"/>
        </w:rPr>
      </w:pPr>
      <w:r w:rsidRPr="008D6FAD">
        <w:rPr>
          <w:szCs w:val="24"/>
        </w:rPr>
        <w:t>Подпрограмма включает в себя мероприятия по оказанию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молодых семей и созданию условий для развития рынка доступного и комфортного жилья, увеличения объемов ввода жилья и развития строительной отрасли.</w:t>
      </w:r>
    </w:p>
    <w:p w:rsidR="00E1315A" w:rsidRPr="008D6FAD" w:rsidRDefault="00E1315A" w:rsidP="00E1315A">
      <w:pPr>
        <w:autoSpaceDE w:val="0"/>
        <w:autoSpaceDN w:val="0"/>
        <w:adjustRightInd w:val="0"/>
        <w:ind w:firstLine="708"/>
        <w:jc w:val="both"/>
        <w:rPr>
          <w:szCs w:val="28"/>
        </w:rPr>
      </w:pPr>
    </w:p>
    <w:p w:rsidR="00E1315A" w:rsidRPr="00670A14" w:rsidRDefault="00E1315A" w:rsidP="00E1315A">
      <w:pPr>
        <w:widowControl w:val="0"/>
        <w:autoSpaceDE w:val="0"/>
        <w:autoSpaceDN w:val="0"/>
        <w:adjustRightInd w:val="0"/>
        <w:jc w:val="both"/>
        <w:rPr>
          <w:b/>
          <w:szCs w:val="28"/>
        </w:rPr>
      </w:pPr>
      <w:bookmarkStart w:id="1" w:name="Par1193"/>
      <w:bookmarkEnd w:id="1"/>
      <w:r>
        <w:rPr>
          <w:szCs w:val="28"/>
        </w:rPr>
        <w:t xml:space="preserve">  </w:t>
      </w:r>
      <w:r>
        <w:rPr>
          <w:b/>
          <w:szCs w:val="28"/>
        </w:rPr>
        <w:t>Раздел 2  «Цели и задачи подпрограммы муниципальной программы, целевые показатели реализации подпрограммы муниципальной программы»</w:t>
      </w:r>
      <w:r>
        <w:rPr>
          <w:szCs w:val="28"/>
        </w:rPr>
        <w:t xml:space="preserve"> </w:t>
      </w:r>
      <w:r>
        <w:rPr>
          <w:b/>
          <w:szCs w:val="28"/>
        </w:rPr>
        <w:t xml:space="preserve"> </w:t>
      </w:r>
    </w:p>
    <w:p w:rsidR="00E1315A" w:rsidRPr="008D6FAD" w:rsidRDefault="00E1315A" w:rsidP="00E1315A">
      <w:pPr>
        <w:ind w:firstLine="708"/>
        <w:jc w:val="both"/>
        <w:rPr>
          <w:b/>
          <w:szCs w:val="28"/>
        </w:rPr>
      </w:pPr>
    </w:p>
    <w:p w:rsidR="00E1315A" w:rsidRDefault="00E1315A" w:rsidP="00E1315A">
      <w:pPr>
        <w:ind w:firstLine="708"/>
        <w:jc w:val="both"/>
        <w:rPr>
          <w:szCs w:val="28"/>
        </w:rPr>
      </w:pPr>
      <w:r>
        <w:rPr>
          <w:szCs w:val="28"/>
        </w:rPr>
        <w:t xml:space="preserve">1. Цели, </w:t>
      </w:r>
      <w:r w:rsidRPr="008D6FAD">
        <w:rPr>
          <w:szCs w:val="28"/>
        </w:rPr>
        <w:t>задачи</w:t>
      </w:r>
      <w:r>
        <w:rPr>
          <w:szCs w:val="28"/>
        </w:rPr>
        <w:t xml:space="preserve"> и целевые показатели</w:t>
      </w:r>
      <w:r w:rsidRPr="008D6FAD">
        <w:rPr>
          <w:szCs w:val="28"/>
        </w:rPr>
        <w:t xml:space="preserve"> подпрограммы</w:t>
      </w:r>
      <w:r>
        <w:rPr>
          <w:szCs w:val="28"/>
        </w:rPr>
        <w:t xml:space="preserve"> приведены</w:t>
      </w:r>
      <w:r>
        <w:rPr>
          <w:szCs w:val="28"/>
        </w:rPr>
        <w:tab/>
        <w:t>в</w:t>
      </w:r>
      <w:r>
        <w:rPr>
          <w:szCs w:val="28"/>
        </w:rPr>
        <w:tab/>
        <w:t>приложении №1 к  муниципальной программе.</w:t>
      </w:r>
    </w:p>
    <w:p w:rsidR="00E1315A" w:rsidRPr="008D6FAD" w:rsidRDefault="00E1315A" w:rsidP="00E1315A">
      <w:pPr>
        <w:ind w:firstLine="708"/>
        <w:jc w:val="both"/>
        <w:rPr>
          <w:szCs w:val="28"/>
        </w:rPr>
      </w:pPr>
      <w:r w:rsidRPr="008D6FAD">
        <w:rPr>
          <w:szCs w:val="28"/>
        </w:rPr>
        <w:t xml:space="preserve">2. Условиями досрочного прекращения реализации </w:t>
      </w:r>
      <w:r w:rsidRPr="008D6FAD">
        <w:rPr>
          <w:bCs/>
          <w:szCs w:val="28"/>
        </w:rPr>
        <w:t>подпрограммы «Обеспечение жильем молодых семей»</w:t>
      </w:r>
      <w:r w:rsidRPr="008D6FAD">
        <w:rPr>
          <w:szCs w:val="28"/>
        </w:rPr>
        <w:t xml:space="preserve"> могут быть - достижение целей и выполнение задач подпрограммы.</w:t>
      </w:r>
    </w:p>
    <w:p w:rsidR="00E1315A" w:rsidRPr="008D6FAD" w:rsidRDefault="00E1315A" w:rsidP="00E1315A">
      <w:pPr>
        <w:ind w:firstLine="708"/>
        <w:jc w:val="both"/>
        <w:rPr>
          <w:szCs w:val="28"/>
        </w:rPr>
      </w:pPr>
      <w:r w:rsidRPr="008D6FAD">
        <w:rPr>
          <w:szCs w:val="28"/>
        </w:rPr>
        <w:t>3</w:t>
      </w:r>
      <w:r>
        <w:rPr>
          <w:szCs w:val="28"/>
        </w:rPr>
        <w:t xml:space="preserve">. </w:t>
      </w:r>
      <w:r w:rsidRPr="008D6FAD">
        <w:rPr>
          <w:szCs w:val="28"/>
        </w:rPr>
        <w:t>Реализация мероприятий Подпрограммы будет иметь следующие социальные и экономически последствия:</w:t>
      </w:r>
    </w:p>
    <w:p w:rsidR="00E1315A" w:rsidRPr="008D6FAD" w:rsidRDefault="00E1315A" w:rsidP="00E1315A">
      <w:pPr>
        <w:numPr>
          <w:ilvl w:val="0"/>
          <w:numId w:val="1"/>
        </w:numPr>
        <w:jc w:val="both"/>
        <w:rPr>
          <w:szCs w:val="28"/>
        </w:rPr>
      </w:pPr>
      <w:r w:rsidRPr="008D6FAD">
        <w:rPr>
          <w:szCs w:val="28"/>
        </w:rPr>
        <w:lastRenderedPageBreak/>
        <w:t xml:space="preserve">создание условий, способствующих улучшению жилищных условий молодых семей; </w:t>
      </w:r>
    </w:p>
    <w:p w:rsidR="00E1315A" w:rsidRPr="008D6FAD" w:rsidRDefault="00E1315A" w:rsidP="00E1315A">
      <w:pPr>
        <w:numPr>
          <w:ilvl w:val="0"/>
          <w:numId w:val="1"/>
        </w:numPr>
        <w:jc w:val="both"/>
        <w:rPr>
          <w:szCs w:val="28"/>
        </w:rPr>
      </w:pPr>
      <w:r w:rsidRPr="008D6FAD">
        <w:rPr>
          <w:szCs w:val="28"/>
        </w:rPr>
        <w:t xml:space="preserve">создание условий для укрепления молодых семей и содействие улучшению демографической ситуации в </w:t>
      </w:r>
      <w:proofErr w:type="spellStart"/>
      <w:r w:rsidRPr="008D6FAD">
        <w:rPr>
          <w:szCs w:val="28"/>
        </w:rPr>
        <w:t>Байкаловском</w:t>
      </w:r>
      <w:proofErr w:type="spellEnd"/>
      <w:r w:rsidRPr="008D6FAD">
        <w:rPr>
          <w:szCs w:val="28"/>
        </w:rPr>
        <w:t xml:space="preserve"> муниципальном районе;</w:t>
      </w:r>
    </w:p>
    <w:p w:rsidR="00E1315A" w:rsidRPr="008D6FAD" w:rsidRDefault="00E1315A" w:rsidP="00E1315A">
      <w:pPr>
        <w:numPr>
          <w:ilvl w:val="0"/>
          <w:numId w:val="1"/>
        </w:numPr>
        <w:jc w:val="both"/>
        <w:rPr>
          <w:szCs w:val="28"/>
        </w:rPr>
      </w:pPr>
      <w:r w:rsidRPr="008D6FAD">
        <w:rPr>
          <w:szCs w:val="28"/>
        </w:rPr>
        <w:t xml:space="preserve"> создание условий доступности жилья для молодых семей и развитие системы ипотечного жилищного кредитования. </w:t>
      </w:r>
    </w:p>
    <w:p w:rsidR="00E1315A" w:rsidRPr="008D6FAD" w:rsidRDefault="00E1315A" w:rsidP="00E1315A">
      <w:pPr>
        <w:ind w:firstLine="708"/>
        <w:jc w:val="both"/>
        <w:rPr>
          <w:szCs w:val="28"/>
        </w:rPr>
      </w:pPr>
    </w:p>
    <w:p w:rsidR="00E1315A" w:rsidRPr="008D6FAD" w:rsidRDefault="00E1315A" w:rsidP="00E1315A">
      <w:pPr>
        <w:ind w:firstLine="708"/>
        <w:jc w:val="center"/>
        <w:rPr>
          <w:b/>
          <w:szCs w:val="28"/>
        </w:rPr>
      </w:pPr>
    </w:p>
    <w:p w:rsidR="00E1315A" w:rsidRDefault="00E1315A" w:rsidP="00E1315A">
      <w:pPr>
        <w:widowControl w:val="0"/>
        <w:autoSpaceDE w:val="0"/>
        <w:autoSpaceDN w:val="0"/>
        <w:adjustRightInd w:val="0"/>
        <w:jc w:val="center"/>
        <w:rPr>
          <w:b/>
          <w:szCs w:val="28"/>
        </w:rPr>
      </w:pPr>
      <w:r>
        <w:rPr>
          <w:b/>
          <w:szCs w:val="28"/>
        </w:rPr>
        <w:t>Раздел 3 «План  мероприятий по выполнению подпрограммы»</w:t>
      </w:r>
    </w:p>
    <w:p w:rsidR="00E1315A" w:rsidRPr="008D6FAD" w:rsidRDefault="00E1315A" w:rsidP="00E1315A">
      <w:pPr>
        <w:ind w:firstLine="708"/>
        <w:jc w:val="center"/>
        <w:rPr>
          <w:b/>
          <w:bCs/>
          <w:szCs w:val="28"/>
        </w:rPr>
      </w:pPr>
    </w:p>
    <w:p w:rsidR="00E1315A" w:rsidRPr="008D6FAD" w:rsidRDefault="00E1315A" w:rsidP="00E1315A">
      <w:pPr>
        <w:jc w:val="both"/>
        <w:rPr>
          <w:bCs/>
          <w:szCs w:val="28"/>
        </w:rPr>
      </w:pPr>
      <w:r w:rsidRPr="008D6FAD">
        <w:rPr>
          <w:bCs/>
          <w:szCs w:val="28"/>
        </w:rPr>
        <w:t xml:space="preserve">1. </w:t>
      </w:r>
      <w:proofErr w:type="gramStart"/>
      <w:r w:rsidRPr="008D6FAD">
        <w:rPr>
          <w:bCs/>
          <w:szCs w:val="28"/>
        </w:rPr>
        <w:t xml:space="preserve">В рамках реализации Подпрограммы молодым семьям - участникам мероприятия по обеспечению жильем молодых семей </w:t>
      </w:r>
      <w:r w:rsidRPr="008D6FAD">
        <w:rPr>
          <w:rFonts w:eastAsia="Calibri"/>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1" w:history="1">
        <w:r w:rsidRPr="008D6FAD">
          <w:rPr>
            <w:rFonts w:eastAsia="Calibri"/>
            <w:szCs w:val="24"/>
          </w:rPr>
          <w:t>программы</w:t>
        </w:r>
      </w:hyperlink>
      <w:r w:rsidRPr="008D6FAD">
        <w:rPr>
          <w:rFonts w:eastAsia="Calibri"/>
          <w:szCs w:val="24"/>
        </w:rPr>
        <w:t xml:space="preserve"> Российской Федерации "Обеспечение доступным и комфортным жильем и коммунальными услугами граждан Российской Федерации"</w:t>
      </w:r>
      <w:r w:rsidRPr="008D6FAD">
        <w:rPr>
          <w:bCs/>
          <w:szCs w:val="28"/>
        </w:rPr>
        <w:t xml:space="preserve"> (далее - мероприятие)</w:t>
      </w:r>
      <w:r w:rsidRPr="008D6FAD">
        <w:rPr>
          <w:bCs/>
          <w:color w:val="FF0000"/>
          <w:szCs w:val="28"/>
        </w:rPr>
        <w:t xml:space="preserve"> </w:t>
      </w:r>
      <w:r w:rsidRPr="008D6FAD">
        <w:rPr>
          <w:bCs/>
          <w:szCs w:val="28"/>
        </w:rPr>
        <w:t>предоставляется государственная финансовая поддержка в форме социальных выплат.</w:t>
      </w:r>
      <w:proofErr w:type="gramEnd"/>
    </w:p>
    <w:p w:rsidR="00E1315A" w:rsidRPr="008D6FAD" w:rsidRDefault="00E1315A" w:rsidP="00E1315A">
      <w:pPr>
        <w:autoSpaceDE w:val="0"/>
        <w:autoSpaceDN w:val="0"/>
        <w:adjustRightInd w:val="0"/>
        <w:ind w:firstLine="708"/>
        <w:jc w:val="both"/>
        <w:rPr>
          <w:bCs/>
          <w:szCs w:val="28"/>
        </w:rPr>
      </w:pPr>
      <w:r w:rsidRPr="008D6FAD">
        <w:rPr>
          <w:szCs w:val="28"/>
        </w:rPr>
        <w:t>Молодая семья может получить социальную выплату только один раз.</w:t>
      </w:r>
    </w:p>
    <w:p w:rsidR="00E1315A" w:rsidRPr="008D6FAD" w:rsidRDefault="00E1315A" w:rsidP="00E1315A">
      <w:pPr>
        <w:ind w:firstLine="567"/>
        <w:jc w:val="both"/>
        <w:rPr>
          <w:szCs w:val="28"/>
        </w:rPr>
      </w:pPr>
      <w:r w:rsidRPr="008D6FAD">
        <w:rPr>
          <w:szCs w:val="28"/>
        </w:rPr>
        <w:t xml:space="preserve">2. Организационные мероприятия подпрограммы предусматривают: </w:t>
      </w:r>
    </w:p>
    <w:p w:rsidR="00E1315A" w:rsidRPr="008D6FAD" w:rsidRDefault="00E1315A" w:rsidP="00E1315A">
      <w:pPr>
        <w:ind w:firstLine="567"/>
        <w:jc w:val="both"/>
        <w:rPr>
          <w:szCs w:val="24"/>
        </w:rPr>
      </w:pPr>
      <w:r w:rsidRPr="008D6FAD">
        <w:rPr>
          <w:szCs w:val="24"/>
        </w:rPr>
        <w:t>1) принятие подпрограммы по обеспечению жильем молодых семей;</w:t>
      </w:r>
    </w:p>
    <w:p w:rsidR="00E1315A" w:rsidRPr="008D6FAD" w:rsidRDefault="00E1315A" w:rsidP="00E1315A">
      <w:pPr>
        <w:ind w:firstLine="567"/>
        <w:jc w:val="both"/>
        <w:rPr>
          <w:szCs w:val="24"/>
        </w:rPr>
      </w:pPr>
      <w:r w:rsidRPr="008D6FAD">
        <w:rPr>
          <w:szCs w:val="24"/>
        </w:rPr>
        <w:t>2) учет молодых семей, нуждающихся в улучшении жилищных условий;</w:t>
      </w:r>
    </w:p>
    <w:p w:rsidR="00E1315A" w:rsidRPr="008D6FAD" w:rsidRDefault="00E1315A" w:rsidP="00E1315A">
      <w:pPr>
        <w:ind w:firstLine="567"/>
        <w:jc w:val="both"/>
        <w:rPr>
          <w:szCs w:val="24"/>
        </w:rPr>
      </w:pPr>
      <w:r w:rsidRPr="008D6FAD">
        <w:rPr>
          <w:szCs w:val="24"/>
        </w:rPr>
        <w:t>3) принятие решения о признании либо об отказе в признании молодых семей участниками,</w:t>
      </w:r>
      <w:r w:rsidRPr="008D6FAD">
        <w:rPr>
          <w:bCs/>
          <w:szCs w:val="24"/>
        </w:rPr>
        <w:t xml:space="preserve"> изъявившими желание получить социальную выплату по Байкаловскому муниципальному </w:t>
      </w:r>
      <w:r w:rsidRPr="008D6FAD">
        <w:rPr>
          <w:szCs w:val="24"/>
        </w:rPr>
        <w:t>району (далее - участники основного мероприятия);</w:t>
      </w:r>
    </w:p>
    <w:p w:rsidR="00E1315A" w:rsidRPr="008D6FAD" w:rsidRDefault="00E1315A" w:rsidP="00E1315A">
      <w:pPr>
        <w:ind w:firstLine="567"/>
        <w:jc w:val="both"/>
        <w:rPr>
          <w:szCs w:val="24"/>
        </w:rPr>
      </w:pPr>
      <w:r w:rsidRPr="008D6FAD">
        <w:rPr>
          <w:szCs w:val="24"/>
        </w:rPr>
        <w:t xml:space="preserve">4) формирование списков молодых семей -  участников основного мероприятия, изъявивших желание получить социальную выплату по Байкаловскому муниципальному району в планируемом году; </w:t>
      </w:r>
    </w:p>
    <w:p w:rsidR="00E1315A" w:rsidRPr="008D6FAD" w:rsidRDefault="00E1315A" w:rsidP="00E1315A">
      <w:pPr>
        <w:ind w:firstLine="567"/>
        <w:jc w:val="both"/>
        <w:rPr>
          <w:szCs w:val="24"/>
        </w:rPr>
      </w:pPr>
      <w:r w:rsidRPr="008D6FAD">
        <w:rPr>
          <w:szCs w:val="24"/>
        </w:rPr>
        <w:t>5) определение ежегодно объема средств, выделяемых из местного бюджета на финансирование социальных выплат молодым семьям;</w:t>
      </w:r>
    </w:p>
    <w:p w:rsidR="00E1315A" w:rsidRPr="008D6FAD" w:rsidRDefault="00E1315A" w:rsidP="00E1315A">
      <w:pPr>
        <w:ind w:firstLine="567"/>
        <w:jc w:val="both"/>
        <w:rPr>
          <w:szCs w:val="24"/>
        </w:rPr>
      </w:pPr>
      <w:r w:rsidRPr="008D6FAD">
        <w:rPr>
          <w:szCs w:val="24"/>
        </w:rPr>
        <w:t>6) расчет социальных выплат, предоставляемых молодым семьям;</w:t>
      </w:r>
    </w:p>
    <w:p w:rsidR="00E1315A" w:rsidRPr="008D6FAD" w:rsidRDefault="00E1315A" w:rsidP="00E1315A">
      <w:pPr>
        <w:ind w:firstLine="567"/>
        <w:jc w:val="both"/>
        <w:rPr>
          <w:szCs w:val="24"/>
        </w:rPr>
      </w:pPr>
      <w:r w:rsidRPr="008D6FAD">
        <w:rPr>
          <w:szCs w:val="24"/>
        </w:rPr>
        <w:t>7) выдача молодым семьям в установленном порядке свидетельств о праве на получение социальной выплаты на</w:t>
      </w:r>
      <w:r w:rsidRPr="008D6FAD">
        <w:rPr>
          <w:rFonts w:ascii="Courier New" w:hAnsi="Courier New" w:cs="Courier New"/>
          <w:sz w:val="22"/>
          <w:szCs w:val="24"/>
        </w:rPr>
        <w:t xml:space="preserve"> </w:t>
      </w:r>
      <w:r w:rsidRPr="008D6FAD">
        <w:rPr>
          <w:szCs w:val="24"/>
        </w:rPr>
        <w:t>приобретение жилого помещения или создание объекта индивидуального жилищного строительств;</w:t>
      </w:r>
    </w:p>
    <w:p w:rsidR="00E1315A" w:rsidRPr="008D6FAD" w:rsidRDefault="00E1315A" w:rsidP="00E1315A">
      <w:pPr>
        <w:ind w:firstLine="567"/>
        <w:jc w:val="both"/>
        <w:rPr>
          <w:szCs w:val="24"/>
        </w:rPr>
      </w:pPr>
      <w:r w:rsidRPr="008D6FAD">
        <w:rPr>
          <w:szCs w:val="24"/>
        </w:rPr>
        <w:t xml:space="preserve">8) </w:t>
      </w:r>
      <w:proofErr w:type="gramStart"/>
      <w:r w:rsidRPr="008D6FAD">
        <w:rPr>
          <w:szCs w:val="24"/>
        </w:rPr>
        <w:t>контроль за</w:t>
      </w:r>
      <w:proofErr w:type="gramEnd"/>
      <w:r w:rsidRPr="008D6FAD">
        <w:rPr>
          <w:szCs w:val="24"/>
        </w:rPr>
        <w:t xml:space="preserve"> реализацией свидетельств о праве на получение социальной выплаты на</w:t>
      </w:r>
      <w:r w:rsidRPr="008D6FAD">
        <w:rPr>
          <w:rFonts w:ascii="Courier New" w:hAnsi="Courier New" w:cs="Courier New"/>
          <w:sz w:val="22"/>
          <w:szCs w:val="24"/>
        </w:rPr>
        <w:t xml:space="preserve"> </w:t>
      </w:r>
      <w:r w:rsidRPr="008D6FAD">
        <w:rPr>
          <w:szCs w:val="24"/>
        </w:rPr>
        <w:t>приобретение жилого помещения или создание объекта индивидуального жилищного строительств;</w:t>
      </w:r>
    </w:p>
    <w:p w:rsidR="00E1315A" w:rsidRPr="008D6FAD" w:rsidRDefault="00E1315A" w:rsidP="00E1315A">
      <w:pPr>
        <w:ind w:firstLine="567"/>
        <w:jc w:val="both"/>
        <w:rPr>
          <w:szCs w:val="24"/>
        </w:rPr>
      </w:pPr>
      <w:r w:rsidRPr="008D6FAD">
        <w:rPr>
          <w:szCs w:val="24"/>
        </w:rPr>
        <w:t xml:space="preserve">9 установление средней рыночной стоимости </w:t>
      </w:r>
      <w:smartTag w:uri="urn:schemas-microsoft-com:office:smarttags" w:element="metricconverter">
        <w:smartTagPr>
          <w:attr w:name="ProductID" w:val="1 кв. метра"/>
        </w:smartTagPr>
        <w:r w:rsidRPr="008D6FAD">
          <w:rPr>
            <w:szCs w:val="24"/>
          </w:rPr>
          <w:t>1 кв. метра</w:t>
        </w:r>
      </w:smartTag>
      <w:r w:rsidRPr="008D6FAD">
        <w:rPr>
          <w:szCs w:val="24"/>
        </w:rPr>
        <w:t xml:space="preserve"> жилого помещения на территории Байкаловского муниципального района </w:t>
      </w:r>
      <w:r w:rsidRPr="008D6FAD">
        <w:rPr>
          <w:rFonts w:ascii="Segoe UI" w:hAnsi="Segoe UI" w:cs="Segoe UI"/>
          <w:sz w:val="22"/>
          <w:shd w:val="clear" w:color="auto" w:fill="FFFFFF"/>
        </w:rPr>
        <w:t xml:space="preserve"> </w:t>
      </w:r>
      <w:r w:rsidRPr="008D6FAD">
        <w:rPr>
          <w:szCs w:val="24"/>
          <w:shd w:val="clear" w:color="auto" w:fill="FFFFFF"/>
        </w:rPr>
        <w:t>в целях предоставления социальных выплат молодым семьям на приобретение (строительство) жилья</w:t>
      </w:r>
      <w:r w:rsidRPr="008D6FAD">
        <w:rPr>
          <w:szCs w:val="24"/>
        </w:rPr>
        <w:t>;</w:t>
      </w:r>
    </w:p>
    <w:p w:rsidR="00E1315A" w:rsidRPr="008D6FAD" w:rsidRDefault="00E1315A" w:rsidP="00E1315A">
      <w:pPr>
        <w:ind w:firstLine="567"/>
        <w:jc w:val="both"/>
        <w:rPr>
          <w:szCs w:val="24"/>
        </w:rPr>
      </w:pPr>
      <w:r w:rsidRPr="008D6FAD">
        <w:rPr>
          <w:szCs w:val="24"/>
        </w:rPr>
        <w:lastRenderedPageBreak/>
        <w:t xml:space="preserve">10) формирование базы данных молодых семей - участников основного мероприятия по Байкаловскому муниципальному району; </w:t>
      </w:r>
    </w:p>
    <w:p w:rsidR="00E1315A" w:rsidRPr="008D6FAD" w:rsidRDefault="00E1315A" w:rsidP="00E1315A">
      <w:pPr>
        <w:ind w:firstLine="567"/>
        <w:jc w:val="both"/>
        <w:rPr>
          <w:szCs w:val="24"/>
        </w:rPr>
      </w:pPr>
      <w:r w:rsidRPr="008D6FAD">
        <w:rPr>
          <w:szCs w:val="24"/>
        </w:rPr>
        <w:t xml:space="preserve">11) поиск  организаций для участия в </w:t>
      </w:r>
      <w:proofErr w:type="spellStart"/>
      <w:r w:rsidRPr="008D6FAD">
        <w:rPr>
          <w:szCs w:val="24"/>
        </w:rPr>
        <w:t>софинансировании</w:t>
      </w:r>
      <w:proofErr w:type="spellEnd"/>
      <w:r w:rsidRPr="008D6FAD">
        <w:rPr>
          <w:szCs w:val="24"/>
        </w:rPr>
        <w:t xml:space="preserve"> социальных выплат, предоставлении материально-технических ресурсов на строительство жилья для молодых семей-участников основного мероприятия, иных формах поддержки молодых семей в приобретении жилья;</w:t>
      </w:r>
    </w:p>
    <w:p w:rsidR="00E1315A" w:rsidRPr="008D6FAD" w:rsidRDefault="00E1315A" w:rsidP="00E1315A">
      <w:pPr>
        <w:ind w:firstLine="567"/>
        <w:jc w:val="both"/>
        <w:rPr>
          <w:szCs w:val="24"/>
        </w:rPr>
      </w:pPr>
      <w:r w:rsidRPr="008D6FAD">
        <w:rPr>
          <w:szCs w:val="24"/>
        </w:rPr>
        <w:t>12) мониторинг реализации мероприятий подпрограммы по обеспечению жильём молодых семей с  подготовкой  информационно-аналитических и отчетных материалов;</w:t>
      </w:r>
    </w:p>
    <w:p w:rsidR="00E1315A" w:rsidRPr="008D6FAD" w:rsidRDefault="00E1315A" w:rsidP="00E1315A">
      <w:pPr>
        <w:ind w:firstLine="567"/>
        <w:jc w:val="both"/>
        <w:rPr>
          <w:szCs w:val="24"/>
        </w:rPr>
      </w:pPr>
      <w:r w:rsidRPr="008D6FAD">
        <w:rPr>
          <w:szCs w:val="24"/>
        </w:rPr>
        <w:t>13) предоставление информационно-аналитических и отчетных материалов в Министерство строительства и развития инфраструктуры Свердловской области (далее - Министерство);</w:t>
      </w:r>
    </w:p>
    <w:p w:rsidR="00E1315A" w:rsidRPr="008D6FAD" w:rsidRDefault="00E1315A" w:rsidP="00E1315A">
      <w:pPr>
        <w:ind w:firstLine="567"/>
        <w:jc w:val="both"/>
        <w:rPr>
          <w:szCs w:val="24"/>
        </w:rPr>
      </w:pPr>
      <w:r w:rsidRPr="008D6FAD">
        <w:rPr>
          <w:szCs w:val="24"/>
        </w:rPr>
        <w:t>14) обеспечение освещения целей и задач Подпрограммы в муниципальных средствах массовой информации.</w:t>
      </w:r>
    </w:p>
    <w:p w:rsidR="00E1315A" w:rsidRPr="008D6FAD" w:rsidRDefault="00E1315A" w:rsidP="00E1315A">
      <w:pPr>
        <w:autoSpaceDE w:val="0"/>
        <w:autoSpaceDN w:val="0"/>
        <w:adjustRightInd w:val="0"/>
        <w:ind w:firstLine="567"/>
        <w:jc w:val="both"/>
        <w:rPr>
          <w:szCs w:val="28"/>
        </w:rPr>
      </w:pPr>
      <w:r w:rsidRPr="008D6FAD">
        <w:rPr>
          <w:szCs w:val="28"/>
        </w:rPr>
        <w:t xml:space="preserve">3. Участие молодой семьи в </w:t>
      </w:r>
      <w:r w:rsidRPr="008D6FAD">
        <w:rPr>
          <w:bCs/>
          <w:szCs w:val="28"/>
        </w:rPr>
        <w:t xml:space="preserve">подпрограмме «Обеспечение жильем молодых семей на территории Байкаловского муниципального района» </w:t>
      </w:r>
      <w:r w:rsidRPr="008D6FAD">
        <w:rPr>
          <w:szCs w:val="28"/>
        </w:rPr>
        <w:t>является добровольным.</w:t>
      </w:r>
    </w:p>
    <w:p w:rsidR="00E1315A" w:rsidRPr="008D6FAD" w:rsidRDefault="00E1315A" w:rsidP="00E1315A">
      <w:pPr>
        <w:autoSpaceDE w:val="0"/>
        <w:autoSpaceDN w:val="0"/>
        <w:adjustRightInd w:val="0"/>
        <w:ind w:firstLine="540"/>
        <w:jc w:val="both"/>
        <w:rPr>
          <w:szCs w:val="28"/>
        </w:rPr>
      </w:pPr>
      <w:r w:rsidRPr="008D6FAD">
        <w:rPr>
          <w:szCs w:val="28"/>
        </w:rPr>
        <w:t>Условием предоставления социальной выплаты является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rsidR="00E1315A" w:rsidRPr="008D6FAD" w:rsidRDefault="00E1315A" w:rsidP="00E1315A">
      <w:pPr>
        <w:autoSpaceDE w:val="0"/>
        <w:autoSpaceDN w:val="0"/>
        <w:adjustRightInd w:val="0"/>
        <w:ind w:firstLine="540"/>
        <w:jc w:val="both"/>
        <w:rPr>
          <w:szCs w:val="28"/>
        </w:rPr>
      </w:pPr>
      <w:r w:rsidRPr="008D6FAD">
        <w:rPr>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в Свердловской области, исполнительными органами государственной власти Свердловской области, федеральными органами исполнительной власти персональных данных о членах молодой семьи.</w:t>
      </w:r>
    </w:p>
    <w:p w:rsidR="00E1315A" w:rsidRPr="008D6FAD" w:rsidRDefault="00E1315A" w:rsidP="00E1315A">
      <w:pPr>
        <w:autoSpaceDE w:val="0"/>
        <w:autoSpaceDN w:val="0"/>
        <w:adjustRightInd w:val="0"/>
        <w:ind w:firstLine="540"/>
        <w:jc w:val="both"/>
        <w:rPr>
          <w:szCs w:val="28"/>
        </w:rPr>
      </w:pPr>
      <w:r w:rsidRPr="008D6FAD">
        <w:rPr>
          <w:szCs w:val="28"/>
        </w:rPr>
        <w:t xml:space="preserve">Согласие должно быть оформлено в соответствии со </w:t>
      </w:r>
      <w:hyperlink r:id="rId12" w:history="1">
        <w:r w:rsidRPr="008D6FAD">
          <w:rPr>
            <w:szCs w:val="28"/>
          </w:rPr>
          <w:t>статьей 9</w:t>
        </w:r>
      </w:hyperlink>
      <w:r w:rsidRPr="008D6FAD">
        <w:rPr>
          <w:szCs w:val="28"/>
        </w:rPr>
        <w:t xml:space="preserve"> Федерального закона от 27 июля 2006 года № 152-ФЗ «О персональных данных».</w:t>
      </w:r>
    </w:p>
    <w:p w:rsidR="00E1315A" w:rsidRPr="008D6FAD" w:rsidRDefault="00E1315A" w:rsidP="00E1315A">
      <w:pPr>
        <w:autoSpaceDE w:val="0"/>
        <w:autoSpaceDN w:val="0"/>
        <w:adjustRightInd w:val="0"/>
        <w:ind w:firstLine="540"/>
        <w:rPr>
          <w:szCs w:val="28"/>
        </w:rPr>
      </w:pPr>
      <w:r w:rsidRPr="008D6FAD">
        <w:rPr>
          <w:szCs w:val="28"/>
        </w:rPr>
        <w:t>4. Социальные выплаты используются:</w:t>
      </w:r>
    </w:p>
    <w:p w:rsidR="00E1315A" w:rsidRPr="008D6FAD" w:rsidRDefault="00E1315A" w:rsidP="00E1315A">
      <w:pPr>
        <w:ind w:firstLine="540"/>
        <w:jc w:val="both"/>
        <w:rPr>
          <w:szCs w:val="28"/>
        </w:rPr>
      </w:pPr>
      <w:r w:rsidRPr="008D6FAD">
        <w:rPr>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1315A" w:rsidRPr="008D6FAD" w:rsidRDefault="00E1315A" w:rsidP="00E1315A">
      <w:pPr>
        <w:ind w:firstLine="540"/>
        <w:jc w:val="both"/>
        <w:rPr>
          <w:szCs w:val="28"/>
        </w:rPr>
      </w:pPr>
      <w:r w:rsidRPr="008D6FAD">
        <w:rPr>
          <w:szCs w:val="28"/>
        </w:rPr>
        <w:t>б) для оплаты цены договора строительного подряда на строительство жилого дома (далее - договор строительного подряда);</w:t>
      </w:r>
    </w:p>
    <w:p w:rsidR="00E1315A" w:rsidRPr="008D6FAD" w:rsidRDefault="00E1315A" w:rsidP="00E1315A">
      <w:pPr>
        <w:ind w:firstLine="540"/>
        <w:jc w:val="both"/>
        <w:rPr>
          <w:szCs w:val="28"/>
        </w:rPr>
      </w:pPr>
      <w:r w:rsidRPr="008D6FAD">
        <w:rPr>
          <w:szCs w:val="28"/>
        </w:rPr>
        <w:t xml:space="preserve">в) для осуществления последнего платежа в счет уплаты паевого взноса в полном размере, после </w:t>
      </w:r>
      <w:proofErr w:type="gramStart"/>
      <w:r w:rsidRPr="008D6FAD">
        <w:rPr>
          <w:szCs w:val="28"/>
        </w:rPr>
        <w:t>уплаты</w:t>
      </w:r>
      <w:proofErr w:type="gramEnd"/>
      <w:r w:rsidRPr="008D6FAD">
        <w:rPr>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1315A" w:rsidRPr="008D6FAD" w:rsidRDefault="00E1315A" w:rsidP="00E1315A">
      <w:pPr>
        <w:ind w:firstLine="540"/>
        <w:jc w:val="both"/>
        <w:rPr>
          <w:szCs w:val="28"/>
        </w:rPr>
      </w:pPr>
      <w:r w:rsidRPr="008D6FAD">
        <w:rPr>
          <w:szCs w:val="28"/>
        </w:rPr>
        <w:lastRenderedPageBreak/>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1315A" w:rsidRPr="008D6FAD" w:rsidRDefault="00E1315A" w:rsidP="00E1315A">
      <w:pPr>
        <w:ind w:firstLine="540"/>
        <w:jc w:val="both"/>
        <w:rPr>
          <w:szCs w:val="28"/>
        </w:rPr>
      </w:pPr>
      <w:r w:rsidRPr="008D6FAD">
        <w:rPr>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1315A" w:rsidRPr="008D6FAD" w:rsidRDefault="00E1315A" w:rsidP="00E1315A">
      <w:pPr>
        <w:ind w:firstLine="540"/>
        <w:jc w:val="both"/>
        <w:rPr>
          <w:szCs w:val="28"/>
        </w:rPr>
      </w:pPr>
      <w:proofErr w:type="gramStart"/>
      <w:r w:rsidRPr="008D6FAD">
        <w:rPr>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8D6FAD">
        <w:rPr>
          <w:szCs w:val="28"/>
        </w:rPr>
        <w:t xml:space="preserve"> (займам) на погашение ранее предоставленного жилищного кредита;</w:t>
      </w:r>
    </w:p>
    <w:p w:rsidR="00E1315A" w:rsidRPr="008D6FAD" w:rsidRDefault="00E1315A" w:rsidP="00E1315A">
      <w:pPr>
        <w:ind w:firstLine="540"/>
        <w:jc w:val="both"/>
        <w:rPr>
          <w:szCs w:val="28"/>
        </w:rPr>
      </w:pPr>
      <w:proofErr w:type="gramStart"/>
      <w:r w:rsidRPr="008D6FAD">
        <w:rPr>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3" w:history="1">
        <w:r w:rsidRPr="008D6FAD">
          <w:rPr>
            <w:szCs w:val="28"/>
          </w:rPr>
          <w:t>пунктом 5 части 4 статьи 4</w:t>
        </w:r>
      </w:hyperlink>
      <w:r w:rsidRPr="008D6FAD">
        <w:rPr>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8D6FAD">
        <w:rPr>
          <w:szCs w:val="28"/>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1315A" w:rsidRPr="008D6FAD" w:rsidRDefault="00E1315A" w:rsidP="00E1315A">
      <w:pPr>
        <w:ind w:firstLine="540"/>
        <w:jc w:val="both"/>
        <w:rPr>
          <w:szCs w:val="28"/>
        </w:rPr>
      </w:pPr>
      <w:r w:rsidRPr="008D6FAD">
        <w:rPr>
          <w:szCs w:val="28"/>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8D6FAD">
        <w:rPr>
          <w:szCs w:val="28"/>
        </w:rPr>
        <w:t>цены договора уступки прав требований</w:t>
      </w:r>
      <w:proofErr w:type="gramEnd"/>
      <w:r w:rsidRPr="008D6FAD">
        <w:rPr>
          <w:szCs w:val="28"/>
        </w:rPr>
        <w:t xml:space="preserve"> по договору участия в долевом строительстве;</w:t>
      </w:r>
    </w:p>
    <w:p w:rsidR="00E1315A" w:rsidRPr="008D6FAD" w:rsidRDefault="00E1315A" w:rsidP="00E1315A">
      <w:pPr>
        <w:ind w:firstLine="540"/>
        <w:jc w:val="both"/>
        <w:rPr>
          <w:szCs w:val="28"/>
        </w:rPr>
      </w:pPr>
      <w:proofErr w:type="gramStart"/>
      <w:r w:rsidRPr="008D6FAD">
        <w:rPr>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8D6FAD">
        <w:rPr>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1315A" w:rsidRPr="008D6FAD" w:rsidRDefault="00E1315A" w:rsidP="00E1315A">
      <w:pPr>
        <w:autoSpaceDE w:val="0"/>
        <w:autoSpaceDN w:val="0"/>
        <w:adjustRightInd w:val="0"/>
        <w:ind w:firstLine="708"/>
        <w:jc w:val="both"/>
        <w:rPr>
          <w:szCs w:val="28"/>
        </w:rPr>
      </w:pPr>
      <w:r w:rsidRPr="008D6FAD">
        <w:rPr>
          <w:szCs w:val="28"/>
        </w:rPr>
        <w:t xml:space="preserve">5. Социальные выплаты молодым семьям предоставляются в соответствии с Правилами предоставления молодым семьям социальных выплат на приобретение (строительство) жилья и их использования, </w:t>
      </w:r>
      <w:r w:rsidRPr="008D6FAD">
        <w:rPr>
          <w:szCs w:val="28"/>
        </w:rPr>
        <w:lastRenderedPageBreak/>
        <w:t>утвержденными постановлением Правительства Российской Федерации от 17.12.2010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1315A" w:rsidRPr="008D6FAD" w:rsidRDefault="00E1315A" w:rsidP="00E1315A">
      <w:pPr>
        <w:autoSpaceDE w:val="0"/>
        <w:autoSpaceDN w:val="0"/>
        <w:adjustRightInd w:val="0"/>
        <w:ind w:firstLine="708"/>
        <w:jc w:val="both"/>
        <w:rPr>
          <w:szCs w:val="28"/>
        </w:rPr>
      </w:pPr>
      <w:r w:rsidRPr="008D6FAD">
        <w:rPr>
          <w:szCs w:val="28"/>
        </w:rPr>
        <w:t>6. Право молодой семьи - участницы основного мероприятия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 (далее - свидетельство), которое не является ценной бумагой. Выдача свидетельства осуществляется администрацией Краснополянского сельского поселения Байкаловского муниципального района Свердловской области.</w:t>
      </w:r>
    </w:p>
    <w:p w:rsidR="00E1315A" w:rsidRPr="008D6FAD" w:rsidRDefault="00E1315A" w:rsidP="00E1315A">
      <w:pPr>
        <w:autoSpaceDE w:val="0"/>
        <w:autoSpaceDN w:val="0"/>
        <w:adjustRightInd w:val="0"/>
        <w:ind w:firstLine="708"/>
        <w:jc w:val="both"/>
        <w:rPr>
          <w:szCs w:val="28"/>
        </w:rPr>
      </w:pPr>
      <w:r w:rsidRPr="008D6FAD">
        <w:rPr>
          <w:szCs w:val="28"/>
        </w:rPr>
        <w:t xml:space="preserve">Срок действия свидетельства составляет не более 7 месяцев </w:t>
      </w:r>
      <w:proofErr w:type="gramStart"/>
      <w:r w:rsidRPr="008D6FAD">
        <w:rPr>
          <w:szCs w:val="28"/>
        </w:rPr>
        <w:t>с даты выдачи</w:t>
      </w:r>
      <w:proofErr w:type="gramEnd"/>
      <w:r w:rsidRPr="008D6FAD">
        <w:rPr>
          <w:szCs w:val="28"/>
        </w:rPr>
        <w:t>, указанной в этом свидетельстве.</w:t>
      </w:r>
    </w:p>
    <w:p w:rsidR="00E1315A" w:rsidRPr="008D6FAD" w:rsidRDefault="00E1315A" w:rsidP="00E1315A">
      <w:pPr>
        <w:autoSpaceDE w:val="0"/>
        <w:autoSpaceDN w:val="0"/>
        <w:adjustRightInd w:val="0"/>
        <w:ind w:firstLine="708"/>
        <w:jc w:val="both"/>
        <w:rPr>
          <w:szCs w:val="28"/>
        </w:rPr>
      </w:pPr>
      <w:r w:rsidRPr="008D6FAD">
        <w:rPr>
          <w:szCs w:val="28"/>
        </w:rPr>
        <w:t>Полученное Свидетельство в течение одного месяца со дня его выдачи сдается владельцем Свидетельства в банк, отобранный Министерством для обслуживания средств, предусмотренных на предоставление социальных выплат (далее - банк),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w:t>
      </w:r>
    </w:p>
    <w:p w:rsidR="00E1315A" w:rsidRPr="008D6FAD" w:rsidRDefault="00E1315A" w:rsidP="00E1315A">
      <w:pPr>
        <w:autoSpaceDE w:val="0"/>
        <w:autoSpaceDN w:val="0"/>
        <w:adjustRightInd w:val="0"/>
        <w:ind w:firstLine="708"/>
        <w:jc w:val="both"/>
        <w:rPr>
          <w:szCs w:val="28"/>
        </w:rPr>
      </w:pPr>
      <w:r w:rsidRPr="008D6FAD">
        <w:rPr>
          <w:szCs w:val="28"/>
        </w:rPr>
        <w:t xml:space="preserve">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 </w:t>
      </w:r>
    </w:p>
    <w:p w:rsidR="00E1315A" w:rsidRPr="008D6FAD" w:rsidRDefault="00E1315A" w:rsidP="00E1315A">
      <w:pPr>
        <w:autoSpaceDE w:val="0"/>
        <w:autoSpaceDN w:val="0"/>
        <w:adjustRightInd w:val="0"/>
        <w:ind w:firstLine="540"/>
        <w:jc w:val="both"/>
        <w:rPr>
          <w:szCs w:val="28"/>
        </w:rPr>
      </w:pPr>
      <w:r w:rsidRPr="008D6FAD">
        <w:rPr>
          <w:szCs w:val="28"/>
        </w:rPr>
        <w:t xml:space="preserve">7. Участником </w:t>
      </w:r>
      <w:hyperlink r:id="rId14" w:history="1">
        <w:r w:rsidRPr="008D6FAD">
          <w:rPr>
            <w:szCs w:val="28"/>
          </w:rPr>
          <w:t>основного</w:t>
        </w:r>
      </w:hyperlink>
      <w:r w:rsidRPr="008D6FAD">
        <w:rPr>
          <w:szCs w:val="28"/>
        </w:rPr>
        <w:t xml:space="preserve">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соответствующие следующим условиям:</w:t>
      </w:r>
    </w:p>
    <w:p w:rsidR="00E1315A" w:rsidRPr="008D6FAD" w:rsidRDefault="00E1315A" w:rsidP="00E1315A">
      <w:pPr>
        <w:autoSpaceDE w:val="0"/>
        <w:autoSpaceDN w:val="0"/>
        <w:adjustRightInd w:val="0"/>
        <w:ind w:firstLine="540"/>
        <w:jc w:val="both"/>
        <w:rPr>
          <w:szCs w:val="28"/>
        </w:rPr>
      </w:pPr>
      <w:r w:rsidRPr="008D6FAD">
        <w:rPr>
          <w:szCs w:val="28"/>
        </w:rPr>
        <w:t>1) возраст каждого из супругов либо одного родителя в неполной семье не превышает 35 лет на момент принятия Министерством решения о включении молодой семьи в список молодых семей - претендентов на получение социальной выплаты в планируемом году по Свердловской области;</w:t>
      </w:r>
    </w:p>
    <w:p w:rsidR="00E1315A" w:rsidRPr="008D6FAD" w:rsidRDefault="00E1315A" w:rsidP="00E1315A">
      <w:pPr>
        <w:autoSpaceDE w:val="0"/>
        <w:autoSpaceDN w:val="0"/>
        <w:adjustRightInd w:val="0"/>
        <w:ind w:firstLine="540"/>
        <w:jc w:val="both"/>
        <w:rPr>
          <w:szCs w:val="28"/>
        </w:rPr>
      </w:pPr>
      <w:r w:rsidRPr="008D6FAD">
        <w:rPr>
          <w:szCs w:val="28"/>
        </w:rPr>
        <w:t>2) семья признана нуждающейся в жилом помещении;</w:t>
      </w:r>
    </w:p>
    <w:p w:rsidR="00E1315A" w:rsidRPr="008D6FAD" w:rsidRDefault="00E1315A" w:rsidP="00E1315A">
      <w:pPr>
        <w:autoSpaceDE w:val="0"/>
        <w:autoSpaceDN w:val="0"/>
        <w:adjustRightInd w:val="0"/>
        <w:ind w:firstLine="540"/>
        <w:jc w:val="both"/>
        <w:rPr>
          <w:szCs w:val="28"/>
        </w:rPr>
      </w:pPr>
      <w:r w:rsidRPr="008D6FAD">
        <w:rPr>
          <w:szCs w:val="28"/>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rsidR="00E1315A" w:rsidRPr="008D6FAD" w:rsidRDefault="00E1315A" w:rsidP="00E1315A">
      <w:pPr>
        <w:autoSpaceDE w:val="0"/>
        <w:autoSpaceDN w:val="0"/>
        <w:adjustRightInd w:val="0"/>
        <w:ind w:firstLine="540"/>
        <w:jc w:val="both"/>
        <w:rPr>
          <w:szCs w:val="28"/>
        </w:rPr>
      </w:pPr>
      <w:proofErr w:type="gramStart"/>
      <w:r w:rsidRPr="008D6FAD">
        <w:rPr>
          <w:szCs w:val="28"/>
        </w:rPr>
        <w:t xml:space="preserve">Под нуждающимися в жилых помещениях понимаются молодые семьи, поставленные на учет в качестве нуждающихся в улучшении жилищных </w:t>
      </w:r>
      <w:r w:rsidRPr="008D6FAD">
        <w:rPr>
          <w:szCs w:val="28"/>
        </w:rPr>
        <w:lastRenderedPageBreak/>
        <w:t>условий до 1 марта 2005 года, а также молодые семьи, признанные для цели участия в мероприятии органами местного самоуправления муниципального образования, расположенного на территории Свердловской области (далее - орган местного самоуправления), по месту их постоянного жительства нуждающимися в жилых помещениях после 1 марта 2005</w:t>
      </w:r>
      <w:proofErr w:type="gramEnd"/>
      <w:r w:rsidRPr="008D6FAD">
        <w:rPr>
          <w:szCs w:val="28"/>
        </w:rPr>
        <w:t xml:space="preserve"> года по тем же основаниям, которые установлены </w:t>
      </w:r>
      <w:hyperlink r:id="rId15" w:history="1">
        <w:r w:rsidRPr="008D6FAD">
          <w:rPr>
            <w:szCs w:val="28"/>
          </w:rPr>
          <w:t>статьей 51</w:t>
        </w:r>
      </w:hyperlink>
      <w:r w:rsidRPr="008D6FAD">
        <w:rPr>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1315A" w:rsidRPr="008D6FAD" w:rsidRDefault="00E1315A" w:rsidP="00E1315A">
      <w:pPr>
        <w:autoSpaceDE w:val="0"/>
        <w:autoSpaceDN w:val="0"/>
        <w:adjustRightInd w:val="0"/>
        <w:ind w:firstLine="708"/>
        <w:jc w:val="both"/>
        <w:rPr>
          <w:szCs w:val="28"/>
        </w:rPr>
      </w:pPr>
      <w:r w:rsidRPr="008D6FAD">
        <w:rPr>
          <w:szCs w:val="28"/>
        </w:rPr>
        <w:t xml:space="preserve">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1315A" w:rsidRPr="008D6FAD" w:rsidRDefault="00E1315A" w:rsidP="00E1315A">
      <w:pPr>
        <w:autoSpaceDE w:val="0"/>
        <w:autoSpaceDN w:val="0"/>
        <w:adjustRightInd w:val="0"/>
        <w:ind w:firstLine="540"/>
        <w:jc w:val="both"/>
        <w:rPr>
          <w:szCs w:val="28"/>
        </w:rPr>
      </w:pPr>
      <w:r w:rsidRPr="008D6FAD">
        <w:rPr>
          <w:szCs w:val="28"/>
        </w:rPr>
        <w:t>8. Молодая семья признается платежеспособной, если разница между расчетной стоимостью жилья, используемой для расчета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rsidR="00E1315A" w:rsidRPr="008D6FAD" w:rsidRDefault="00E1315A" w:rsidP="00E1315A">
      <w:pPr>
        <w:autoSpaceDE w:val="0"/>
        <w:autoSpaceDN w:val="0"/>
        <w:adjustRightInd w:val="0"/>
        <w:ind w:firstLine="540"/>
        <w:jc w:val="both"/>
        <w:rPr>
          <w:szCs w:val="28"/>
        </w:rPr>
      </w:pPr>
      <w:r w:rsidRPr="008D6FAD">
        <w:rPr>
          <w:szCs w:val="28"/>
        </w:rPr>
        <w:t>9.  Для расчета платежеспособности молодая семья может представить в администрацию Краснополянского сельского поселения Байкаловского муниципального района следующие документы:</w:t>
      </w:r>
    </w:p>
    <w:p w:rsidR="00E1315A" w:rsidRPr="008D6FAD" w:rsidRDefault="00E1315A" w:rsidP="00E1315A">
      <w:pPr>
        <w:ind w:firstLine="540"/>
        <w:jc w:val="both"/>
        <w:rPr>
          <w:szCs w:val="28"/>
        </w:rPr>
      </w:pPr>
      <w:r w:rsidRPr="008D6FAD">
        <w:rPr>
          <w:szCs w:val="28"/>
        </w:rPr>
        <w:t>1) справку из кредитной организации, в которой указан размер кредита (займа), который может быть предоставлен одному из членов молодой семьи, исходя из совокупного дохода семьи;</w:t>
      </w:r>
    </w:p>
    <w:p w:rsidR="00E1315A" w:rsidRPr="008D6FAD" w:rsidRDefault="00E1315A" w:rsidP="00E1315A">
      <w:pPr>
        <w:ind w:firstLine="540"/>
        <w:jc w:val="both"/>
        <w:rPr>
          <w:szCs w:val="28"/>
        </w:rPr>
      </w:pPr>
      <w:r w:rsidRPr="008D6FAD">
        <w:rPr>
          <w:szCs w:val="28"/>
        </w:rPr>
        <w:t>2) справку организации, предоставляющей заем, в которой указан размер предоставляемого займа одному из членов молодой семьи;</w:t>
      </w:r>
    </w:p>
    <w:p w:rsidR="00E1315A" w:rsidRPr="008D6FAD" w:rsidRDefault="00E1315A" w:rsidP="00E1315A">
      <w:pPr>
        <w:ind w:firstLine="540"/>
        <w:jc w:val="both"/>
        <w:rPr>
          <w:szCs w:val="28"/>
        </w:rPr>
      </w:pPr>
      <w:r w:rsidRPr="008D6FAD">
        <w:rPr>
          <w:szCs w:val="28"/>
        </w:rPr>
        <w:t>3) выписку о наличии сре</w:t>
      </w:r>
      <w:proofErr w:type="gramStart"/>
      <w:r w:rsidRPr="008D6FAD">
        <w:rPr>
          <w:szCs w:val="28"/>
        </w:rPr>
        <w:t>дств в р</w:t>
      </w:r>
      <w:proofErr w:type="gramEnd"/>
      <w:r w:rsidRPr="008D6FAD">
        <w:rPr>
          <w:szCs w:val="28"/>
        </w:rPr>
        <w:t>ублях на банковском счете одного из членов молодой семьи. Счет должен находиться в банке, расположенном на территории Российской Федерации;</w:t>
      </w:r>
    </w:p>
    <w:p w:rsidR="00E1315A" w:rsidRPr="008D6FAD" w:rsidRDefault="00E1315A" w:rsidP="00E1315A">
      <w:pPr>
        <w:ind w:firstLine="540"/>
        <w:jc w:val="both"/>
        <w:rPr>
          <w:szCs w:val="28"/>
        </w:rPr>
      </w:pPr>
      <w:r w:rsidRPr="008D6FAD">
        <w:rPr>
          <w:szCs w:val="28"/>
        </w:rPr>
        <w:t>4) копию соглашения (договора займа) о предоставлении одному из членов молодой семьи займа на приобретение жилья. Копия соглашения (договора займа) представляется вместе с оригиналом для удостоверения его подлинности;</w:t>
      </w:r>
    </w:p>
    <w:p w:rsidR="00E1315A" w:rsidRPr="008D6FAD" w:rsidRDefault="00E1315A" w:rsidP="00E1315A">
      <w:pPr>
        <w:ind w:firstLine="540"/>
        <w:jc w:val="both"/>
        <w:rPr>
          <w:szCs w:val="28"/>
        </w:rPr>
      </w:pPr>
      <w:r w:rsidRPr="008D6FAD">
        <w:rPr>
          <w:szCs w:val="28"/>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и просит учесть средства государственного материнского (семейного) капитала при расчете платежеспособности;</w:t>
      </w:r>
    </w:p>
    <w:p w:rsidR="00E1315A" w:rsidRPr="008D6FAD" w:rsidRDefault="00E1315A" w:rsidP="00E1315A">
      <w:pPr>
        <w:ind w:firstLine="540"/>
        <w:jc w:val="both"/>
        <w:rPr>
          <w:szCs w:val="28"/>
        </w:rPr>
      </w:pPr>
      <w:r w:rsidRPr="008D6FAD">
        <w:rPr>
          <w:szCs w:val="28"/>
        </w:rPr>
        <w:t xml:space="preserve">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w:t>
      </w:r>
      <w:r w:rsidRPr="008D6FAD">
        <w:rPr>
          <w:szCs w:val="28"/>
        </w:rPr>
        <w:lastRenderedPageBreak/>
        <w:t>социальной выплаты и просит учесть средства областного материнского (семейного) капитала при расчете платежеспособности.</w:t>
      </w:r>
    </w:p>
    <w:p w:rsidR="00E1315A" w:rsidRPr="008D6FAD" w:rsidRDefault="00E1315A" w:rsidP="00E1315A">
      <w:pPr>
        <w:autoSpaceDE w:val="0"/>
        <w:autoSpaceDN w:val="0"/>
        <w:adjustRightInd w:val="0"/>
        <w:ind w:firstLine="540"/>
        <w:jc w:val="both"/>
        <w:rPr>
          <w:szCs w:val="28"/>
        </w:rPr>
      </w:pPr>
      <w:r w:rsidRPr="008D6FAD">
        <w:rPr>
          <w:szCs w:val="28"/>
        </w:rPr>
        <w:t xml:space="preserve"> 10. При расчете платежеспособности молодой семьи документы, указанные в пункте 9 раздела 3 настоящей подпрограммы, учитываются в совокупности либо отдельно, по желанию молодой семьи.</w:t>
      </w:r>
    </w:p>
    <w:p w:rsidR="00E1315A" w:rsidRPr="008D6FAD" w:rsidRDefault="00E1315A" w:rsidP="00E1315A">
      <w:pPr>
        <w:autoSpaceDE w:val="0"/>
        <w:autoSpaceDN w:val="0"/>
        <w:adjustRightInd w:val="0"/>
        <w:ind w:firstLine="540"/>
        <w:jc w:val="both"/>
        <w:rPr>
          <w:szCs w:val="28"/>
        </w:rPr>
      </w:pPr>
      <w:r w:rsidRPr="008D6FAD">
        <w:rPr>
          <w:szCs w:val="28"/>
        </w:rPr>
        <w:t>При расчете платежеспособности молодой семьи учитываются документы, указанные в пункте 8 раздела 4 настоящей подпрограммы, представленные одним из супругов молодой семьи, который не является гражданином Российской Федерации.</w:t>
      </w:r>
    </w:p>
    <w:p w:rsidR="00E1315A" w:rsidRPr="008D6FAD" w:rsidRDefault="00E1315A" w:rsidP="00E1315A">
      <w:pPr>
        <w:autoSpaceDE w:val="0"/>
        <w:autoSpaceDN w:val="0"/>
        <w:adjustRightInd w:val="0"/>
        <w:ind w:firstLine="540"/>
        <w:jc w:val="both"/>
        <w:rPr>
          <w:szCs w:val="28"/>
        </w:rPr>
      </w:pPr>
      <w:r w:rsidRPr="008D6FAD">
        <w:rPr>
          <w:szCs w:val="28"/>
        </w:rPr>
        <w:t xml:space="preserve">11. </w:t>
      </w:r>
      <w:proofErr w:type="gramStart"/>
      <w:r w:rsidRPr="008D6FAD">
        <w:rPr>
          <w:szCs w:val="28"/>
        </w:rPr>
        <w:t>При расчете платежеспособности с использованием государственного материнского (семейного) капитала администрация Краснополянского сельского поселения Байкаловского муниципального района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Российской Федерации по Свердловской области, в котором находится дело лица (заявителя), имеющего право на государственную поддержку.</w:t>
      </w:r>
      <w:proofErr w:type="gramEnd"/>
    </w:p>
    <w:p w:rsidR="00E1315A" w:rsidRPr="008D6FAD" w:rsidRDefault="00E1315A" w:rsidP="00E1315A">
      <w:pPr>
        <w:autoSpaceDE w:val="0"/>
        <w:autoSpaceDN w:val="0"/>
        <w:adjustRightInd w:val="0"/>
        <w:ind w:firstLine="540"/>
        <w:jc w:val="both"/>
        <w:rPr>
          <w:szCs w:val="28"/>
        </w:rPr>
      </w:pPr>
      <w:r w:rsidRPr="008D6FAD">
        <w:rPr>
          <w:szCs w:val="28"/>
        </w:rPr>
        <w:t xml:space="preserve">12. </w:t>
      </w:r>
      <w:proofErr w:type="gramStart"/>
      <w:r w:rsidRPr="008D6FAD">
        <w:rPr>
          <w:szCs w:val="28"/>
        </w:rPr>
        <w:t>При расчете платежеспособности с использованием областного материнского (семейного) капитала администрация Краснополянского сельского поселения Байкаловского муниципального района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roofErr w:type="gramEnd"/>
    </w:p>
    <w:p w:rsidR="00E1315A" w:rsidRPr="008D6FAD" w:rsidRDefault="00E1315A" w:rsidP="00E1315A">
      <w:pPr>
        <w:autoSpaceDE w:val="0"/>
        <w:autoSpaceDN w:val="0"/>
        <w:adjustRightInd w:val="0"/>
        <w:ind w:firstLine="540"/>
        <w:jc w:val="both"/>
        <w:rPr>
          <w:szCs w:val="28"/>
        </w:rPr>
      </w:pPr>
      <w:r w:rsidRPr="008D6FAD">
        <w:rPr>
          <w:szCs w:val="28"/>
        </w:rPr>
        <w:t xml:space="preserve">13. </w:t>
      </w:r>
      <w:proofErr w:type="gramStart"/>
      <w:r w:rsidRPr="008D6FAD">
        <w:rPr>
          <w:szCs w:val="28"/>
        </w:rPr>
        <w:t>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roofErr w:type="gramEnd"/>
    </w:p>
    <w:p w:rsidR="00E1315A" w:rsidRPr="008D6FAD" w:rsidRDefault="00E1315A" w:rsidP="00E1315A">
      <w:pPr>
        <w:autoSpaceDE w:val="0"/>
        <w:autoSpaceDN w:val="0"/>
        <w:adjustRightInd w:val="0"/>
        <w:ind w:firstLine="540"/>
        <w:jc w:val="both"/>
        <w:rPr>
          <w:szCs w:val="28"/>
        </w:rPr>
      </w:pPr>
      <w:r w:rsidRPr="008D6FAD">
        <w:rPr>
          <w:szCs w:val="28"/>
        </w:rPr>
        <w:t xml:space="preserve">14.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етра"/>
        </w:smartTagPr>
        <w:r w:rsidRPr="008D6FAD">
          <w:rPr>
            <w:szCs w:val="28"/>
          </w:rPr>
          <w:t>1 кв. метра</w:t>
        </w:r>
      </w:smartTag>
      <w:r w:rsidRPr="008D6FAD">
        <w:rPr>
          <w:szCs w:val="28"/>
        </w:rPr>
        <w:t xml:space="preserve"> общей площади жилья по соответствующему муниципальному образованию, в котором молодая семья состоит на учете в качестве участника </w:t>
      </w:r>
      <w:hyperlink r:id="rId16" w:history="1">
        <w:r w:rsidRPr="008D6FAD">
          <w:rPr>
            <w:szCs w:val="28"/>
          </w:rPr>
          <w:t>основного</w:t>
        </w:r>
      </w:hyperlink>
      <w:r w:rsidRPr="008D6FAD">
        <w:rPr>
          <w:szCs w:val="28"/>
        </w:rPr>
        <w:t xml:space="preserve"> мероприятия. Норматив стоимости </w:t>
      </w:r>
      <w:smartTag w:uri="urn:schemas-microsoft-com:office:smarttags" w:element="metricconverter">
        <w:smartTagPr>
          <w:attr w:name="ProductID" w:val="1 кв. м"/>
        </w:smartTagPr>
        <w:r w:rsidRPr="008D6FAD">
          <w:rPr>
            <w:szCs w:val="28"/>
          </w:rPr>
          <w:t>1 кв. м</w:t>
        </w:r>
      </w:smartTag>
      <w:r w:rsidRPr="008D6FAD">
        <w:rPr>
          <w:szCs w:val="28"/>
        </w:rPr>
        <w:t xml:space="preserve"> общей площади жилья по Байкаловскому муниципальному району устанавливается администрацией Байкаловского муниципального района, но этот норматив при расчете социальной выплаты не должен превышать среднюю рыночную стоимость </w:t>
      </w:r>
      <w:smartTag w:uri="urn:schemas-microsoft-com:office:smarttags" w:element="metricconverter">
        <w:smartTagPr>
          <w:attr w:name="ProductID" w:val="1 кв. м"/>
        </w:smartTagPr>
        <w:r w:rsidRPr="008D6FAD">
          <w:rPr>
            <w:szCs w:val="28"/>
          </w:rPr>
          <w:t>1 кв. м</w:t>
        </w:r>
      </w:smartTag>
      <w:r w:rsidRPr="008D6FAD">
        <w:rPr>
          <w:szCs w:val="28"/>
        </w:rPr>
        <w:t xml:space="preserve">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rsidR="00E1315A" w:rsidRPr="008D6FAD" w:rsidRDefault="00E1315A" w:rsidP="00E1315A">
      <w:pPr>
        <w:autoSpaceDE w:val="0"/>
        <w:autoSpaceDN w:val="0"/>
        <w:adjustRightInd w:val="0"/>
        <w:ind w:firstLine="708"/>
        <w:jc w:val="both"/>
        <w:rPr>
          <w:szCs w:val="28"/>
        </w:rPr>
      </w:pPr>
      <w:r w:rsidRPr="008D6FAD">
        <w:rPr>
          <w:szCs w:val="28"/>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w:t>
      </w:r>
      <w:r w:rsidRPr="008D6FAD">
        <w:rPr>
          <w:szCs w:val="28"/>
        </w:rPr>
        <w:lastRenderedPageBreak/>
        <w:t>установленного для семей разной численности с учетом членов семьи, являющихся гражданами Российской Федерации.</w:t>
      </w:r>
    </w:p>
    <w:p w:rsidR="00E1315A" w:rsidRPr="008D6FAD" w:rsidRDefault="00E1315A" w:rsidP="00E1315A">
      <w:pPr>
        <w:autoSpaceDE w:val="0"/>
        <w:autoSpaceDN w:val="0"/>
        <w:adjustRightInd w:val="0"/>
        <w:ind w:firstLine="709"/>
        <w:jc w:val="both"/>
        <w:outlineLvl w:val="2"/>
        <w:rPr>
          <w:szCs w:val="28"/>
        </w:rPr>
      </w:pPr>
      <w:r w:rsidRPr="008D6FAD">
        <w:rPr>
          <w:szCs w:val="28"/>
        </w:rPr>
        <w:t>Размер общей площади жилого помещения, с учетом которой определяется размер социальной выплаты, составляет:</w:t>
      </w:r>
    </w:p>
    <w:p w:rsidR="00E1315A" w:rsidRPr="008D6FAD" w:rsidRDefault="00E1315A" w:rsidP="00E1315A">
      <w:pPr>
        <w:autoSpaceDE w:val="0"/>
        <w:autoSpaceDN w:val="0"/>
        <w:adjustRightInd w:val="0"/>
        <w:ind w:firstLine="709"/>
        <w:jc w:val="both"/>
        <w:outlineLvl w:val="2"/>
        <w:rPr>
          <w:szCs w:val="28"/>
        </w:rPr>
      </w:pPr>
      <w:r w:rsidRPr="008D6FAD">
        <w:rPr>
          <w:szCs w:val="28"/>
        </w:rPr>
        <w:t xml:space="preserve">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етра"/>
        </w:smartTagPr>
        <w:r w:rsidRPr="008D6FAD">
          <w:rPr>
            <w:szCs w:val="28"/>
          </w:rPr>
          <w:t>42 кв. метра</w:t>
        </w:r>
      </w:smartTag>
      <w:r w:rsidRPr="008D6FAD">
        <w:rPr>
          <w:szCs w:val="28"/>
        </w:rPr>
        <w:t>;</w:t>
      </w:r>
    </w:p>
    <w:p w:rsidR="00E1315A" w:rsidRPr="008D6FAD" w:rsidRDefault="00E1315A" w:rsidP="00E1315A">
      <w:pPr>
        <w:autoSpaceDE w:val="0"/>
        <w:autoSpaceDN w:val="0"/>
        <w:adjustRightInd w:val="0"/>
        <w:ind w:firstLine="709"/>
        <w:jc w:val="both"/>
        <w:outlineLvl w:val="2"/>
        <w:rPr>
          <w:szCs w:val="28"/>
        </w:rPr>
      </w:pPr>
      <w:r w:rsidRPr="008D6FAD">
        <w:rPr>
          <w:szCs w:val="28"/>
        </w:rPr>
        <w:t xml:space="preserve">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етров"/>
        </w:smartTagPr>
        <w:r w:rsidRPr="008D6FAD">
          <w:rPr>
            <w:szCs w:val="28"/>
          </w:rPr>
          <w:t>18 кв. метров</w:t>
        </w:r>
      </w:smartTag>
      <w:r w:rsidRPr="008D6FAD">
        <w:rPr>
          <w:szCs w:val="28"/>
        </w:rPr>
        <w:t xml:space="preserve"> на каждого члена семьи.</w:t>
      </w:r>
    </w:p>
    <w:p w:rsidR="00E1315A" w:rsidRPr="008D6FAD" w:rsidRDefault="00E1315A" w:rsidP="00E1315A">
      <w:pPr>
        <w:autoSpaceDE w:val="0"/>
        <w:autoSpaceDN w:val="0"/>
        <w:adjustRightInd w:val="0"/>
        <w:ind w:firstLine="709"/>
        <w:jc w:val="both"/>
        <w:outlineLvl w:val="2"/>
        <w:rPr>
          <w:szCs w:val="28"/>
        </w:rPr>
      </w:pPr>
      <w:r w:rsidRPr="008D6FAD">
        <w:rPr>
          <w:szCs w:val="28"/>
        </w:rPr>
        <w:t>Средняя стоимость жилья, принимаемая при расчете размера социальной выплаты, определяется по формуле:</w:t>
      </w:r>
    </w:p>
    <w:p w:rsidR="00E1315A" w:rsidRPr="008D6FAD" w:rsidRDefault="00E1315A" w:rsidP="00E1315A">
      <w:pPr>
        <w:autoSpaceDE w:val="0"/>
        <w:autoSpaceDN w:val="0"/>
        <w:adjustRightInd w:val="0"/>
        <w:ind w:firstLine="709"/>
        <w:jc w:val="both"/>
        <w:outlineLvl w:val="2"/>
        <w:rPr>
          <w:szCs w:val="28"/>
        </w:rPr>
      </w:pPr>
      <w:proofErr w:type="spellStart"/>
      <w:r w:rsidRPr="008D6FAD">
        <w:rPr>
          <w:szCs w:val="28"/>
        </w:rPr>
        <w:t>СтЖ</w:t>
      </w:r>
      <w:proofErr w:type="spellEnd"/>
      <w:r w:rsidRPr="008D6FAD">
        <w:rPr>
          <w:szCs w:val="28"/>
        </w:rPr>
        <w:t xml:space="preserve"> = Н x РЖ, где:</w:t>
      </w:r>
    </w:p>
    <w:p w:rsidR="00E1315A" w:rsidRPr="008D6FAD" w:rsidRDefault="00E1315A" w:rsidP="00E1315A">
      <w:pPr>
        <w:autoSpaceDE w:val="0"/>
        <w:autoSpaceDN w:val="0"/>
        <w:adjustRightInd w:val="0"/>
        <w:ind w:firstLine="709"/>
        <w:jc w:val="both"/>
        <w:outlineLvl w:val="2"/>
        <w:rPr>
          <w:szCs w:val="28"/>
        </w:rPr>
      </w:pPr>
      <w:proofErr w:type="spellStart"/>
      <w:r w:rsidRPr="008D6FAD">
        <w:rPr>
          <w:szCs w:val="28"/>
        </w:rPr>
        <w:t>СтЖ</w:t>
      </w:r>
      <w:proofErr w:type="spellEnd"/>
      <w:r w:rsidRPr="008D6FAD">
        <w:rPr>
          <w:szCs w:val="28"/>
        </w:rPr>
        <w:t xml:space="preserve"> - средняя стоимость жилья, принимаемая при расчете размера социальной выплаты;</w:t>
      </w:r>
    </w:p>
    <w:p w:rsidR="00E1315A" w:rsidRPr="008D6FAD" w:rsidRDefault="00E1315A" w:rsidP="00E1315A">
      <w:pPr>
        <w:autoSpaceDE w:val="0"/>
        <w:autoSpaceDN w:val="0"/>
        <w:adjustRightInd w:val="0"/>
        <w:ind w:firstLine="709"/>
        <w:jc w:val="both"/>
        <w:outlineLvl w:val="2"/>
        <w:rPr>
          <w:szCs w:val="28"/>
        </w:rPr>
      </w:pPr>
      <w:r w:rsidRPr="008D6FAD">
        <w:rPr>
          <w:szCs w:val="28"/>
        </w:rPr>
        <w:t xml:space="preserve">Н - норматив стоимости </w:t>
      </w:r>
      <w:smartTag w:uri="urn:schemas-microsoft-com:office:smarttags" w:element="metricconverter">
        <w:smartTagPr>
          <w:attr w:name="ProductID" w:val="1 кв. метра"/>
        </w:smartTagPr>
        <w:r w:rsidRPr="008D6FAD">
          <w:rPr>
            <w:szCs w:val="28"/>
          </w:rPr>
          <w:t>1 кв. метра</w:t>
        </w:r>
      </w:smartTag>
      <w:r w:rsidRPr="008D6FAD">
        <w:rPr>
          <w:szCs w:val="28"/>
        </w:rPr>
        <w:t xml:space="preserve"> общей площади жилья по муниципальному образованию, определяемый в соответствии с требованиями Подпрограммы;</w:t>
      </w:r>
    </w:p>
    <w:p w:rsidR="00E1315A" w:rsidRPr="008D6FAD" w:rsidRDefault="00E1315A" w:rsidP="00E1315A">
      <w:pPr>
        <w:autoSpaceDE w:val="0"/>
        <w:autoSpaceDN w:val="0"/>
        <w:adjustRightInd w:val="0"/>
        <w:ind w:firstLine="709"/>
        <w:jc w:val="both"/>
        <w:outlineLvl w:val="2"/>
        <w:rPr>
          <w:szCs w:val="28"/>
        </w:rPr>
      </w:pPr>
      <w:r w:rsidRPr="008D6FAD">
        <w:rPr>
          <w:szCs w:val="28"/>
        </w:rPr>
        <w:t>РЖ - размер общей площади жилого помещения, определяемый в соответствии с требованиями Подпрограммы.</w:t>
      </w:r>
    </w:p>
    <w:p w:rsidR="00E1315A" w:rsidRPr="008D6FAD" w:rsidRDefault="00E1315A" w:rsidP="00E1315A">
      <w:pPr>
        <w:autoSpaceDE w:val="0"/>
        <w:autoSpaceDN w:val="0"/>
        <w:adjustRightInd w:val="0"/>
        <w:ind w:firstLine="709"/>
        <w:jc w:val="both"/>
        <w:outlineLvl w:val="2"/>
        <w:rPr>
          <w:szCs w:val="28"/>
        </w:rPr>
      </w:pPr>
      <w:proofErr w:type="gramStart"/>
      <w:r w:rsidRPr="008D6FAD">
        <w:rPr>
          <w:szCs w:val="28"/>
        </w:rPr>
        <w:t>Общая площадь приобретенного жилого помещения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в Свердловской области в целях принятия граждан на учет в качестве нуждающихся в улучшении жилищных условий в месте приобретения жилья.</w:t>
      </w:r>
      <w:proofErr w:type="gramEnd"/>
      <w:r w:rsidRPr="008D6FAD">
        <w:rPr>
          <w:szCs w:val="28"/>
        </w:rPr>
        <w:t xml:space="preserve"> Приобретаемое жилое помещение должно быть оформлено в общую собственность всех членов молодой семьи, указанных в свидетельстве.</w:t>
      </w:r>
    </w:p>
    <w:p w:rsidR="00E1315A" w:rsidRPr="008D6FAD" w:rsidRDefault="00E1315A" w:rsidP="00E1315A">
      <w:pPr>
        <w:autoSpaceDE w:val="0"/>
        <w:autoSpaceDN w:val="0"/>
        <w:adjustRightInd w:val="0"/>
        <w:ind w:firstLine="708"/>
        <w:jc w:val="both"/>
        <w:outlineLvl w:val="2"/>
        <w:rPr>
          <w:szCs w:val="28"/>
        </w:rPr>
      </w:pPr>
      <w:r w:rsidRPr="008D6FAD">
        <w:rPr>
          <w:szCs w:val="28"/>
        </w:rPr>
        <w:t>15. Приобретаемое молодой семьей жилое помещение или создаваемый объект индивидуального жилищного строительства должны находиться на территории Свердловской области.</w:t>
      </w:r>
    </w:p>
    <w:p w:rsidR="00E1315A" w:rsidRPr="008D6FAD" w:rsidRDefault="00E1315A" w:rsidP="00E1315A">
      <w:pPr>
        <w:autoSpaceDE w:val="0"/>
        <w:autoSpaceDN w:val="0"/>
        <w:adjustRightInd w:val="0"/>
        <w:ind w:firstLine="709"/>
        <w:jc w:val="both"/>
        <w:outlineLvl w:val="2"/>
        <w:rPr>
          <w:szCs w:val="28"/>
        </w:rPr>
      </w:pPr>
      <w:r w:rsidRPr="008D6FAD">
        <w:rPr>
          <w:szCs w:val="28"/>
        </w:rPr>
        <w:t>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Байкаловского муниципального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E1315A" w:rsidRPr="008D6FAD" w:rsidRDefault="00E1315A" w:rsidP="00E1315A">
      <w:pPr>
        <w:autoSpaceDE w:val="0"/>
        <w:autoSpaceDN w:val="0"/>
        <w:adjustRightInd w:val="0"/>
        <w:ind w:firstLine="709"/>
        <w:jc w:val="both"/>
        <w:outlineLvl w:val="2"/>
        <w:rPr>
          <w:szCs w:val="28"/>
        </w:rPr>
      </w:pPr>
      <w:r w:rsidRPr="008D6FAD">
        <w:rPr>
          <w:szCs w:val="28"/>
        </w:rPr>
        <w:t xml:space="preserve">16. Размер социальной выплаты составляет 35 процентов расчетной стоимости жилья - для молодых семей, не имеющих детей, и 40 процентов расчетной стоимости жилья - для молодых семей, имеющих одного и более </w:t>
      </w:r>
      <w:r w:rsidRPr="008D6FAD">
        <w:rPr>
          <w:szCs w:val="28"/>
        </w:rPr>
        <w:lastRenderedPageBreak/>
        <w:t>детей, и одиноко проживающих родителей с детьми и может выплачиваться за счет средств бюджетов всех уровней.</w:t>
      </w:r>
    </w:p>
    <w:p w:rsidR="00E1315A" w:rsidRPr="008D6FAD" w:rsidRDefault="00E1315A" w:rsidP="00E1315A">
      <w:pPr>
        <w:autoSpaceDE w:val="0"/>
        <w:autoSpaceDN w:val="0"/>
        <w:adjustRightInd w:val="0"/>
        <w:ind w:firstLine="709"/>
        <w:jc w:val="both"/>
        <w:outlineLvl w:val="2"/>
        <w:rPr>
          <w:szCs w:val="28"/>
        </w:rPr>
      </w:pPr>
      <w:r w:rsidRPr="008D6FAD">
        <w:rPr>
          <w:szCs w:val="28"/>
        </w:rPr>
        <w:t>Для молодых семей доля социальной выплаты за счет средств местного бюджета составляет не менее 10 процентов расчетной стоимости жилья, доля областного и при наличии федерального бюджета составляет не более 25 и 30 процентов расчетной стоимости жилья в зависимости от состава семьи.</w:t>
      </w:r>
    </w:p>
    <w:p w:rsidR="00E1315A" w:rsidRPr="008D6FAD" w:rsidRDefault="00E1315A" w:rsidP="00E1315A">
      <w:pPr>
        <w:autoSpaceDE w:val="0"/>
        <w:autoSpaceDN w:val="0"/>
        <w:adjustRightInd w:val="0"/>
        <w:ind w:firstLine="708"/>
        <w:jc w:val="both"/>
        <w:outlineLvl w:val="2"/>
        <w:rPr>
          <w:szCs w:val="28"/>
        </w:rPr>
      </w:pPr>
      <w:r w:rsidRPr="008D6FAD">
        <w:rPr>
          <w:szCs w:val="28"/>
        </w:rPr>
        <w:t>17. Средства областного бюджета в форме субсидий на предоставление социальных выплат молодым семьям на приобретение (строительство) жилья перечисляются в доход бюджета Краснополянского сельского поселения Байкаловского муниципального района, в случае прохождения отбора муниципальных образований, бюджетам которых могут быть предоставлены субсидии на предоставление социальных выплат молодым семьям на приобретение (строительство) жилья.</w:t>
      </w:r>
    </w:p>
    <w:p w:rsidR="00E1315A" w:rsidRPr="008D6FAD" w:rsidRDefault="00E1315A" w:rsidP="00E1315A">
      <w:pPr>
        <w:autoSpaceDE w:val="0"/>
        <w:autoSpaceDN w:val="0"/>
        <w:adjustRightInd w:val="0"/>
        <w:ind w:firstLine="709"/>
        <w:jc w:val="both"/>
        <w:outlineLvl w:val="2"/>
        <w:rPr>
          <w:szCs w:val="28"/>
        </w:rPr>
      </w:pPr>
      <w:r w:rsidRPr="008D6FAD">
        <w:rPr>
          <w:szCs w:val="28"/>
        </w:rPr>
        <w:t xml:space="preserve">18. В </w:t>
      </w:r>
      <w:proofErr w:type="spellStart"/>
      <w:r w:rsidRPr="008D6FAD">
        <w:rPr>
          <w:szCs w:val="28"/>
        </w:rPr>
        <w:t>софинансировании</w:t>
      </w:r>
      <w:proofErr w:type="spellEnd"/>
      <w:r w:rsidRPr="008D6FAD">
        <w:rPr>
          <w:szCs w:val="28"/>
        </w:rPr>
        <w:t xml:space="preserve"> социальных выплат могут участвовать организации, за исключением организаций, предоставляющих кредиты (займы) на приобретение или строительство жилья, в том числе ипотечные жилищные кредиты. </w:t>
      </w:r>
      <w:proofErr w:type="spellStart"/>
      <w:r w:rsidRPr="008D6FAD">
        <w:rPr>
          <w:szCs w:val="28"/>
        </w:rPr>
        <w:t>Софинансирование</w:t>
      </w:r>
      <w:proofErr w:type="spellEnd"/>
      <w:r w:rsidRPr="008D6FAD">
        <w:rPr>
          <w:szCs w:val="28"/>
        </w:rPr>
        <w:t xml:space="preserve"> может осуществляться в форме предоставления дополнительных финансовых средств на </w:t>
      </w:r>
      <w:proofErr w:type="spellStart"/>
      <w:r w:rsidRPr="008D6FAD">
        <w:rPr>
          <w:szCs w:val="28"/>
        </w:rPr>
        <w:t>софинансирование</w:t>
      </w:r>
      <w:proofErr w:type="spellEnd"/>
      <w:r w:rsidRPr="008D6FAD">
        <w:rPr>
          <w:szCs w:val="28"/>
        </w:rPr>
        <w:t xml:space="preserve"> социальных выплат, при этом доля всех бюджетов не подлежит изменению, предоставления материально-технических ресурсов на строительство жилья для молодых семей – участников </w:t>
      </w:r>
      <w:hyperlink r:id="rId17" w:history="1">
        <w:r w:rsidRPr="008D6FAD">
          <w:rPr>
            <w:szCs w:val="28"/>
          </w:rPr>
          <w:t>основного</w:t>
        </w:r>
      </w:hyperlink>
      <w:r w:rsidRPr="008D6FAD">
        <w:rPr>
          <w:sz w:val="24"/>
          <w:szCs w:val="24"/>
        </w:rPr>
        <w:t xml:space="preserve"> </w:t>
      </w:r>
      <w:r w:rsidRPr="008D6FAD">
        <w:rPr>
          <w:szCs w:val="28"/>
        </w:rPr>
        <w:t>мероприятия. Также могут предоставляться иные формы поддержки. Конкретные формы участия организаций в реализации основного мероприятия определяются в соглашениях, заключаемых между организациями и администрацией Краснополянского сельского поселения Байкаловского муниципального района в порядке, устанавливаемом нормативными правовыми актами Правительства Свердловской области.</w:t>
      </w:r>
    </w:p>
    <w:p w:rsidR="00E1315A" w:rsidRPr="008D6FAD" w:rsidRDefault="00E1315A" w:rsidP="00E1315A">
      <w:pPr>
        <w:autoSpaceDE w:val="0"/>
        <w:autoSpaceDN w:val="0"/>
        <w:adjustRightInd w:val="0"/>
        <w:ind w:firstLine="540"/>
        <w:jc w:val="both"/>
        <w:rPr>
          <w:szCs w:val="28"/>
        </w:rPr>
      </w:pPr>
      <w:r w:rsidRPr="008D6FAD">
        <w:rPr>
          <w:szCs w:val="28"/>
        </w:rPr>
        <w:t xml:space="preserve">19. </w:t>
      </w:r>
      <w:proofErr w:type="gramStart"/>
      <w:r w:rsidRPr="008D6FAD">
        <w:rPr>
          <w:szCs w:val="28"/>
        </w:rPr>
        <w:t xml:space="preserve">В случае, когда после начисления социальных выплат в бюджете Байкаловского муниципального района сложился остаток средств областного или, при наличии, федерального бюджета, выделенных в качестве субсидии на предоставление социальных выплат молодым семьям на приобретение (строительство) жилья в текущем финансовом году (далее - остаток средств), он направляется на предоставление социальной выплаты молодой семье, следующей по списку молодых семей - участников </w:t>
      </w:r>
      <w:hyperlink r:id="rId18" w:history="1">
        <w:r w:rsidRPr="008D6FAD">
          <w:rPr>
            <w:szCs w:val="28"/>
          </w:rPr>
          <w:t>основного</w:t>
        </w:r>
      </w:hyperlink>
      <w:r w:rsidRPr="008D6FAD">
        <w:rPr>
          <w:szCs w:val="28"/>
        </w:rPr>
        <w:t xml:space="preserve"> мероприятия, изъявивших желание</w:t>
      </w:r>
      <w:proofErr w:type="gramEnd"/>
      <w:r w:rsidRPr="008D6FAD">
        <w:rPr>
          <w:szCs w:val="28"/>
        </w:rPr>
        <w:t xml:space="preserve"> получить социальную выплату по Краснополянскому сельскому поселению в конкретном году, при этом размер социальной выплаты должен соответствовать размеру социальной выплаты, предусмотренному основным мероприятием. Решение об увеличении доли местного бюджета принимается администрацией Краснополянского сельского поселения и направляется в Министерство. Если решение об увеличении доли средств местного бюджета не принимается администрацией Краснополянского сельского поселения, остаток средств возвращается в областной бюджет в порядке, предусмотренном действующим законодательством.</w:t>
      </w:r>
    </w:p>
    <w:p w:rsidR="00E1315A" w:rsidRPr="008D6FAD" w:rsidRDefault="00E1315A" w:rsidP="00E1315A">
      <w:pPr>
        <w:autoSpaceDE w:val="0"/>
        <w:autoSpaceDN w:val="0"/>
        <w:adjustRightInd w:val="0"/>
        <w:ind w:firstLine="540"/>
        <w:jc w:val="both"/>
        <w:rPr>
          <w:szCs w:val="28"/>
        </w:rPr>
      </w:pPr>
      <w:proofErr w:type="gramStart"/>
      <w:r w:rsidRPr="008D6FAD">
        <w:rPr>
          <w:szCs w:val="28"/>
        </w:rPr>
        <w:lastRenderedPageBreak/>
        <w:t xml:space="preserve">В случае выделения субсидии на предоставление социальных выплат молодым семьям на приобретение (строительство) жилья местному бюджету Краснополянского сельского поселения Байкаловского муниципального района и в местном бюджете недостаточно средств для обеспечения </w:t>
      </w:r>
      <w:proofErr w:type="spellStart"/>
      <w:r w:rsidRPr="008D6FAD">
        <w:rPr>
          <w:szCs w:val="28"/>
        </w:rPr>
        <w:t>софинансирования</w:t>
      </w:r>
      <w:proofErr w:type="spellEnd"/>
      <w:r w:rsidRPr="008D6FAD">
        <w:rPr>
          <w:szCs w:val="28"/>
        </w:rPr>
        <w:t xml:space="preserve">, то средства местного бюджета Краснополянского сельского поселения Байкаловского муниципального района подлежат увеличению до минимального достаточного размера, необходимого для </w:t>
      </w:r>
      <w:proofErr w:type="spellStart"/>
      <w:r w:rsidRPr="008D6FAD">
        <w:rPr>
          <w:szCs w:val="28"/>
        </w:rPr>
        <w:t>софинансирования</w:t>
      </w:r>
      <w:proofErr w:type="spellEnd"/>
      <w:r w:rsidRPr="008D6FAD">
        <w:rPr>
          <w:szCs w:val="28"/>
        </w:rPr>
        <w:t xml:space="preserve"> социальных выплат молодым семьям.</w:t>
      </w:r>
      <w:proofErr w:type="gramEnd"/>
    </w:p>
    <w:p w:rsidR="00E1315A" w:rsidRPr="008D6FAD" w:rsidRDefault="00E1315A" w:rsidP="00E1315A">
      <w:pPr>
        <w:autoSpaceDE w:val="0"/>
        <w:autoSpaceDN w:val="0"/>
        <w:adjustRightInd w:val="0"/>
        <w:ind w:firstLine="540"/>
        <w:jc w:val="both"/>
        <w:rPr>
          <w:szCs w:val="28"/>
        </w:rPr>
      </w:pPr>
      <w:proofErr w:type="gramStart"/>
      <w:r w:rsidRPr="008D6FAD">
        <w:rPr>
          <w:szCs w:val="28"/>
        </w:rPr>
        <w:t xml:space="preserve">В случае выделения субсидии из федерального бюджета Свердловской области на </w:t>
      </w:r>
      <w:proofErr w:type="spellStart"/>
      <w:r w:rsidRPr="008D6FAD">
        <w:rPr>
          <w:szCs w:val="28"/>
        </w:rPr>
        <w:t>софинансирование</w:t>
      </w:r>
      <w:proofErr w:type="spellEnd"/>
      <w:r w:rsidRPr="008D6FAD">
        <w:rPr>
          <w:szCs w:val="28"/>
        </w:rPr>
        <w:t xml:space="preserve"> расходных обязательств на предоставление социальных выплат молодым семьям на приобретение (строительство) жилья и размер субсидии, меньше запрашиваемого предельного размера средств федерального бюджета для </w:t>
      </w:r>
      <w:proofErr w:type="spellStart"/>
      <w:r w:rsidRPr="008D6FAD">
        <w:rPr>
          <w:szCs w:val="28"/>
        </w:rPr>
        <w:t>софинансирования</w:t>
      </w:r>
      <w:proofErr w:type="spellEnd"/>
      <w:r w:rsidRPr="008D6FAD">
        <w:rPr>
          <w:szCs w:val="28"/>
        </w:rPr>
        <w:t xml:space="preserve"> основного мероприятия, средства, предусмотренные в бюджете Свердловской области и местном  бюджете Краснополянского сельского поселения Байкаловского муниципального района, учитываемые при распределении субсидии, уменьшению не подлежат.</w:t>
      </w:r>
      <w:proofErr w:type="gramEnd"/>
    </w:p>
    <w:p w:rsidR="00E1315A" w:rsidRPr="008D6FAD" w:rsidRDefault="00E1315A" w:rsidP="00E1315A">
      <w:pPr>
        <w:ind w:firstLine="540"/>
        <w:jc w:val="both"/>
        <w:rPr>
          <w:szCs w:val="28"/>
        </w:rPr>
      </w:pPr>
      <w:r w:rsidRPr="008D6FAD">
        <w:rPr>
          <w:szCs w:val="28"/>
        </w:rPr>
        <w:t xml:space="preserve">20. При формировании списка молодых семей – участников основного мероприятия, изъявивших желание получить социальную выплату по Краснополянскому сельскому поселению Байкаловского муниципального района учитываются молодые семьи - участники мероприятия, изъявивших желание получить социальную выплату по Краснополянскому сельскому поселению Байкаловского муниципального района, включаются молодые семьи, представившие в Администрацию Краснополянского сельского поселения Байкаловского муниципального района документы на участие в </w:t>
      </w:r>
      <w:r w:rsidRPr="008D6FAD">
        <w:rPr>
          <w:bCs/>
          <w:iCs/>
          <w:szCs w:val="28"/>
        </w:rPr>
        <w:t xml:space="preserve">основном </w:t>
      </w:r>
      <w:hyperlink r:id="rId19" w:history="1">
        <w:proofErr w:type="gramStart"/>
        <w:r w:rsidRPr="008D6FAD">
          <w:rPr>
            <w:bCs/>
            <w:iCs/>
            <w:color w:val="0000FF"/>
            <w:szCs w:val="28"/>
            <w:u w:val="single"/>
          </w:rPr>
          <w:t>мероприяти</w:t>
        </w:r>
      </w:hyperlink>
      <w:r w:rsidRPr="008D6FAD">
        <w:rPr>
          <w:szCs w:val="28"/>
        </w:rPr>
        <w:t>и</w:t>
      </w:r>
      <w:proofErr w:type="gramEnd"/>
      <w:r w:rsidRPr="008D6FAD">
        <w:rPr>
          <w:bCs/>
          <w:iCs/>
          <w:szCs w:val="28"/>
        </w:rPr>
        <w:t xml:space="preserve"> </w:t>
      </w:r>
      <w:r w:rsidRPr="008D6FAD">
        <w:rPr>
          <w:rFonts w:eastAsia="Calibri"/>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0" w:history="1">
        <w:r w:rsidRPr="008D6FAD">
          <w:rPr>
            <w:rFonts w:eastAsia="Calibri"/>
            <w:szCs w:val="24"/>
          </w:rPr>
          <w:t>программы</w:t>
        </w:r>
      </w:hyperlink>
      <w:r w:rsidRPr="008D6FAD">
        <w:rPr>
          <w:rFonts w:eastAsia="Calibri"/>
          <w:szCs w:val="24"/>
        </w:rPr>
        <w:t xml:space="preserve"> Российской Федерации "Обеспечение доступным и комфортным жильем и коммунальными услугами граждан Российской Федерации"</w:t>
      </w:r>
      <w:r w:rsidRPr="008D6FAD">
        <w:rPr>
          <w:bCs/>
          <w:iCs/>
          <w:sz w:val="32"/>
          <w:szCs w:val="28"/>
        </w:rPr>
        <w:t xml:space="preserve"> </w:t>
      </w:r>
      <w:r w:rsidRPr="008D6FAD">
        <w:rPr>
          <w:bCs/>
          <w:iCs/>
          <w:szCs w:val="28"/>
        </w:rPr>
        <w:t>и</w:t>
      </w:r>
      <w:r w:rsidRPr="008D6FAD">
        <w:rPr>
          <w:szCs w:val="28"/>
        </w:rPr>
        <w:t xml:space="preserve"> признанные администрацией Краснополянского сельского поселения Байкаловского муниципального района участниками основного мероприятия.</w:t>
      </w:r>
    </w:p>
    <w:p w:rsidR="00E1315A" w:rsidRPr="008D6FAD" w:rsidRDefault="00E1315A" w:rsidP="00E1315A">
      <w:pPr>
        <w:autoSpaceDE w:val="0"/>
        <w:autoSpaceDN w:val="0"/>
        <w:adjustRightInd w:val="0"/>
        <w:ind w:firstLine="708"/>
        <w:jc w:val="both"/>
        <w:outlineLvl w:val="0"/>
        <w:rPr>
          <w:szCs w:val="28"/>
        </w:rPr>
      </w:pPr>
      <w:r w:rsidRPr="008D6FAD">
        <w:rPr>
          <w:szCs w:val="28"/>
        </w:rPr>
        <w:t>21. Администрация Краснополянского сельского поселения Байкаловского муниципального района в срок до 1 июня года, предшествующего планируемому, осуществляет формирование списка молодых семей – участников основного мероприятия, изъявивших желание получить социальную выплату по Краснополянскому сельскому поселению Байкаловского муниципального района, по форме, утвержденной ответственным исполнителем основного мероприятия.</w:t>
      </w:r>
    </w:p>
    <w:p w:rsidR="00E1315A" w:rsidRPr="008D6FAD" w:rsidRDefault="00E1315A" w:rsidP="00E1315A">
      <w:pPr>
        <w:autoSpaceDE w:val="0"/>
        <w:autoSpaceDN w:val="0"/>
        <w:adjustRightInd w:val="0"/>
        <w:ind w:firstLine="708"/>
        <w:jc w:val="both"/>
        <w:outlineLvl w:val="0"/>
        <w:rPr>
          <w:szCs w:val="28"/>
        </w:rPr>
      </w:pPr>
      <w:r w:rsidRPr="008D6FAD">
        <w:rPr>
          <w:szCs w:val="28"/>
        </w:rPr>
        <w:t>Заявление от молодых семей на участие в основном мероприятии принимаются администрацией Краснополянского сельского поселения Байкаловского муниципального района ежегодно до 25 мая.</w:t>
      </w:r>
    </w:p>
    <w:p w:rsidR="00E1315A" w:rsidRPr="008D6FAD" w:rsidRDefault="00E1315A" w:rsidP="00E1315A">
      <w:pPr>
        <w:autoSpaceDE w:val="0"/>
        <w:autoSpaceDN w:val="0"/>
        <w:adjustRightInd w:val="0"/>
        <w:ind w:firstLine="708"/>
        <w:jc w:val="both"/>
        <w:outlineLvl w:val="0"/>
        <w:rPr>
          <w:szCs w:val="28"/>
        </w:rPr>
      </w:pPr>
      <w:r w:rsidRPr="008D6FAD">
        <w:rPr>
          <w:szCs w:val="28"/>
        </w:rPr>
        <w:t xml:space="preserve">22. </w:t>
      </w:r>
      <w:proofErr w:type="gramStart"/>
      <w:r w:rsidRPr="008D6FAD">
        <w:rPr>
          <w:szCs w:val="28"/>
        </w:rPr>
        <w:t xml:space="preserve">Список молодых семей – участников основного мероприятия, изъявивших желание получить социальную выплату по Краснополянскому </w:t>
      </w:r>
      <w:r w:rsidRPr="008D6FAD">
        <w:rPr>
          <w:szCs w:val="28"/>
        </w:rPr>
        <w:lastRenderedPageBreak/>
        <w:t xml:space="preserve">сельскому поселению Байкаловского муниципального района, формируется в хронологической последовательности по дате постановки на учет молодой семьи в качестве нуждающейся в улучшении жилищных условий и направляется в Министерство в составе заявки на отбор муниципальных образований в Свердловской области, бюджетам которых могут быть предоставлены субсидии на </w:t>
      </w:r>
      <w:proofErr w:type="spellStart"/>
      <w:r w:rsidRPr="008D6FAD">
        <w:rPr>
          <w:szCs w:val="28"/>
        </w:rPr>
        <w:t>софинансирование</w:t>
      </w:r>
      <w:proofErr w:type="spellEnd"/>
      <w:r w:rsidRPr="008D6FAD">
        <w:rPr>
          <w:szCs w:val="28"/>
        </w:rPr>
        <w:t xml:space="preserve"> социальных выплат</w:t>
      </w:r>
      <w:proofErr w:type="gramEnd"/>
      <w:r w:rsidRPr="008D6FAD">
        <w:rPr>
          <w:szCs w:val="28"/>
        </w:rPr>
        <w:t xml:space="preserve"> молодым семьям для приобретения (строительства) жилья.</w:t>
      </w:r>
    </w:p>
    <w:p w:rsidR="00E1315A" w:rsidRPr="008D6FAD" w:rsidRDefault="00E1315A" w:rsidP="00E1315A">
      <w:pPr>
        <w:autoSpaceDE w:val="0"/>
        <w:autoSpaceDN w:val="0"/>
        <w:adjustRightInd w:val="0"/>
        <w:ind w:firstLine="708"/>
        <w:jc w:val="both"/>
        <w:rPr>
          <w:szCs w:val="26"/>
        </w:rPr>
      </w:pPr>
      <w:r w:rsidRPr="008D6FAD">
        <w:rPr>
          <w:szCs w:val="26"/>
        </w:rPr>
        <w:t>В список молодых семей - участников мероприятия, изъявивших желание получить социальную выплату, не включаются молодые семьи, включенные Министерством в список молодых семей - претендентов на получение социальной выплаты в текущем году участников мероприятия, изъявивших желание получить социальную выплату.</w:t>
      </w:r>
    </w:p>
    <w:p w:rsidR="002475BF" w:rsidRDefault="00E1315A" w:rsidP="00E1315A">
      <w:pPr>
        <w:autoSpaceDE w:val="0"/>
        <w:autoSpaceDN w:val="0"/>
        <w:adjustRightInd w:val="0"/>
        <w:ind w:firstLine="708"/>
        <w:jc w:val="both"/>
        <w:rPr>
          <w:szCs w:val="28"/>
        </w:rPr>
      </w:pPr>
      <w:r w:rsidRPr="008D6FAD">
        <w:rPr>
          <w:szCs w:val="28"/>
        </w:rPr>
        <w:t xml:space="preserve">23. </w:t>
      </w:r>
      <w:proofErr w:type="gramStart"/>
      <w:r w:rsidRPr="008D6FAD">
        <w:rPr>
          <w:szCs w:val="28"/>
        </w:rPr>
        <w:t xml:space="preserve">В первую очередь в список молодых семей – участников основного мероприятия, изъявивших желание получить социальную выплату по Краснополянскому сельскому поселению Байкаловского муниципального района, включаются молодые семьи -  участники основного мероприятия, поставленные на учет в качестве нуждающихся в улучшении жилищных условий до 1 марта 2005 года, </w:t>
      </w:r>
      <w:r w:rsidR="002475BF" w:rsidRPr="002475BF">
        <w:rPr>
          <w:szCs w:val="28"/>
        </w:rPr>
        <w:t>молодые семьи, имеющие 3 и более детей, а также молодые семьи, в которых один или оба супруга</w:t>
      </w:r>
      <w:proofErr w:type="gramEnd"/>
      <w:r w:rsidR="002475BF" w:rsidRPr="002475BF">
        <w:rPr>
          <w:szCs w:val="28"/>
        </w:rPr>
        <w:t xml:space="preserve"> либо один родитель в неполной молодой семье принимают (принимали) участие в специальной военной операции.</w:t>
      </w:r>
    </w:p>
    <w:p w:rsidR="00E1315A" w:rsidRPr="008D6FAD" w:rsidRDefault="00E1315A" w:rsidP="00E1315A">
      <w:pPr>
        <w:autoSpaceDE w:val="0"/>
        <w:autoSpaceDN w:val="0"/>
        <w:adjustRightInd w:val="0"/>
        <w:ind w:firstLine="708"/>
        <w:jc w:val="both"/>
        <w:rPr>
          <w:szCs w:val="28"/>
        </w:rPr>
      </w:pPr>
      <w:r w:rsidRPr="008D6FAD">
        <w:rPr>
          <w:szCs w:val="28"/>
        </w:rPr>
        <w:t xml:space="preserve">24. </w:t>
      </w:r>
      <w:proofErr w:type="gramStart"/>
      <w:r w:rsidRPr="008D6FAD">
        <w:rPr>
          <w:szCs w:val="28"/>
        </w:rPr>
        <w:t xml:space="preserve">Администрация Краснополянского сельского поселения Байкаловского муниципального района для формирования сводного списка молодых семей – участников основного мероприятия, изъявивших желание получить социальную выплату по Свердловской области в соответствующем году, представляют по запросу Министерства выписку из бюджета Краснополянского сельского поселения Байкаловского муниципального района с подтверждением объема средств, запланированных в местном бюджете Краснополянского сельского поселения Байкаловского муниципального района на </w:t>
      </w:r>
      <w:proofErr w:type="spellStart"/>
      <w:r w:rsidRPr="008D6FAD">
        <w:rPr>
          <w:szCs w:val="28"/>
        </w:rPr>
        <w:t>софинансирование</w:t>
      </w:r>
      <w:proofErr w:type="spellEnd"/>
      <w:r w:rsidRPr="008D6FAD">
        <w:rPr>
          <w:szCs w:val="28"/>
        </w:rPr>
        <w:t xml:space="preserve"> социальных выплат.</w:t>
      </w:r>
      <w:proofErr w:type="gramEnd"/>
    </w:p>
    <w:p w:rsidR="00E1315A" w:rsidRPr="008D6FAD" w:rsidRDefault="00E1315A" w:rsidP="00E1315A">
      <w:pPr>
        <w:autoSpaceDE w:val="0"/>
        <w:autoSpaceDN w:val="0"/>
        <w:adjustRightInd w:val="0"/>
        <w:ind w:firstLine="708"/>
        <w:jc w:val="both"/>
        <w:rPr>
          <w:rFonts w:ascii="Arial" w:hAnsi="Arial" w:cs="Arial"/>
          <w:szCs w:val="28"/>
        </w:rPr>
      </w:pPr>
      <w:r w:rsidRPr="008D6FAD">
        <w:rPr>
          <w:szCs w:val="28"/>
        </w:rPr>
        <w:t>25. Администрация Краснополянского сельского поселения Байкаловского муниципального района предоставляет в Министерство документы для внесения изменений в сводный список молодых</w:t>
      </w:r>
      <w:r w:rsidRPr="008D6FAD">
        <w:rPr>
          <w:bCs/>
          <w:szCs w:val="28"/>
        </w:rPr>
        <w:t xml:space="preserve"> семей – участников основного мероприятия, изъявивших желание получить социальную выплату по </w:t>
      </w:r>
      <w:r w:rsidRPr="008D6FAD">
        <w:rPr>
          <w:szCs w:val="28"/>
        </w:rPr>
        <w:t>Краснополянскому сельскому поселению Байкаловского муниципального района</w:t>
      </w:r>
      <w:r w:rsidRPr="008D6FAD">
        <w:rPr>
          <w:bCs/>
          <w:szCs w:val="28"/>
        </w:rPr>
        <w:t xml:space="preserve">, не чаще одного раза в месяц. </w:t>
      </w:r>
      <w:proofErr w:type="gramStart"/>
      <w:r w:rsidRPr="008D6FAD">
        <w:rPr>
          <w:bCs/>
          <w:szCs w:val="28"/>
        </w:rPr>
        <w:t xml:space="preserve">При возникновении оснований внесения изменений в сводный список молодых семей – участников основного мероприятия, изъявивших желание получить социальную выплату по </w:t>
      </w:r>
      <w:r w:rsidRPr="008D6FAD">
        <w:rPr>
          <w:szCs w:val="28"/>
        </w:rPr>
        <w:t>Краснополянскому сельскому поселению Байкаловского муниципального района</w:t>
      </w:r>
      <w:r w:rsidRPr="008D6FAD">
        <w:rPr>
          <w:bCs/>
          <w:szCs w:val="28"/>
        </w:rPr>
        <w:t xml:space="preserve"> в текущем месяце после указанного срока, </w:t>
      </w:r>
      <w:r w:rsidRPr="008D6FAD">
        <w:rPr>
          <w:szCs w:val="28"/>
        </w:rPr>
        <w:t>Администрация Краснополянского сельского поселения Байкаловского муниципального района</w:t>
      </w:r>
      <w:r w:rsidRPr="008D6FAD">
        <w:rPr>
          <w:bCs/>
          <w:szCs w:val="28"/>
        </w:rPr>
        <w:t xml:space="preserve"> предоставляет документы, являющиеся основанием для внесения изменений, в течение первых 5 дней следующего</w:t>
      </w:r>
      <w:r w:rsidRPr="008D6FAD">
        <w:rPr>
          <w:rFonts w:ascii="Arial" w:hAnsi="Arial" w:cs="Arial"/>
          <w:bCs/>
          <w:szCs w:val="28"/>
        </w:rPr>
        <w:t xml:space="preserve"> </w:t>
      </w:r>
      <w:r w:rsidRPr="008D6FAD">
        <w:rPr>
          <w:bCs/>
          <w:szCs w:val="28"/>
        </w:rPr>
        <w:t>месяца.</w:t>
      </w:r>
      <w:r w:rsidRPr="008D6FAD">
        <w:rPr>
          <w:rFonts w:ascii="Arial" w:hAnsi="Arial" w:cs="Arial"/>
          <w:szCs w:val="28"/>
        </w:rPr>
        <w:t xml:space="preserve"> </w:t>
      </w:r>
      <w:proofErr w:type="gramEnd"/>
    </w:p>
    <w:p w:rsidR="00E1315A" w:rsidRPr="008D6FAD" w:rsidRDefault="00E1315A" w:rsidP="00E1315A">
      <w:pPr>
        <w:autoSpaceDE w:val="0"/>
        <w:autoSpaceDN w:val="0"/>
        <w:adjustRightInd w:val="0"/>
        <w:ind w:firstLine="708"/>
        <w:jc w:val="both"/>
        <w:rPr>
          <w:sz w:val="24"/>
          <w:szCs w:val="24"/>
        </w:rPr>
      </w:pPr>
      <w:proofErr w:type="gramStart"/>
      <w:r w:rsidRPr="008D6FAD">
        <w:rPr>
          <w:szCs w:val="28"/>
        </w:rPr>
        <w:lastRenderedPageBreak/>
        <w:t xml:space="preserve">Уведомление о внесении изменений в список молодых семей – участников </w:t>
      </w:r>
      <w:r w:rsidRPr="008D6FAD">
        <w:rPr>
          <w:bCs/>
          <w:szCs w:val="28"/>
        </w:rPr>
        <w:t>основного мероприятия</w:t>
      </w:r>
      <w:r w:rsidRPr="008D6FAD">
        <w:rPr>
          <w:szCs w:val="28"/>
        </w:rPr>
        <w:t xml:space="preserve">, изъявивших желание получить социальную выплату по Краснополянскому сельскому поселению Байкаловского муниципального района, с указанием причины внесения изменений и измененный список молодых семей – участников </w:t>
      </w:r>
      <w:r w:rsidRPr="008D6FAD">
        <w:rPr>
          <w:bCs/>
          <w:szCs w:val="28"/>
        </w:rPr>
        <w:t>основного мероприятия</w:t>
      </w:r>
      <w:r w:rsidRPr="008D6FAD">
        <w:rPr>
          <w:szCs w:val="28"/>
        </w:rPr>
        <w:t>, изъявивших желание получить социальную выплату по Краснополянскому сельскому поселению Байкаловского муниципального района, направляются в Министерство  в течение 10 дней после принятия решения о внесении</w:t>
      </w:r>
      <w:proofErr w:type="gramEnd"/>
      <w:r w:rsidRPr="008D6FAD">
        <w:rPr>
          <w:szCs w:val="28"/>
        </w:rPr>
        <w:t xml:space="preserve"> изменений в список молодых семей – участников основного мероприятия, изъявивших желание получить социальную выплату по Краснополянскому сельскому поселению Байкаловского муниципального района</w:t>
      </w:r>
      <w:r w:rsidRPr="008D6FAD">
        <w:rPr>
          <w:sz w:val="24"/>
          <w:szCs w:val="24"/>
        </w:rPr>
        <w:t xml:space="preserve">. </w:t>
      </w:r>
    </w:p>
    <w:p w:rsidR="00E1315A" w:rsidRPr="008D6FAD" w:rsidRDefault="00E1315A" w:rsidP="00E1315A">
      <w:pPr>
        <w:autoSpaceDE w:val="0"/>
        <w:autoSpaceDN w:val="0"/>
        <w:adjustRightInd w:val="0"/>
        <w:ind w:firstLine="540"/>
        <w:jc w:val="both"/>
        <w:rPr>
          <w:szCs w:val="28"/>
        </w:rPr>
      </w:pPr>
      <w:r w:rsidRPr="008D6FAD">
        <w:rPr>
          <w:szCs w:val="24"/>
        </w:rPr>
        <w:t>26</w:t>
      </w:r>
      <w:r w:rsidRPr="008D6FAD">
        <w:rPr>
          <w:sz w:val="24"/>
          <w:szCs w:val="24"/>
        </w:rPr>
        <w:t xml:space="preserve">. </w:t>
      </w:r>
      <w:r w:rsidRPr="008D6FAD">
        <w:rPr>
          <w:szCs w:val="28"/>
        </w:rPr>
        <w:t xml:space="preserve">Администрация Краснополянского сельского поселения Байкаловского муниципального района в течение 15 рабочих дней после доведения лимитов бюджетных обязательств, предусмотренных на предоставление субсидий из областного бюджета местным бюджетам, в целях подтверждения объемов </w:t>
      </w:r>
      <w:proofErr w:type="spellStart"/>
      <w:r w:rsidRPr="008D6FAD">
        <w:rPr>
          <w:szCs w:val="28"/>
        </w:rPr>
        <w:t>софинансирования</w:t>
      </w:r>
      <w:proofErr w:type="spellEnd"/>
      <w:r w:rsidRPr="008D6FAD">
        <w:rPr>
          <w:szCs w:val="28"/>
        </w:rPr>
        <w:t xml:space="preserve"> социальных выплат молодым семьям на приобретение (строительство) жилья представляет в Министерство выписку из бюджета Байкаловского муниципального района.</w:t>
      </w:r>
    </w:p>
    <w:p w:rsidR="00E1315A" w:rsidRPr="008D6FAD" w:rsidRDefault="00E1315A" w:rsidP="00E1315A">
      <w:pPr>
        <w:autoSpaceDE w:val="0"/>
        <w:autoSpaceDN w:val="0"/>
        <w:adjustRightInd w:val="0"/>
        <w:ind w:firstLine="540"/>
        <w:jc w:val="both"/>
        <w:rPr>
          <w:szCs w:val="28"/>
        </w:rPr>
      </w:pPr>
      <w:r w:rsidRPr="008D6FAD">
        <w:rPr>
          <w:szCs w:val="28"/>
        </w:rPr>
        <w:t xml:space="preserve"> </w:t>
      </w:r>
      <w:proofErr w:type="gramStart"/>
      <w:r w:rsidRPr="008D6FAD">
        <w:rPr>
          <w:szCs w:val="28"/>
        </w:rPr>
        <w:t>Администрация Краснополянского муниципального района доводит до сведения молодых семей - участников основного мероприятия, изъявивших желание получить социальную выплату по Краснополянскому сельскому поселению Байкаловского муниципального района в соответствующем году, решение Министерства по вопросу включения их в список молодых семей - претендентов на получение социальных выплат в соответствующем году по Свердловской области в течение 5 рабочих дней после получения из Министерства выписки из утвержденного</w:t>
      </w:r>
      <w:proofErr w:type="gramEnd"/>
      <w:r w:rsidRPr="008D6FAD">
        <w:rPr>
          <w:szCs w:val="28"/>
        </w:rPr>
        <w:t xml:space="preserve"> списка молодых семей - претендентов на получение социальных выплат в соответствующем году по Свердловской области.</w:t>
      </w:r>
    </w:p>
    <w:p w:rsidR="00E1315A" w:rsidRPr="008D6FAD" w:rsidRDefault="00E1315A" w:rsidP="00E1315A">
      <w:pPr>
        <w:autoSpaceDE w:val="0"/>
        <w:autoSpaceDN w:val="0"/>
        <w:adjustRightInd w:val="0"/>
        <w:ind w:firstLine="540"/>
        <w:jc w:val="both"/>
        <w:rPr>
          <w:szCs w:val="28"/>
        </w:rPr>
      </w:pPr>
      <w:r w:rsidRPr="008D6FAD">
        <w:rPr>
          <w:szCs w:val="28"/>
        </w:rPr>
        <w:t>В течение одного месяца после утверждения списка молодых семей - претендентов на получение социальных выплат в соответствующем году Администрация Краснополянского сельского поселения Байкаловского муниципального района производит оформление свидетельств и выдачу их молодым семьям - претендентам на получение социальных выплат.</w:t>
      </w:r>
    </w:p>
    <w:p w:rsidR="00E1315A" w:rsidRPr="008D6FAD" w:rsidRDefault="00E1315A" w:rsidP="00E1315A">
      <w:pPr>
        <w:autoSpaceDE w:val="0"/>
        <w:autoSpaceDN w:val="0"/>
        <w:adjustRightInd w:val="0"/>
        <w:ind w:firstLine="540"/>
        <w:jc w:val="both"/>
        <w:rPr>
          <w:szCs w:val="28"/>
        </w:rPr>
      </w:pPr>
      <w:r w:rsidRPr="008D6FAD">
        <w:rPr>
          <w:szCs w:val="28"/>
        </w:rPr>
        <w:t>Администрация Краснополянского сельского поселения Байкаловского муниципального района представляет документы для внесения изменений в список молодых семей - претендентов на получение социальной выплаты по Свердловской области в течение 5 рабочих дней после возникновения основания для внесения изменений.</w:t>
      </w:r>
    </w:p>
    <w:p w:rsidR="00E1315A" w:rsidRPr="008D6FAD" w:rsidRDefault="00E1315A" w:rsidP="00E1315A">
      <w:pPr>
        <w:autoSpaceDE w:val="0"/>
        <w:autoSpaceDN w:val="0"/>
        <w:adjustRightInd w:val="0"/>
        <w:ind w:firstLine="708"/>
        <w:jc w:val="both"/>
        <w:rPr>
          <w:szCs w:val="28"/>
        </w:rPr>
      </w:pPr>
      <w:r w:rsidRPr="008D6FAD">
        <w:rPr>
          <w:szCs w:val="28"/>
        </w:rPr>
        <w:t xml:space="preserve">27. </w:t>
      </w:r>
      <w:proofErr w:type="gramStart"/>
      <w:r w:rsidRPr="008D6FAD">
        <w:rPr>
          <w:szCs w:val="28"/>
        </w:rPr>
        <w:t xml:space="preserve">Основаниями для внесения изменений в список молодых семей – участников основного мероприятия, изъявивших желание получить социальную выплату по Краснополянскому сельскому поселению Байкаловского муниципального района, сводный список молодых семей - участников основного мероприятия по Свердловской области, сводный список молодых семей - участников основного мероприятия, изъявивших </w:t>
      </w:r>
      <w:r w:rsidRPr="008D6FAD">
        <w:rPr>
          <w:szCs w:val="28"/>
        </w:rPr>
        <w:lastRenderedPageBreak/>
        <w:t>желание получить социальную выплату по Свердловской области, и список молодых семей - претендентов на получение социальной выплаты в планируемом году</w:t>
      </w:r>
      <w:proofErr w:type="gramEnd"/>
      <w:r w:rsidRPr="008D6FAD">
        <w:rPr>
          <w:szCs w:val="28"/>
        </w:rPr>
        <w:t xml:space="preserve"> по Свердловской области являются:</w:t>
      </w:r>
    </w:p>
    <w:p w:rsidR="00E1315A" w:rsidRPr="008D6FAD" w:rsidRDefault="00E1315A" w:rsidP="00E1315A">
      <w:pPr>
        <w:ind w:firstLine="708"/>
        <w:jc w:val="both"/>
        <w:rPr>
          <w:szCs w:val="28"/>
        </w:rPr>
      </w:pPr>
      <w:r w:rsidRPr="008D6FAD">
        <w:rPr>
          <w:szCs w:val="28"/>
        </w:rPr>
        <w:t>1) личное заявление молодой семьи об отказе от участия в мероприятии, которое составляется в произвольной форме, подписывается обоими супругами (либо одним молодым родителем в неполной семье) с указанием периода отказа от участия в мероприятии (в определенном году, либо от участия в мероприятии вообще);</w:t>
      </w:r>
    </w:p>
    <w:p w:rsidR="00E1315A" w:rsidRPr="008D6FAD" w:rsidRDefault="00E1315A" w:rsidP="00E1315A">
      <w:pPr>
        <w:ind w:firstLine="708"/>
        <w:jc w:val="both"/>
        <w:rPr>
          <w:szCs w:val="28"/>
        </w:rPr>
      </w:pPr>
      <w:proofErr w:type="gramStart"/>
      <w:r w:rsidRPr="008D6FAD">
        <w:rPr>
          <w:szCs w:val="28"/>
        </w:rPr>
        <w:t>2) снятие молодой семьи с учета нуждающихся в жилых помещениях, за исключением случаев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w:t>
      </w:r>
      <w:proofErr w:type="gramEnd"/>
      <w:r w:rsidRPr="008D6FAD">
        <w:rPr>
          <w:szCs w:val="28"/>
        </w:rPr>
        <w:t xml:space="preserve"> предоставленного жилищного кредита на уплату цены договора участия в долевом строительстве или на уплату </w:t>
      </w:r>
      <w:proofErr w:type="gramStart"/>
      <w:r w:rsidRPr="008D6FAD">
        <w:rPr>
          <w:szCs w:val="28"/>
        </w:rPr>
        <w:t>цены договора уступки прав требований</w:t>
      </w:r>
      <w:proofErr w:type="gramEnd"/>
      <w:r w:rsidRPr="008D6FAD">
        <w:rPr>
          <w:szCs w:val="28"/>
        </w:rPr>
        <w:t xml:space="preserve">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1315A" w:rsidRPr="008D6FAD" w:rsidRDefault="00E1315A" w:rsidP="00E1315A">
      <w:pPr>
        <w:ind w:firstLine="708"/>
        <w:jc w:val="both"/>
        <w:rPr>
          <w:szCs w:val="28"/>
        </w:rPr>
      </w:pPr>
      <w:r w:rsidRPr="008D6FAD">
        <w:rPr>
          <w:szCs w:val="28"/>
        </w:rPr>
        <w:t>3) достижение предельного возраста одним из членов молодой семьи до момента формирования списка молодых семей - претендентов на получение социальной выплаты в очередном финансовом году, утвержденного приказом Министерства;</w:t>
      </w:r>
    </w:p>
    <w:p w:rsidR="00E1315A" w:rsidRPr="008D6FAD" w:rsidRDefault="00E1315A" w:rsidP="00E1315A">
      <w:pPr>
        <w:ind w:firstLine="708"/>
        <w:jc w:val="both"/>
        <w:rPr>
          <w:szCs w:val="28"/>
        </w:rPr>
      </w:pPr>
      <w:r w:rsidRPr="008D6FAD">
        <w:rPr>
          <w:szCs w:val="28"/>
        </w:rPr>
        <w:t>4) изменение объемов финансирования, предусмотренных на предоставление социальных выплат за счет областного и местного бюджетов, в том числе при поступлении средств из федерального бюджета;</w:t>
      </w:r>
    </w:p>
    <w:p w:rsidR="00E1315A" w:rsidRPr="008D6FAD" w:rsidRDefault="00E1315A" w:rsidP="00E1315A">
      <w:pPr>
        <w:ind w:firstLine="708"/>
        <w:jc w:val="both"/>
        <w:rPr>
          <w:szCs w:val="28"/>
        </w:rPr>
      </w:pPr>
      <w:r w:rsidRPr="008D6FAD">
        <w:rPr>
          <w:szCs w:val="28"/>
        </w:rPr>
        <w:t>5) изменение стоимости одного квадратного метра жилья на территории муниципального образования, используемой для расчета размера социальной выплаты;</w:t>
      </w:r>
    </w:p>
    <w:p w:rsidR="00E1315A" w:rsidRPr="008D6FAD" w:rsidRDefault="00E1315A" w:rsidP="00E1315A">
      <w:pPr>
        <w:ind w:firstLine="708"/>
        <w:jc w:val="both"/>
        <w:rPr>
          <w:szCs w:val="28"/>
        </w:rPr>
      </w:pPr>
      <w:r w:rsidRPr="008D6FAD">
        <w:rPr>
          <w:szCs w:val="28"/>
        </w:rPr>
        <w:t>6) изменение численного состава молодой семьи - участницы мероприятия в случае рождения (усыновления) детей, развода супругов, заключения брака, смерти одного из членов семьи. В случае изменения численного состава молодой семьи она подает заявление с указанием причины изменения и представляет документ, удостоверяющий факт рождения, усыновления, развода, брака, смерти. Орган местного самоуправления обязан проверить нуждаемость молодой семьи в улучшении жилищных условий в случае изменения ее численного состава;</w:t>
      </w:r>
    </w:p>
    <w:p w:rsidR="00E1315A" w:rsidRPr="008D6FAD" w:rsidRDefault="00E1315A" w:rsidP="00E1315A">
      <w:pPr>
        <w:ind w:firstLine="708"/>
        <w:jc w:val="both"/>
        <w:rPr>
          <w:szCs w:val="28"/>
        </w:rPr>
      </w:pPr>
      <w:r w:rsidRPr="008D6FAD">
        <w:rPr>
          <w:szCs w:val="28"/>
        </w:rPr>
        <w:t>7)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 нуждающихся улучшении жилищных условий;</w:t>
      </w:r>
    </w:p>
    <w:p w:rsidR="00E1315A" w:rsidRPr="008D6FAD" w:rsidRDefault="00E1315A" w:rsidP="00E1315A">
      <w:pPr>
        <w:ind w:firstLine="708"/>
        <w:jc w:val="both"/>
        <w:rPr>
          <w:szCs w:val="28"/>
        </w:rPr>
      </w:pPr>
      <w:r w:rsidRPr="008D6FAD">
        <w:rPr>
          <w:szCs w:val="28"/>
        </w:rPr>
        <w:t xml:space="preserve">8) </w:t>
      </w:r>
      <w:proofErr w:type="spellStart"/>
      <w:r w:rsidRPr="008D6FAD">
        <w:rPr>
          <w:szCs w:val="28"/>
        </w:rPr>
        <w:t>неподтверждение</w:t>
      </w:r>
      <w:proofErr w:type="spellEnd"/>
      <w:r w:rsidRPr="008D6FAD">
        <w:rPr>
          <w:szCs w:val="28"/>
        </w:rPr>
        <w:t xml:space="preserve"> платежеспособности молодой семьи;</w:t>
      </w:r>
    </w:p>
    <w:p w:rsidR="00E1315A" w:rsidRPr="008D6FAD" w:rsidRDefault="00E1315A" w:rsidP="00E1315A">
      <w:pPr>
        <w:ind w:firstLine="708"/>
        <w:jc w:val="both"/>
        <w:rPr>
          <w:szCs w:val="28"/>
        </w:rPr>
      </w:pPr>
      <w:r w:rsidRPr="008D6FAD">
        <w:rPr>
          <w:szCs w:val="28"/>
        </w:rPr>
        <w:t>9) изменение реквизитов документов членов молодой семьи, представляемых молодой семьей для участия в мероприятии;</w:t>
      </w:r>
    </w:p>
    <w:p w:rsidR="00E1315A" w:rsidRPr="008D6FAD" w:rsidRDefault="00E1315A" w:rsidP="00E1315A">
      <w:pPr>
        <w:ind w:firstLine="708"/>
        <w:jc w:val="both"/>
        <w:rPr>
          <w:szCs w:val="28"/>
        </w:rPr>
      </w:pPr>
      <w:r w:rsidRPr="008D6FAD">
        <w:rPr>
          <w:szCs w:val="28"/>
        </w:rPr>
        <w:lastRenderedPageBreak/>
        <w:t xml:space="preserve">10) решение суда, содержащее требование о включении либо об исключении молодой семьи из одного из списков, указанных в </w:t>
      </w:r>
      <w:hyperlink r:id="rId21" w:history="1">
        <w:r w:rsidRPr="008D6FAD">
          <w:rPr>
            <w:szCs w:val="28"/>
          </w:rPr>
          <w:t>абзаце первом</w:t>
        </w:r>
      </w:hyperlink>
      <w:r w:rsidRPr="008D6FAD">
        <w:rPr>
          <w:szCs w:val="28"/>
        </w:rPr>
        <w:t xml:space="preserve"> настоящего пункта.</w:t>
      </w:r>
    </w:p>
    <w:p w:rsidR="00E1315A" w:rsidRPr="008D6FAD" w:rsidRDefault="00E1315A" w:rsidP="00E1315A">
      <w:pPr>
        <w:ind w:firstLine="709"/>
        <w:jc w:val="both"/>
        <w:rPr>
          <w:szCs w:val="28"/>
        </w:rPr>
      </w:pPr>
      <w:r w:rsidRPr="008D6FAD">
        <w:rPr>
          <w:szCs w:val="28"/>
        </w:rPr>
        <w:t xml:space="preserve"> 28. Администрация Краснополянского сельского поселения Байкаловского муниципального района мероприятия, изъявивших желание получить социальную выплату по Байкаловскому муниципальному району, а также своевременность преставления документов, необходимых для внесения изменений в список, и достоверность содержащейся в них информации.</w:t>
      </w:r>
    </w:p>
    <w:p w:rsidR="00E1315A" w:rsidRPr="008D6FAD" w:rsidRDefault="00E1315A" w:rsidP="00E1315A">
      <w:pPr>
        <w:ind w:firstLine="851"/>
        <w:jc w:val="both"/>
        <w:rPr>
          <w:szCs w:val="24"/>
        </w:rPr>
      </w:pPr>
      <w:r w:rsidRPr="008D6FAD">
        <w:rPr>
          <w:szCs w:val="24"/>
        </w:rPr>
        <w:t>29. Для внесения изменений в сводный список молодых семей – участников основного мероприятия, изъявивших желание получить социальную выплату по Свердловской области, и список молодых семей – претендентов на получение социальной выплаты в планируемом году по Свердловской области в Министерство представляются следующие документы:</w:t>
      </w:r>
    </w:p>
    <w:p w:rsidR="00E1315A" w:rsidRPr="008D6FAD" w:rsidRDefault="00E1315A" w:rsidP="00E1315A">
      <w:pPr>
        <w:ind w:firstLine="851"/>
        <w:jc w:val="both"/>
        <w:rPr>
          <w:szCs w:val="24"/>
        </w:rPr>
      </w:pPr>
      <w:r w:rsidRPr="008D6FAD">
        <w:rPr>
          <w:szCs w:val="24"/>
        </w:rPr>
        <w:t>1) уведомление о внесении изменений в соответствующий список. В тексте уведомления указываются причины внесения изменений в списки. Уведомление составляется по форме, утвержденной Правительством Свердловской области;</w:t>
      </w:r>
    </w:p>
    <w:p w:rsidR="00E1315A" w:rsidRPr="008D6FAD" w:rsidRDefault="00E1315A" w:rsidP="00E1315A">
      <w:pPr>
        <w:ind w:firstLine="851"/>
        <w:jc w:val="both"/>
        <w:rPr>
          <w:szCs w:val="24"/>
        </w:rPr>
      </w:pPr>
      <w:r w:rsidRPr="008D6FAD">
        <w:rPr>
          <w:szCs w:val="24"/>
        </w:rPr>
        <w:t xml:space="preserve">2) копия постановления администрации </w:t>
      </w:r>
      <w:r w:rsidRPr="008D6FAD">
        <w:rPr>
          <w:szCs w:val="28"/>
        </w:rPr>
        <w:t>Краснополянского сельского поселения Байкаловского муниципального района</w:t>
      </w:r>
      <w:r w:rsidRPr="008D6FAD">
        <w:rPr>
          <w:szCs w:val="24"/>
        </w:rPr>
        <w:t xml:space="preserve"> о внесении изменений в списки;</w:t>
      </w:r>
    </w:p>
    <w:p w:rsidR="00E1315A" w:rsidRPr="008D6FAD" w:rsidRDefault="00E1315A" w:rsidP="00E1315A">
      <w:pPr>
        <w:ind w:firstLine="851"/>
        <w:jc w:val="both"/>
        <w:rPr>
          <w:szCs w:val="24"/>
        </w:rPr>
      </w:pPr>
      <w:r w:rsidRPr="008D6FAD">
        <w:rPr>
          <w:szCs w:val="24"/>
        </w:rPr>
        <w:t xml:space="preserve">3) список молодых семей – участников основного мероприятия, изъявивших желание получить социальную выплату по </w:t>
      </w:r>
      <w:r w:rsidRPr="008D6FAD">
        <w:rPr>
          <w:szCs w:val="28"/>
        </w:rPr>
        <w:t>Краснополянскому сельскому поселению Байкаловского муниципального района</w:t>
      </w:r>
      <w:r w:rsidRPr="008D6FAD">
        <w:rPr>
          <w:szCs w:val="24"/>
        </w:rPr>
        <w:t xml:space="preserve">, с учетом внесенных изменений. Список предоставляется на бумажном и электронном </w:t>
      </w:r>
      <w:proofErr w:type="gramStart"/>
      <w:r w:rsidRPr="008D6FAD">
        <w:rPr>
          <w:szCs w:val="24"/>
        </w:rPr>
        <w:t>носителях</w:t>
      </w:r>
      <w:proofErr w:type="gramEnd"/>
      <w:r w:rsidRPr="008D6FAD">
        <w:rPr>
          <w:szCs w:val="24"/>
        </w:rPr>
        <w:t xml:space="preserve"> (диск) в формате текстового редактора </w:t>
      </w:r>
      <w:r w:rsidRPr="008D6FAD">
        <w:rPr>
          <w:szCs w:val="24"/>
          <w:lang w:val="en-US"/>
        </w:rPr>
        <w:t>Word</w:t>
      </w:r>
      <w:r w:rsidRPr="008D6FAD">
        <w:rPr>
          <w:szCs w:val="24"/>
        </w:rPr>
        <w:t xml:space="preserve">. Список должен быть прошит, пронумерован и скреплен печатью. </w:t>
      </w:r>
    </w:p>
    <w:p w:rsidR="00E1315A" w:rsidRPr="008D6FAD" w:rsidRDefault="00E1315A" w:rsidP="00E1315A">
      <w:pPr>
        <w:ind w:firstLine="851"/>
        <w:jc w:val="both"/>
        <w:rPr>
          <w:szCs w:val="28"/>
        </w:rPr>
      </w:pPr>
      <w:proofErr w:type="gramStart"/>
      <w:r w:rsidRPr="008D6FAD">
        <w:rPr>
          <w:szCs w:val="24"/>
        </w:rPr>
        <w:t>Документы, указанные в пункте 29 раздела 3</w:t>
      </w:r>
      <w:r w:rsidRPr="008D6FAD">
        <w:rPr>
          <w:b/>
          <w:szCs w:val="24"/>
        </w:rPr>
        <w:t xml:space="preserve"> </w:t>
      </w:r>
      <w:r w:rsidRPr="008D6FAD">
        <w:rPr>
          <w:szCs w:val="24"/>
        </w:rPr>
        <w:t xml:space="preserve">настоящей подпрограммы, предоставляются в Министерство не позднее 10 рабочих дней после принятия администрацией </w:t>
      </w:r>
      <w:r w:rsidRPr="008D6FAD">
        <w:rPr>
          <w:szCs w:val="28"/>
        </w:rPr>
        <w:t>Краснополянского сельского поселения Байкаловского муниципального района</w:t>
      </w:r>
      <w:r w:rsidRPr="008D6FAD">
        <w:rPr>
          <w:szCs w:val="24"/>
        </w:rPr>
        <w:t xml:space="preserve"> решения о внесении изменений в список молодых семей – участников </w:t>
      </w:r>
      <w:hyperlink r:id="rId22" w:history="1">
        <w:r w:rsidRPr="008D6FAD">
          <w:rPr>
            <w:color w:val="0000FF"/>
            <w:sz w:val="32"/>
            <w:szCs w:val="28"/>
            <w:u w:val="single"/>
          </w:rPr>
          <w:t>основного</w:t>
        </w:r>
      </w:hyperlink>
      <w:r w:rsidRPr="008D6FAD">
        <w:rPr>
          <w:szCs w:val="24"/>
        </w:rPr>
        <w:t xml:space="preserve"> мероприятия, изъявивших желание получить социальную выплату по </w:t>
      </w:r>
      <w:r w:rsidRPr="008D6FAD">
        <w:rPr>
          <w:szCs w:val="28"/>
        </w:rPr>
        <w:t>Краснополянскому сельскому поселению Байкаловского муниципального района</w:t>
      </w:r>
      <w:r w:rsidRPr="008D6FAD">
        <w:rPr>
          <w:szCs w:val="24"/>
        </w:rPr>
        <w:t>.</w:t>
      </w:r>
      <w:proofErr w:type="gramEnd"/>
    </w:p>
    <w:p w:rsidR="00E1315A" w:rsidRPr="008D6FAD" w:rsidRDefault="00E1315A" w:rsidP="00E1315A">
      <w:pPr>
        <w:ind w:firstLine="851"/>
        <w:jc w:val="both"/>
        <w:rPr>
          <w:szCs w:val="24"/>
        </w:rPr>
      </w:pPr>
      <w:r w:rsidRPr="008D6FAD">
        <w:rPr>
          <w:szCs w:val="24"/>
        </w:rPr>
        <w:t xml:space="preserve">30. План мероприятий по выполнению </w:t>
      </w:r>
      <w:r w:rsidRPr="008D6FAD">
        <w:rPr>
          <w:bCs/>
          <w:szCs w:val="24"/>
        </w:rPr>
        <w:t>подпрограммы «Обеспечение жильем молодых семей»</w:t>
      </w:r>
      <w:r w:rsidRPr="008D6FAD">
        <w:rPr>
          <w:szCs w:val="24"/>
        </w:rPr>
        <w:t xml:space="preserve"> приведен в </w:t>
      </w:r>
      <w:r>
        <w:rPr>
          <w:szCs w:val="24"/>
        </w:rPr>
        <w:t>П</w:t>
      </w:r>
      <w:r w:rsidRPr="008D6FAD">
        <w:rPr>
          <w:szCs w:val="24"/>
        </w:rPr>
        <w:t xml:space="preserve">риложении </w:t>
      </w:r>
      <w:r>
        <w:rPr>
          <w:szCs w:val="24"/>
        </w:rPr>
        <w:t xml:space="preserve">№ 2 к муниципальной  </w:t>
      </w:r>
      <w:r w:rsidRPr="008D6FAD">
        <w:rPr>
          <w:szCs w:val="24"/>
        </w:rPr>
        <w:t>программ</w:t>
      </w:r>
      <w:r>
        <w:rPr>
          <w:szCs w:val="24"/>
        </w:rPr>
        <w:t>е</w:t>
      </w:r>
      <w:r w:rsidRPr="008D6FAD">
        <w:rPr>
          <w:szCs w:val="24"/>
        </w:rPr>
        <w:t>.</w:t>
      </w:r>
    </w:p>
    <w:p w:rsidR="00C8695E" w:rsidRDefault="00E1315A" w:rsidP="00CD1479">
      <w:pPr>
        <w:ind w:firstLine="851"/>
        <w:jc w:val="both"/>
      </w:pPr>
      <w:r w:rsidRPr="008D6FAD">
        <w:rPr>
          <w:szCs w:val="24"/>
        </w:rPr>
        <w:t xml:space="preserve">31. Исполнителями </w:t>
      </w:r>
      <w:r w:rsidRPr="008D6FAD">
        <w:rPr>
          <w:bCs/>
          <w:szCs w:val="24"/>
        </w:rPr>
        <w:t xml:space="preserve">подпрограммы «Обеспечение жильем молодых семей» </w:t>
      </w:r>
      <w:r w:rsidRPr="008D6FAD">
        <w:rPr>
          <w:szCs w:val="24"/>
        </w:rPr>
        <w:t xml:space="preserve">является Администрация </w:t>
      </w:r>
      <w:r w:rsidRPr="008D6FAD">
        <w:rPr>
          <w:szCs w:val="28"/>
        </w:rPr>
        <w:t>Краснополянского сельского поселения Байкаловского муниципального района</w:t>
      </w:r>
      <w:r w:rsidRPr="008D6FAD">
        <w:rPr>
          <w:szCs w:val="24"/>
        </w:rPr>
        <w:t>.</w:t>
      </w:r>
    </w:p>
    <w:sectPr w:rsidR="00C8695E">
      <w:headerReference w:type="even" r:id="rId23"/>
      <w:headerReference w:type="default" r:id="rId24"/>
      <w:head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6D" w:rsidRDefault="0046596D">
      <w:r>
        <w:separator/>
      </w:r>
    </w:p>
  </w:endnote>
  <w:endnote w:type="continuationSeparator" w:id="0">
    <w:p w:rsidR="0046596D" w:rsidRDefault="0046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6D" w:rsidRDefault="0046596D">
      <w:r>
        <w:separator/>
      </w:r>
    </w:p>
  </w:footnote>
  <w:footnote w:type="continuationSeparator" w:id="0">
    <w:p w:rsidR="0046596D" w:rsidRDefault="00465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02" w:rsidRDefault="00E1315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C4A02" w:rsidRDefault="0046596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02" w:rsidRDefault="00E1315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63594">
      <w:rPr>
        <w:rStyle w:val="a4"/>
        <w:noProof/>
      </w:rPr>
      <w:t>4</w:t>
    </w:r>
    <w:r>
      <w:rPr>
        <w:rStyle w:val="a4"/>
      </w:rPr>
      <w:fldChar w:fldCharType="end"/>
    </w:r>
  </w:p>
  <w:p w:rsidR="009C4A02" w:rsidRDefault="00465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02" w:rsidRDefault="00E1315A">
    <w:pPr>
      <w:pStyle w:val="a5"/>
      <w:rPr>
        <w:lang w:val="en-US"/>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80F65"/>
    <w:multiLevelType w:val="hybridMultilevel"/>
    <w:tmpl w:val="CF268FE8"/>
    <w:lvl w:ilvl="0" w:tplc="E4289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0A"/>
    <w:rsid w:val="000B560A"/>
    <w:rsid w:val="002475BF"/>
    <w:rsid w:val="0046596D"/>
    <w:rsid w:val="00546FEC"/>
    <w:rsid w:val="00591826"/>
    <w:rsid w:val="006C1EF8"/>
    <w:rsid w:val="007318AC"/>
    <w:rsid w:val="00C8695E"/>
    <w:rsid w:val="00CD1479"/>
    <w:rsid w:val="00E1315A"/>
    <w:rsid w:val="00F63594"/>
    <w:rsid w:val="00FB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15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1315A"/>
    <w:rPr>
      <w:color w:val="0000FF"/>
      <w:u w:val="single"/>
    </w:rPr>
  </w:style>
  <w:style w:type="character" w:styleId="a4">
    <w:name w:val="page number"/>
    <w:rsid w:val="00E1315A"/>
  </w:style>
  <w:style w:type="paragraph" w:styleId="a5">
    <w:name w:val="header"/>
    <w:basedOn w:val="a"/>
    <w:link w:val="a6"/>
    <w:rsid w:val="00E1315A"/>
    <w:pPr>
      <w:tabs>
        <w:tab w:val="center" w:pos="4153"/>
        <w:tab w:val="right" w:pos="8306"/>
      </w:tabs>
    </w:pPr>
    <w:rPr>
      <w:sz w:val="20"/>
    </w:rPr>
  </w:style>
  <w:style w:type="character" w:customStyle="1" w:styleId="a6">
    <w:name w:val="Верхний колонтитул Знак"/>
    <w:basedOn w:val="a0"/>
    <w:link w:val="a5"/>
    <w:rsid w:val="00E1315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7318AC"/>
    <w:rPr>
      <w:rFonts w:ascii="Tahoma" w:hAnsi="Tahoma" w:cs="Tahoma"/>
      <w:sz w:val="16"/>
      <w:szCs w:val="16"/>
    </w:rPr>
  </w:style>
  <w:style w:type="character" w:customStyle="1" w:styleId="a8">
    <w:name w:val="Текст выноски Знак"/>
    <w:basedOn w:val="a0"/>
    <w:link w:val="a7"/>
    <w:uiPriority w:val="99"/>
    <w:semiHidden/>
    <w:rsid w:val="007318A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15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1315A"/>
    <w:rPr>
      <w:color w:val="0000FF"/>
      <w:u w:val="single"/>
    </w:rPr>
  </w:style>
  <w:style w:type="character" w:styleId="a4">
    <w:name w:val="page number"/>
    <w:rsid w:val="00E1315A"/>
  </w:style>
  <w:style w:type="paragraph" w:styleId="a5">
    <w:name w:val="header"/>
    <w:basedOn w:val="a"/>
    <w:link w:val="a6"/>
    <w:rsid w:val="00E1315A"/>
    <w:pPr>
      <w:tabs>
        <w:tab w:val="center" w:pos="4153"/>
        <w:tab w:val="right" w:pos="8306"/>
      </w:tabs>
    </w:pPr>
    <w:rPr>
      <w:sz w:val="20"/>
    </w:rPr>
  </w:style>
  <w:style w:type="character" w:customStyle="1" w:styleId="a6">
    <w:name w:val="Верхний колонтитул Знак"/>
    <w:basedOn w:val="a0"/>
    <w:link w:val="a5"/>
    <w:rsid w:val="00E1315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7318AC"/>
    <w:rPr>
      <w:rFonts w:ascii="Tahoma" w:hAnsi="Tahoma" w:cs="Tahoma"/>
      <w:sz w:val="16"/>
      <w:szCs w:val="16"/>
    </w:rPr>
  </w:style>
  <w:style w:type="character" w:customStyle="1" w:styleId="a8">
    <w:name w:val="Текст выноски Знак"/>
    <w:basedOn w:val="a0"/>
    <w:link w:val="a7"/>
    <w:uiPriority w:val="99"/>
    <w:semiHidden/>
    <w:rsid w:val="007318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9E52CFCCA2D73BC98249C3D579D5F90CEE67557F30B97FA5F5BC33A2D19B7A65E49F2017BF660B31FD023CDDA84CBF410F3E9A06900CC54n9g7D" TargetMode="External"/><Relationship Id="rId18" Type="http://schemas.openxmlformats.org/officeDocument/2006/relationships/hyperlink" Target="consultantplus://offline/ref=31C7F1287E2FA5326101C5D12996B23BD92885996E1058A67CB6964156A0CC914934490223CC7862b1JA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1370174711D6BC46BEB213007336EF1385696B0FF91BBA5451D005BBDB723B92031081E4E9A47DB6813F14086AC569FA5E54D39748E2C1E3CB5A90666E4BE" TargetMode="External"/><Relationship Id="rId7" Type="http://schemas.openxmlformats.org/officeDocument/2006/relationships/endnotes" Target="endnotes.xml"/><Relationship Id="rId12" Type="http://schemas.openxmlformats.org/officeDocument/2006/relationships/hyperlink" Target="consultantplus://offline/ref=BC5726C7DB8858ABCCA85C3FC0509005CE539504AC63BAE89CF620C20BE3377B5C582B7A985439FBw0d7J" TargetMode="External"/><Relationship Id="rId17" Type="http://schemas.openxmlformats.org/officeDocument/2006/relationships/hyperlink" Target="consultantplus://offline/ref=9A8748F6F011B7A4AA3A603F1F81E3BE2A06C5AD2D0D57F604065421172F47656303B210D772E3A9A1q4J"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86FB4520DF8AF827E8031A6C86B7F807472DDB6AA7307EA544B66072B891F4F0D26B6390396BF1D4TC1DG" TargetMode="External"/><Relationship Id="rId20" Type="http://schemas.openxmlformats.org/officeDocument/2006/relationships/hyperlink" Target="consultantplus://offline/ref=0D9400AD7D526E2563708B0EEEAC93AE54B8AC4991318388B9FC70D9763EDDB451AA18D80C305B876327AE177C331539A92A2096A39935A1xDX7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D9400AD7D526E2563708B0EEEAC93AE54B8AC4991318388B9FC70D9763EDDB451AA18D80C305B876327AE177C331539A92A2096A39935A1xDX7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21CDCB2C96945DB55B27D90682661E2A619E17F0291A6192FF80666BA1B7CEA0346B122B5173A1F38134DB1A1B11732266AF8614061F31Eo32AD" TargetMode="External"/><Relationship Id="rId23" Type="http://schemas.openxmlformats.org/officeDocument/2006/relationships/header" Target="header1.xml"/><Relationship Id="rId10" Type="http://schemas.openxmlformats.org/officeDocument/2006/relationships/hyperlink" Target="http://krasnopolyanskoe.ru/" TargetMode="External"/><Relationship Id="rId19" Type="http://schemas.openxmlformats.org/officeDocument/2006/relationships/hyperlink" Target="consultantplus://offline/ref=A134552B8D89000AEB3BCEF79467E0FCD7590EFE67546E0E6E46F3D8539A608F132B4A32E5B8A7F7p4T0Q" TargetMode="External"/><Relationship Id="rId4" Type="http://schemas.openxmlformats.org/officeDocument/2006/relationships/settings" Target="settings.xml"/><Relationship Id="rId9" Type="http://schemas.openxmlformats.org/officeDocument/2006/relationships/hyperlink" Target="http://www.krasnopolyanskoe.ru" TargetMode="External"/><Relationship Id="rId14" Type="http://schemas.openxmlformats.org/officeDocument/2006/relationships/hyperlink" Target="consultantplus://offline/ref=C7BFBFAF10A97BDDFD38D403CC36011B3246F060823FA57D3B87D3FEB3B66219CFEA01EBE49B536BmEt7F" TargetMode="External"/><Relationship Id="rId22" Type="http://schemas.openxmlformats.org/officeDocument/2006/relationships/hyperlink" Target="consultantplus://offline/ref=B68F47BAE4E1F6667C81E6C46EB3C4B3FED6B5C87A173F784573C605791E34820F0A995A92C7AEFFM3z3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6781</Words>
  <Characters>38654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2025-04-30T10:13:00Z</cp:lastPrinted>
  <dcterms:created xsi:type="dcterms:W3CDTF">2025-05-20T09:37:00Z</dcterms:created>
  <dcterms:modified xsi:type="dcterms:W3CDTF">2025-04-30T10:14:00Z</dcterms:modified>
</cp:coreProperties>
</file>