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3E4" w:rsidRDefault="00D633E4" w:rsidP="00D633E4">
      <w:pPr>
        <w:autoSpaceDE/>
        <w:autoSpaceDN/>
        <w:adjustRightInd/>
        <w:ind w:firstLine="0"/>
        <w:jc w:val="left"/>
      </w:pPr>
    </w:p>
    <w:p w:rsidR="00D633E4" w:rsidRDefault="00D633E4" w:rsidP="00D633E4">
      <w:pPr>
        <w:autoSpaceDE/>
        <w:autoSpaceDN/>
        <w:adjustRightInd/>
        <w:ind w:firstLine="0"/>
        <w:jc w:val="left"/>
      </w:pPr>
    </w:p>
    <w:p w:rsidR="00D633E4" w:rsidRPr="00406982" w:rsidRDefault="00D633E4" w:rsidP="00D633E4">
      <w:pPr>
        <w:pStyle w:val="a6"/>
        <w:ind w:left="1020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3</w:t>
      </w:r>
    </w:p>
    <w:p w:rsidR="00D633E4" w:rsidRPr="00406982" w:rsidRDefault="00D633E4" w:rsidP="00D633E4">
      <w:pPr>
        <w:autoSpaceDE/>
        <w:autoSpaceDN/>
        <w:adjustRightInd/>
        <w:ind w:firstLine="0"/>
        <w:jc w:val="left"/>
        <w:rPr>
          <w:color w:val="auto"/>
        </w:rPr>
      </w:pPr>
      <w:r w:rsidRPr="00406982">
        <w:rPr>
          <w:color w:val="auto"/>
        </w:rPr>
        <w:t xml:space="preserve">                                                                                                                                                                          к Порядку  формирования муниципального  задания</w:t>
      </w:r>
    </w:p>
    <w:p w:rsidR="00D633E4" w:rsidRPr="00406982" w:rsidRDefault="00D633E4" w:rsidP="00D633E4">
      <w:pPr>
        <w:autoSpaceDE/>
        <w:autoSpaceDN/>
        <w:adjustRightInd/>
        <w:ind w:firstLine="0"/>
        <w:jc w:val="left"/>
        <w:rPr>
          <w:color w:val="auto"/>
        </w:rPr>
      </w:pPr>
      <w:r w:rsidRPr="00406982">
        <w:rPr>
          <w:color w:val="auto"/>
        </w:rPr>
        <w:t xml:space="preserve">                                                                                                                                                                          </w:t>
      </w:r>
      <w:proofErr w:type="gramStart"/>
      <w:r w:rsidRPr="00406982">
        <w:rPr>
          <w:color w:val="auto"/>
        </w:rPr>
        <w:t xml:space="preserve">на оказание муниципальных услуг (выполнение </w:t>
      </w:r>
      <w:proofErr w:type="gramEnd"/>
    </w:p>
    <w:p w:rsidR="00D633E4" w:rsidRPr="00406982" w:rsidRDefault="00D633E4" w:rsidP="00D633E4">
      <w:pPr>
        <w:autoSpaceDE/>
        <w:autoSpaceDN/>
        <w:adjustRightInd/>
        <w:ind w:firstLine="0"/>
        <w:jc w:val="left"/>
        <w:rPr>
          <w:color w:val="auto"/>
        </w:rPr>
      </w:pPr>
      <w:r w:rsidRPr="00406982">
        <w:rPr>
          <w:color w:val="auto"/>
        </w:rPr>
        <w:t xml:space="preserve">                                                                                                                                                                          работ) в отношении муниципальных учреждений </w:t>
      </w:r>
    </w:p>
    <w:p w:rsidR="00D633E4" w:rsidRPr="00406982" w:rsidRDefault="00D633E4" w:rsidP="00D633E4">
      <w:pPr>
        <w:autoSpaceDE/>
        <w:autoSpaceDN/>
        <w:adjustRightInd/>
        <w:ind w:firstLine="0"/>
        <w:jc w:val="left"/>
        <w:rPr>
          <w:color w:val="auto"/>
        </w:rPr>
      </w:pPr>
      <w:r w:rsidRPr="00406982">
        <w:rPr>
          <w:color w:val="auto"/>
        </w:rPr>
        <w:t xml:space="preserve">                                                                                                                                                                          муниципального образования </w:t>
      </w:r>
      <w:r w:rsidR="006C3A27">
        <w:rPr>
          <w:color w:val="auto"/>
        </w:rPr>
        <w:t>Краснополянского</w:t>
      </w:r>
    </w:p>
    <w:p w:rsidR="00D633E4" w:rsidRPr="00406982" w:rsidRDefault="00D633E4" w:rsidP="00D633E4">
      <w:pPr>
        <w:autoSpaceDE/>
        <w:autoSpaceDN/>
        <w:adjustRightInd/>
        <w:ind w:firstLine="0"/>
        <w:jc w:val="left"/>
        <w:rPr>
          <w:color w:val="auto"/>
        </w:rPr>
      </w:pPr>
      <w:r w:rsidRPr="00406982">
        <w:rPr>
          <w:color w:val="auto"/>
        </w:rPr>
        <w:t xml:space="preserve">                                                                                                                                                                          сельского поселения и финансового обеспечения  </w:t>
      </w:r>
    </w:p>
    <w:p w:rsidR="00D633E4" w:rsidRDefault="00D633E4" w:rsidP="00D633E4">
      <w:pPr>
        <w:autoSpaceDE/>
        <w:autoSpaceDN/>
        <w:adjustRightInd/>
        <w:ind w:firstLine="0"/>
        <w:jc w:val="left"/>
      </w:pPr>
      <w:r w:rsidRPr="00406982">
        <w:rPr>
          <w:color w:val="auto"/>
        </w:rPr>
        <w:t xml:space="preserve">                                                                                                                                                                          выполнения муниципального задания</w:t>
      </w:r>
      <w:r w:rsidRPr="007F3C6B">
        <w:t xml:space="preserve">                         </w:t>
      </w:r>
    </w:p>
    <w:p w:rsidR="00D633E4" w:rsidRDefault="00D633E4" w:rsidP="00D633E4">
      <w:pPr>
        <w:autoSpaceDE/>
        <w:autoSpaceDN/>
        <w:adjustRightInd/>
        <w:ind w:firstLine="0"/>
        <w:jc w:val="left"/>
      </w:pPr>
    </w:p>
    <w:p w:rsidR="00D633E4" w:rsidRPr="00F0493A" w:rsidRDefault="00D633E4" w:rsidP="00D633E4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F0493A">
        <w:rPr>
          <w:rFonts w:ascii="Times New Roman" w:hAnsi="Times New Roman" w:cs="Times New Roman"/>
          <w:sz w:val="24"/>
          <w:szCs w:val="24"/>
        </w:rPr>
        <w:t>ОТЧЕТ О ВЫПОЛНЕНИИ</w:t>
      </w:r>
    </w:p>
    <w:p w:rsidR="00D633E4" w:rsidRPr="00F0493A" w:rsidRDefault="00D633E4" w:rsidP="00D633E4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F0493A">
        <w:rPr>
          <w:rFonts w:ascii="Times New Roman" w:hAnsi="Times New Roman" w:cs="Times New Roman"/>
          <w:sz w:val="24"/>
          <w:szCs w:val="24"/>
        </w:rPr>
        <w:t xml:space="preserve">МУНИЦИПАЛЬНОГО ЗАДАНИЯ N </w:t>
      </w:r>
      <w:hyperlink w:anchor="Par1784" w:tooltip="&lt;1&gt; Указывается номер государственного задания, по которому формируется отчет." w:history="1">
        <w:r w:rsidRPr="00F0493A">
          <w:rPr>
            <w:rFonts w:ascii="Times New Roman" w:hAnsi="Times New Roman" w:cs="Times New Roman"/>
            <w:sz w:val="24"/>
            <w:szCs w:val="24"/>
          </w:rPr>
          <w:t>&lt;1&gt;</w:t>
        </w:r>
      </w:hyperlink>
    </w:p>
    <w:p w:rsidR="00D633E4" w:rsidRPr="00F0493A" w:rsidRDefault="00D633E4" w:rsidP="00D633E4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D633E4" w:rsidRPr="00F0493A" w:rsidRDefault="002A506E" w:rsidP="00D633E4">
      <w:pPr>
        <w:pStyle w:val="a6"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за </w:t>
      </w:r>
      <w:r w:rsidR="00BA656F">
        <w:rPr>
          <w:rFonts w:ascii="Times New Roman" w:hAnsi="Times New Roman" w:cs="Times New Roman"/>
          <w:sz w:val="24"/>
          <w:szCs w:val="24"/>
        </w:rPr>
        <w:t xml:space="preserve">  </w:t>
      </w:r>
      <w:r w:rsidR="00BA656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BA656F">
        <w:rPr>
          <w:rFonts w:ascii="Times New Roman" w:hAnsi="Times New Roman" w:cs="Times New Roman"/>
          <w:sz w:val="24"/>
          <w:szCs w:val="24"/>
        </w:rPr>
        <w:t xml:space="preserve"> квартал</w:t>
      </w:r>
      <w:r w:rsidR="00785B9C">
        <w:rPr>
          <w:rFonts w:ascii="Times New Roman" w:hAnsi="Times New Roman" w:cs="Times New Roman"/>
          <w:sz w:val="24"/>
          <w:szCs w:val="24"/>
        </w:rPr>
        <w:t xml:space="preserve"> </w:t>
      </w:r>
      <w:r w:rsidR="00D633E4" w:rsidRPr="00F049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33E4" w:rsidRDefault="00D633E4" w:rsidP="00D633E4">
      <w:pPr>
        <w:autoSpaceDE/>
        <w:autoSpaceDN/>
        <w:adjustRightInd/>
        <w:ind w:firstLine="0"/>
        <w:jc w:val="left"/>
      </w:pPr>
    </w:p>
    <w:tbl>
      <w:tblPr>
        <w:tblW w:w="154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26"/>
        <w:gridCol w:w="6122"/>
        <w:gridCol w:w="1184"/>
        <w:gridCol w:w="2192"/>
        <w:gridCol w:w="1926"/>
      </w:tblGrid>
      <w:tr w:rsidR="00081FFA" w:rsidRPr="00081FFA" w:rsidTr="00081FFA">
        <w:tc>
          <w:tcPr>
            <w:tcW w:w="4003" w:type="dxa"/>
            <w:tcBorders>
              <w:top w:val="nil"/>
              <w:left w:val="nil"/>
              <w:bottom w:val="nil"/>
              <w:right w:val="nil"/>
            </w:tcBorders>
          </w:tcPr>
          <w:p w:rsidR="00081FFA" w:rsidRPr="00081FFA" w:rsidRDefault="00081FFA" w:rsidP="00081FFA">
            <w:pPr>
              <w:widowControl w:val="0"/>
              <w:spacing w:line="276" w:lineRule="auto"/>
              <w:ind w:firstLine="0"/>
              <w:rPr>
                <w:color w:val="auto"/>
                <w:lang w:eastAsia="en-US"/>
              </w:rPr>
            </w:pPr>
          </w:p>
        </w:tc>
        <w:tc>
          <w:tcPr>
            <w:tcW w:w="6086" w:type="dxa"/>
            <w:tcBorders>
              <w:top w:val="nil"/>
              <w:left w:val="nil"/>
              <w:bottom w:val="nil"/>
              <w:right w:val="nil"/>
            </w:tcBorders>
          </w:tcPr>
          <w:p w:rsidR="00081FFA" w:rsidRPr="00081FFA" w:rsidRDefault="00081FFA" w:rsidP="00081FFA">
            <w:pPr>
              <w:widowControl w:val="0"/>
              <w:spacing w:line="276" w:lineRule="auto"/>
              <w:ind w:firstLine="0"/>
              <w:rPr>
                <w:color w:val="auto"/>
                <w:lang w:eastAsia="en-US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1FFA" w:rsidRPr="00081FFA" w:rsidRDefault="00081FFA" w:rsidP="00081FFA">
            <w:pPr>
              <w:widowControl w:val="0"/>
              <w:spacing w:line="276" w:lineRule="auto"/>
              <w:ind w:firstLine="0"/>
              <w:rPr>
                <w:color w:val="auto"/>
                <w:lang w:eastAsia="en-US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1FFA" w:rsidRPr="00081FFA" w:rsidRDefault="00081FFA" w:rsidP="00081FFA">
            <w:pPr>
              <w:widowControl w:val="0"/>
              <w:spacing w:line="276" w:lineRule="auto"/>
              <w:ind w:firstLine="0"/>
              <w:rPr>
                <w:color w:val="auto"/>
                <w:lang w:eastAsia="en-US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FFA" w:rsidRPr="00081FFA" w:rsidRDefault="00081FFA" w:rsidP="00081FFA">
            <w:pPr>
              <w:widowControl w:val="0"/>
              <w:spacing w:line="276" w:lineRule="auto"/>
              <w:ind w:firstLine="0"/>
              <w:jc w:val="center"/>
              <w:rPr>
                <w:color w:val="auto"/>
                <w:lang w:eastAsia="en-US"/>
              </w:rPr>
            </w:pPr>
            <w:r w:rsidRPr="00081FFA">
              <w:rPr>
                <w:color w:val="auto"/>
                <w:lang w:eastAsia="en-US"/>
              </w:rPr>
              <w:t>Коды</w:t>
            </w:r>
          </w:p>
        </w:tc>
      </w:tr>
      <w:tr w:rsidR="00081FFA" w:rsidRPr="00081FFA" w:rsidTr="00081FFA">
        <w:tc>
          <w:tcPr>
            <w:tcW w:w="4003" w:type="dxa"/>
            <w:tcBorders>
              <w:top w:val="nil"/>
              <w:left w:val="nil"/>
              <w:bottom w:val="nil"/>
              <w:right w:val="nil"/>
            </w:tcBorders>
          </w:tcPr>
          <w:p w:rsidR="00081FFA" w:rsidRPr="00081FFA" w:rsidRDefault="00081FFA" w:rsidP="00081FFA">
            <w:pPr>
              <w:widowControl w:val="0"/>
              <w:spacing w:line="276" w:lineRule="auto"/>
              <w:ind w:firstLine="0"/>
              <w:rPr>
                <w:color w:val="auto"/>
                <w:lang w:eastAsia="en-US"/>
              </w:rPr>
            </w:pPr>
          </w:p>
        </w:tc>
        <w:tc>
          <w:tcPr>
            <w:tcW w:w="608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81FFA" w:rsidRPr="00081FFA" w:rsidRDefault="00081FFA" w:rsidP="00081FFA">
            <w:pPr>
              <w:widowControl w:val="0"/>
              <w:spacing w:line="276" w:lineRule="auto"/>
              <w:ind w:firstLine="0"/>
              <w:jc w:val="right"/>
              <w:rPr>
                <w:color w:val="auto"/>
                <w:lang w:val="en-US" w:eastAsia="en-US"/>
              </w:rPr>
            </w:pPr>
            <w:r w:rsidRPr="00081FFA">
              <w:rPr>
                <w:b/>
                <w:bCs/>
                <w:color w:val="26282F"/>
                <w:lang w:eastAsia="en-US"/>
              </w:rPr>
              <w:t>МУНИЦИПАЛЬНОЕ ЗАДАНИЕ N </w:t>
            </w:r>
            <w:r w:rsidRPr="00081FFA">
              <w:rPr>
                <w:b/>
                <w:bCs/>
                <w:color w:val="26282F"/>
                <w:lang w:val="en-US" w:eastAsia="en-US"/>
              </w:rPr>
              <w:t>&lt;</w:t>
            </w:r>
            <w:r w:rsidRPr="00081FFA">
              <w:rPr>
                <w:b/>
                <w:bCs/>
                <w:color w:val="26282F"/>
                <w:lang w:eastAsia="en-US"/>
              </w:rPr>
              <w:t>1</w:t>
            </w:r>
            <w:r w:rsidRPr="00081FFA">
              <w:rPr>
                <w:b/>
                <w:bCs/>
                <w:color w:val="26282F"/>
                <w:lang w:val="en-US" w:eastAsia="en-US"/>
              </w:rPr>
              <w:t>&gt;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FFA" w:rsidRPr="00081FFA" w:rsidRDefault="00081FFA" w:rsidP="00081FFA">
            <w:pPr>
              <w:widowControl w:val="0"/>
              <w:spacing w:line="276" w:lineRule="auto"/>
              <w:ind w:firstLine="0"/>
              <w:rPr>
                <w:color w:val="auto"/>
                <w:lang w:eastAsia="en-US"/>
              </w:rPr>
            </w:pPr>
          </w:p>
        </w:tc>
        <w:tc>
          <w:tcPr>
            <w:tcW w:w="21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81FFA" w:rsidRPr="00081FFA" w:rsidRDefault="00081FFA" w:rsidP="00081FFA">
            <w:pPr>
              <w:widowControl w:val="0"/>
              <w:spacing w:line="276" w:lineRule="auto"/>
              <w:ind w:firstLine="0"/>
              <w:jc w:val="right"/>
              <w:rPr>
                <w:color w:val="auto"/>
                <w:lang w:eastAsia="en-US"/>
              </w:rPr>
            </w:pPr>
            <w:r w:rsidRPr="00081FFA">
              <w:rPr>
                <w:color w:val="auto"/>
                <w:lang w:eastAsia="en-US"/>
              </w:rPr>
              <w:t>Форма по ОКУД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FFA" w:rsidRPr="00081FFA" w:rsidRDefault="00081FFA" w:rsidP="00081FFA">
            <w:pPr>
              <w:widowControl w:val="0"/>
              <w:spacing w:line="276" w:lineRule="auto"/>
              <w:ind w:firstLine="0"/>
              <w:jc w:val="center"/>
              <w:rPr>
                <w:color w:val="auto"/>
                <w:lang w:eastAsia="en-US"/>
              </w:rPr>
            </w:pPr>
            <w:r w:rsidRPr="00081FFA">
              <w:rPr>
                <w:color w:val="auto"/>
                <w:lang w:eastAsia="en-US"/>
              </w:rPr>
              <w:t>0506001</w:t>
            </w:r>
          </w:p>
        </w:tc>
      </w:tr>
      <w:tr w:rsidR="00081FFA" w:rsidRPr="00081FFA" w:rsidTr="00081FFA">
        <w:tc>
          <w:tcPr>
            <w:tcW w:w="4003" w:type="dxa"/>
            <w:tcBorders>
              <w:top w:val="nil"/>
              <w:left w:val="nil"/>
              <w:bottom w:val="nil"/>
              <w:right w:val="nil"/>
            </w:tcBorders>
          </w:tcPr>
          <w:p w:rsidR="00081FFA" w:rsidRPr="00081FFA" w:rsidRDefault="00081FFA" w:rsidP="00081FFA">
            <w:pPr>
              <w:widowControl w:val="0"/>
              <w:spacing w:line="276" w:lineRule="auto"/>
              <w:ind w:firstLine="0"/>
              <w:rPr>
                <w:color w:val="auto"/>
                <w:lang w:eastAsia="en-US"/>
              </w:rPr>
            </w:pPr>
          </w:p>
        </w:tc>
        <w:tc>
          <w:tcPr>
            <w:tcW w:w="726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81FFA" w:rsidRPr="00081FFA" w:rsidRDefault="00EF66A2" w:rsidP="00081FFA">
            <w:pPr>
              <w:widowControl w:val="0"/>
              <w:spacing w:before="108" w:after="108" w:line="276" w:lineRule="auto"/>
              <w:ind w:firstLine="0"/>
              <w:jc w:val="center"/>
              <w:outlineLvl w:val="0"/>
              <w:rPr>
                <w:b/>
                <w:bCs/>
                <w:color w:val="auto"/>
                <w:lang w:eastAsia="en-US"/>
              </w:rPr>
            </w:pPr>
            <w:r>
              <w:rPr>
                <w:b/>
                <w:bCs/>
                <w:color w:val="auto"/>
                <w:lang w:eastAsia="en-US"/>
              </w:rPr>
              <w:t>на 2025 год и на плановый период 2026 и 2027</w:t>
            </w:r>
            <w:r w:rsidR="00081FFA" w:rsidRPr="00081FFA">
              <w:rPr>
                <w:b/>
                <w:bCs/>
                <w:color w:val="auto"/>
                <w:lang w:eastAsia="en-US"/>
              </w:rPr>
              <w:t xml:space="preserve"> годов</w:t>
            </w: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81FFA" w:rsidRPr="00081FFA" w:rsidRDefault="00081FFA" w:rsidP="00081FFA">
            <w:pPr>
              <w:widowControl w:val="0"/>
              <w:spacing w:line="276" w:lineRule="auto"/>
              <w:ind w:firstLine="0"/>
              <w:jc w:val="right"/>
              <w:rPr>
                <w:color w:val="auto"/>
                <w:lang w:eastAsia="en-US"/>
              </w:rPr>
            </w:pPr>
            <w:r w:rsidRPr="00081FFA">
              <w:rPr>
                <w:color w:val="auto"/>
                <w:lang w:eastAsia="en-US"/>
              </w:rPr>
              <w:t>Дата начала действия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FFA" w:rsidRPr="00081FFA" w:rsidRDefault="004F1036" w:rsidP="00081FFA">
            <w:pPr>
              <w:widowControl w:val="0"/>
              <w:spacing w:line="276" w:lineRule="auto"/>
              <w:ind w:firstLine="0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01.01.2025</w:t>
            </w:r>
          </w:p>
        </w:tc>
      </w:tr>
      <w:tr w:rsidR="00081FFA" w:rsidRPr="00081FFA" w:rsidTr="00081FFA">
        <w:tc>
          <w:tcPr>
            <w:tcW w:w="4003" w:type="dxa"/>
            <w:tcBorders>
              <w:top w:val="nil"/>
              <w:left w:val="nil"/>
              <w:bottom w:val="nil"/>
              <w:right w:val="nil"/>
            </w:tcBorders>
          </w:tcPr>
          <w:p w:rsidR="00081FFA" w:rsidRPr="00081FFA" w:rsidRDefault="00081FFA" w:rsidP="00081FFA">
            <w:pPr>
              <w:widowControl w:val="0"/>
              <w:spacing w:line="276" w:lineRule="auto"/>
              <w:ind w:firstLine="0"/>
              <w:rPr>
                <w:color w:val="auto"/>
                <w:lang w:eastAsia="en-US"/>
              </w:rPr>
            </w:pPr>
          </w:p>
        </w:tc>
        <w:tc>
          <w:tcPr>
            <w:tcW w:w="726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81FFA" w:rsidRPr="004F1036" w:rsidRDefault="00081FFA" w:rsidP="00081FFA">
            <w:pPr>
              <w:widowControl w:val="0"/>
              <w:spacing w:line="276" w:lineRule="auto"/>
              <w:ind w:firstLine="0"/>
              <w:rPr>
                <w:rFonts w:ascii="Times New Roman CYR" w:hAnsi="Times New Roman CYR" w:cs="Times New Roman CYR"/>
                <w:color w:val="auto"/>
                <w:lang w:eastAsia="en-US"/>
              </w:rPr>
            </w:pPr>
            <w:r w:rsidRPr="00081FFA">
              <w:rPr>
                <w:rFonts w:ascii="Times New Roman CYR" w:hAnsi="Times New Roman CYR" w:cs="Times New Roman CYR"/>
                <w:color w:val="auto"/>
                <w:lang w:eastAsia="en-US"/>
              </w:rPr>
              <w:t>на «</w:t>
            </w:r>
            <w:r w:rsidRPr="00081FFA">
              <w:rPr>
                <w:rFonts w:ascii="Times New Roman CYR" w:hAnsi="Times New Roman CYR" w:cs="Times New Roman CYR"/>
                <w:color w:val="auto"/>
                <w:lang w:val="en-US" w:eastAsia="en-US"/>
              </w:rPr>
              <w:t>01</w:t>
            </w:r>
            <w:r w:rsidR="004F1036">
              <w:rPr>
                <w:rFonts w:ascii="Times New Roman CYR" w:hAnsi="Times New Roman CYR" w:cs="Times New Roman CYR"/>
                <w:color w:val="auto"/>
                <w:lang w:eastAsia="en-US"/>
              </w:rPr>
              <w:t>»   апреля  2025</w:t>
            </w:r>
            <w:r w:rsidRPr="00081FFA">
              <w:rPr>
                <w:rFonts w:ascii="Times New Roman CYR" w:hAnsi="Times New Roman CYR" w:cs="Times New Roman CYR"/>
                <w:color w:val="auto"/>
                <w:lang w:eastAsia="en-US"/>
              </w:rPr>
              <w:t xml:space="preserve"> г.</w:t>
            </w: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81FFA" w:rsidRPr="00081FFA" w:rsidRDefault="00081FFA" w:rsidP="00081FFA">
            <w:pPr>
              <w:widowControl w:val="0"/>
              <w:spacing w:line="276" w:lineRule="auto"/>
              <w:ind w:firstLine="0"/>
              <w:jc w:val="right"/>
              <w:rPr>
                <w:color w:val="auto"/>
                <w:lang w:val="en-US" w:eastAsia="en-US"/>
              </w:rPr>
            </w:pPr>
            <w:r w:rsidRPr="00081FFA">
              <w:rPr>
                <w:color w:val="auto"/>
                <w:lang w:eastAsia="en-US"/>
              </w:rPr>
              <w:t xml:space="preserve">Дата окончания действия </w:t>
            </w:r>
            <w:r w:rsidRPr="00081FFA">
              <w:rPr>
                <w:color w:val="auto"/>
                <w:lang w:val="en-US" w:eastAsia="en-US"/>
              </w:rPr>
              <w:t>&lt;</w:t>
            </w:r>
            <w:r w:rsidRPr="00081FFA">
              <w:rPr>
                <w:color w:val="auto"/>
                <w:lang w:eastAsia="en-US"/>
              </w:rPr>
              <w:t>2</w:t>
            </w:r>
            <w:r w:rsidRPr="00081FFA">
              <w:rPr>
                <w:color w:val="auto"/>
                <w:lang w:val="en-US" w:eastAsia="en-US"/>
              </w:rPr>
              <w:t>&gt;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FFA" w:rsidRPr="00081FFA" w:rsidRDefault="004F1036" w:rsidP="00081FFA">
            <w:pPr>
              <w:widowControl w:val="0"/>
              <w:spacing w:line="276" w:lineRule="auto"/>
              <w:ind w:firstLine="0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31.03.2025</w:t>
            </w:r>
          </w:p>
        </w:tc>
      </w:tr>
      <w:tr w:rsidR="00081FFA" w:rsidRPr="00081FFA" w:rsidTr="00081FFA">
        <w:tc>
          <w:tcPr>
            <w:tcW w:w="40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81FFA" w:rsidRPr="00081FFA" w:rsidRDefault="00081FFA" w:rsidP="00081FFA">
            <w:pPr>
              <w:widowControl w:val="0"/>
              <w:spacing w:line="276" w:lineRule="auto"/>
              <w:ind w:firstLine="0"/>
              <w:jc w:val="left"/>
              <w:rPr>
                <w:color w:val="auto"/>
                <w:lang w:eastAsia="en-US"/>
              </w:rPr>
            </w:pPr>
            <w:r w:rsidRPr="00081FFA">
              <w:rPr>
                <w:color w:val="auto"/>
                <w:lang w:eastAsia="en-US"/>
              </w:rPr>
              <w:t xml:space="preserve">Наименование муниципального учреждения  </w:t>
            </w:r>
            <w:r w:rsidRPr="00081FFA">
              <w:rPr>
                <w:rFonts w:ascii="Times New Roman CYR" w:hAnsi="Times New Roman CYR" w:cs="Times New Roman CYR"/>
                <w:color w:val="auto"/>
                <w:lang w:eastAsia="en-US"/>
              </w:rPr>
              <w:t>(обособленного подразделения)</w:t>
            </w:r>
          </w:p>
        </w:tc>
        <w:tc>
          <w:tcPr>
            <w:tcW w:w="72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81FFA" w:rsidRPr="00081FFA" w:rsidRDefault="00081FFA" w:rsidP="00081FFA">
            <w:pPr>
              <w:widowControl w:val="0"/>
              <w:spacing w:line="276" w:lineRule="auto"/>
              <w:ind w:firstLine="0"/>
              <w:rPr>
                <w:color w:val="auto"/>
                <w:lang w:eastAsia="en-US"/>
              </w:rPr>
            </w:pPr>
            <w:r w:rsidRPr="00081FFA">
              <w:rPr>
                <w:color w:val="auto"/>
                <w:lang w:eastAsia="en-US"/>
              </w:rPr>
              <w:t>Муниципальное бюджетное учреждение «Культурно досуговый центр Краснополянское сельское поселение»</w:t>
            </w: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81FFA" w:rsidRPr="00081FFA" w:rsidRDefault="00081FFA" w:rsidP="00081FFA">
            <w:pPr>
              <w:widowControl w:val="0"/>
              <w:spacing w:line="276" w:lineRule="auto"/>
              <w:ind w:firstLine="0"/>
              <w:jc w:val="right"/>
              <w:rPr>
                <w:color w:val="auto"/>
                <w:lang w:eastAsia="en-US"/>
              </w:rPr>
            </w:pPr>
            <w:r w:rsidRPr="00081FFA">
              <w:rPr>
                <w:color w:val="auto"/>
                <w:lang w:eastAsia="en-US"/>
              </w:rPr>
              <w:t>Код по сводному реестру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FFA" w:rsidRPr="00081FFA" w:rsidRDefault="00081FFA" w:rsidP="00081FFA">
            <w:pPr>
              <w:widowControl w:val="0"/>
              <w:spacing w:line="276" w:lineRule="auto"/>
              <w:ind w:firstLine="0"/>
              <w:rPr>
                <w:color w:val="auto"/>
                <w:lang w:eastAsia="en-US"/>
              </w:rPr>
            </w:pPr>
          </w:p>
        </w:tc>
      </w:tr>
      <w:tr w:rsidR="00081FFA" w:rsidRPr="00081FFA" w:rsidTr="00081FFA">
        <w:tc>
          <w:tcPr>
            <w:tcW w:w="4003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81FFA" w:rsidRPr="00081FFA" w:rsidRDefault="00081FFA" w:rsidP="00081FFA">
            <w:pPr>
              <w:widowControl w:val="0"/>
              <w:spacing w:line="276" w:lineRule="auto"/>
              <w:ind w:firstLine="0"/>
              <w:jc w:val="left"/>
              <w:rPr>
                <w:color w:val="auto"/>
                <w:lang w:eastAsia="en-US"/>
              </w:rPr>
            </w:pPr>
            <w:r w:rsidRPr="00081FFA">
              <w:rPr>
                <w:color w:val="auto"/>
                <w:lang w:eastAsia="en-US"/>
              </w:rPr>
              <w:t xml:space="preserve">Вид деятельности муниципального учреждения </w:t>
            </w:r>
            <w:r w:rsidRPr="00081FFA">
              <w:rPr>
                <w:rFonts w:ascii="Times New Roman CYR" w:hAnsi="Times New Roman CYR" w:cs="Times New Roman CYR"/>
                <w:color w:val="auto"/>
                <w:lang w:eastAsia="en-US"/>
              </w:rPr>
              <w:t>(обособленного подразделения)</w:t>
            </w:r>
          </w:p>
        </w:tc>
        <w:tc>
          <w:tcPr>
            <w:tcW w:w="72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81FFA" w:rsidRPr="00081FFA" w:rsidRDefault="00081FFA" w:rsidP="00081FFA">
            <w:pPr>
              <w:widowControl w:val="0"/>
              <w:spacing w:line="276" w:lineRule="auto"/>
              <w:ind w:firstLine="0"/>
              <w:rPr>
                <w:color w:val="auto"/>
                <w:lang w:eastAsia="en-US"/>
              </w:rPr>
            </w:pPr>
            <w:r w:rsidRPr="00081FFA">
              <w:rPr>
                <w:color w:val="auto"/>
                <w:lang w:eastAsia="en-US"/>
              </w:rPr>
              <w:t>Деятельность библиотек, архивов, учреждений клубного типа</w:t>
            </w: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81FFA" w:rsidRPr="00081FFA" w:rsidRDefault="00081FFA" w:rsidP="00081FFA">
            <w:pPr>
              <w:widowControl w:val="0"/>
              <w:spacing w:line="276" w:lineRule="auto"/>
              <w:ind w:firstLine="0"/>
              <w:jc w:val="right"/>
              <w:rPr>
                <w:color w:val="auto"/>
                <w:lang w:eastAsia="en-US"/>
              </w:rPr>
            </w:pPr>
            <w:r w:rsidRPr="00081FFA">
              <w:rPr>
                <w:color w:val="auto"/>
                <w:lang w:eastAsia="en-US"/>
              </w:rPr>
              <w:t>По ОКВЭД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FFA" w:rsidRPr="00081FFA" w:rsidRDefault="00081FFA" w:rsidP="00081FFA">
            <w:pPr>
              <w:widowControl w:val="0"/>
              <w:spacing w:line="276" w:lineRule="auto"/>
              <w:ind w:firstLine="0"/>
              <w:rPr>
                <w:color w:val="auto"/>
                <w:lang w:eastAsia="en-US"/>
              </w:rPr>
            </w:pPr>
            <w:r w:rsidRPr="00081FFA">
              <w:rPr>
                <w:color w:val="auto"/>
                <w:lang w:eastAsia="en-US"/>
              </w:rPr>
              <w:t>91.01</w:t>
            </w:r>
          </w:p>
        </w:tc>
      </w:tr>
      <w:tr w:rsidR="00081FFA" w:rsidRPr="00081FFA" w:rsidTr="00081FFA">
        <w:tc>
          <w:tcPr>
            <w:tcW w:w="400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1FFA" w:rsidRPr="00081FFA" w:rsidRDefault="00081FFA" w:rsidP="00081FFA">
            <w:pPr>
              <w:autoSpaceDE/>
              <w:autoSpaceDN/>
              <w:adjustRightInd/>
              <w:ind w:firstLine="0"/>
              <w:jc w:val="left"/>
              <w:rPr>
                <w:color w:val="auto"/>
                <w:lang w:eastAsia="en-US"/>
              </w:rPr>
            </w:pPr>
          </w:p>
        </w:tc>
        <w:tc>
          <w:tcPr>
            <w:tcW w:w="72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81FFA" w:rsidRPr="00081FFA" w:rsidRDefault="00081FFA" w:rsidP="00081FFA">
            <w:pPr>
              <w:widowControl w:val="0"/>
              <w:spacing w:line="276" w:lineRule="auto"/>
              <w:ind w:firstLine="0"/>
              <w:rPr>
                <w:color w:val="auto"/>
                <w:lang w:eastAsia="en-US"/>
              </w:rPr>
            </w:pPr>
            <w:r w:rsidRPr="00081FFA">
              <w:rPr>
                <w:color w:val="auto"/>
                <w:lang w:eastAsia="en-US"/>
              </w:rPr>
              <w:t xml:space="preserve">Деятельность в области спорта прочая </w:t>
            </w: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81FFA" w:rsidRPr="00081FFA" w:rsidRDefault="00081FFA" w:rsidP="00081FFA">
            <w:pPr>
              <w:widowControl w:val="0"/>
              <w:spacing w:line="276" w:lineRule="auto"/>
              <w:ind w:firstLine="0"/>
              <w:jc w:val="right"/>
              <w:rPr>
                <w:color w:val="auto"/>
                <w:lang w:eastAsia="en-US"/>
              </w:rPr>
            </w:pPr>
            <w:r w:rsidRPr="00081FFA">
              <w:rPr>
                <w:color w:val="auto"/>
                <w:lang w:eastAsia="en-US"/>
              </w:rPr>
              <w:t>По ОКВЭД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FFA" w:rsidRPr="00081FFA" w:rsidRDefault="00081FFA" w:rsidP="00081FFA">
            <w:pPr>
              <w:widowControl w:val="0"/>
              <w:spacing w:line="276" w:lineRule="auto"/>
              <w:ind w:firstLine="0"/>
              <w:rPr>
                <w:color w:val="auto"/>
                <w:lang w:eastAsia="en-US"/>
              </w:rPr>
            </w:pPr>
            <w:r w:rsidRPr="00081FFA">
              <w:rPr>
                <w:color w:val="auto"/>
                <w:lang w:eastAsia="en-US"/>
              </w:rPr>
              <w:t>93.19</w:t>
            </w:r>
          </w:p>
        </w:tc>
      </w:tr>
      <w:tr w:rsidR="00081FFA" w:rsidRPr="00081FFA" w:rsidTr="00081FFA">
        <w:tc>
          <w:tcPr>
            <w:tcW w:w="400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1FFA" w:rsidRPr="00081FFA" w:rsidRDefault="00081FFA" w:rsidP="00081FFA">
            <w:pPr>
              <w:autoSpaceDE/>
              <w:autoSpaceDN/>
              <w:adjustRightInd/>
              <w:ind w:firstLine="0"/>
              <w:jc w:val="left"/>
              <w:rPr>
                <w:color w:val="auto"/>
                <w:lang w:eastAsia="en-US"/>
              </w:rPr>
            </w:pPr>
          </w:p>
        </w:tc>
        <w:tc>
          <w:tcPr>
            <w:tcW w:w="7263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81FFA" w:rsidRPr="00081FFA" w:rsidRDefault="00081FFA" w:rsidP="00081FFA">
            <w:pPr>
              <w:widowControl w:val="0"/>
              <w:spacing w:line="276" w:lineRule="auto"/>
              <w:ind w:firstLine="0"/>
              <w:jc w:val="center"/>
              <w:rPr>
                <w:color w:val="auto"/>
                <w:lang w:eastAsia="en-US"/>
              </w:rPr>
            </w:pPr>
            <w:r w:rsidRPr="00081FFA">
              <w:rPr>
                <w:rFonts w:ascii="Times New Roman CYR" w:hAnsi="Times New Roman CYR" w:cs="Times New Roman CYR"/>
                <w:color w:val="auto"/>
                <w:lang w:eastAsia="en-US"/>
              </w:rPr>
              <w:t>(указываются виды деятельности муниципального учреждения, по которым ему утверждается муниципальное задание)</w:t>
            </w: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81FFA" w:rsidRPr="00081FFA" w:rsidRDefault="00081FFA" w:rsidP="00081FFA">
            <w:pPr>
              <w:widowControl w:val="0"/>
              <w:spacing w:line="276" w:lineRule="auto"/>
              <w:ind w:firstLine="0"/>
              <w:jc w:val="right"/>
              <w:rPr>
                <w:color w:val="auto"/>
                <w:lang w:eastAsia="en-US"/>
              </w:rPr>
            </w:pPr>
            <w:r w:rsidRPr="00081FFA">
              <w:rPr>
                <w:color w:val="auto"/>
                <w:lang w:eastAsia="en-US"/>
              </w:rPr>
              <w:t>По ОКВЭД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FFA" w:rsidRPr="00081FFA" w:rsidRDefault="00081FFA" w:rsidP="00081FFA">
            <w:pPr>
              <w:widowControl w:val="0"/>
              <w:spacing w:line="276" w:lineRule="auto"/>
              <w:ind w:firstLine="0"/>
              <w:rPr>
                <w:color w:val="auto"/>
                <w:lang w:eastAsia="en-US"/>
              </w:rPr>
            </w:pPr>
          </w:p>
        </w:tc>
      </w:tr>
      <w:tr w:rsidR="00081FFA" w:rsidRPr="00081FFA" w:rsidTr="00081FFA">
        <w:tc>
          <w:tcPr>
            <w:tcW w:w="4003" w:type="dxa"/>
            <w:tcBorders>
              <w:top w:val="nil"/>
              <w:left w:val="nil"/>
              <w:bottom w:val="nil"/>
              <w:right w:val="nil"/>
            </w:tcBorders>
          </w:tcPr>
          <w:p w:rsidR="00081FFA" w:rsidRPr="00081FFA" w:rsidRDefault="00081FFA" w:rsidP="00081FFA">
            <w:pPr>
              <w:widowControl w:val="0"/>
              <w:spacing w:line="276" w:lineRule="auto"/>
              <w:ind w:firstLine="0"/>
              <w:rPr>
                <w:color w:val="auto"/>
                <w:lang w:eastAsia="en-US"/>
              </w:rPr>
            </w:pPr>
          </w:p>
        </w:tc>
        <w:tc>
          <w:tcPr>
            <w:tcW w:w="84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1FFA" w:rsidRPr="00081FFA" w:rsidRDefault="00081FFA" w:rsidP="00081FFA">
            <w:pPr>
              <w:autoSpaceDE/>
              <w:autoSpaceDN/>
              <w:adjustRightInd/>
              <w:ind w:firstLine="0"/>
              <w:jc w:val="left"/>
              <w:rPr>
                <w:color w:val="auto"/>
                <w:lang w:eastAsia="en-US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1FFA" w:rsidRPr="00081FFA" w:rsidRDefault="00081FFA" w:rsidP="00081FFA">
            <w:pPr>
              <w:widowControl w:val="0"/>
              <w:spacing w:line="276" w:lineRule="auto"/>
              <w:ind w:firstLine="0"/>
              <w:rPr>
                <w:color w:val="auto"/>
                <w:lang w:eastAsia="en-US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FFA" w:rsidRPr="00081FFA" w:rsidRDefault="00081FFA" w:rsidP="00081FFA">
            <w:pPr>
              <w:widowControl w:val="0"/>
              <w:spacing w:line="276" w:lineRule="auto"/>
              <w:ind w:firstLine="0"/>
              <w:rPr>
                <w:color w:val="auto"/>
                <w:lang w:eastAsia="en-US"/>
              </w:rPr>
            </w:pPr>
          </w:p>
        </w:tc>
      </w:tr>
    </w:tbl>
    <w:p w:rsidR="00D633E4" w:rsidRDefault="00D633E4" w:rsidP="00D633E4">
      <w:pPr>
        <w:autoSpaceDE/>
        <w:autoSpaceDN/>
        <w:adjustRightInd/>
        <w:ind w:firstLine="0"/>
        <w:jc w:val="left"/>
      </w:pPr>
    </w:p>
    <w:p w:rsidR="00D633E4" w:rsidRDefault="00D633E4" w:rsidP="00D633E4">
      <w:pPr>
        <w:autoSpaceDE/>
        <w:autoSpaceDN/>
        <w:adjustRightInd/>
        <w:ind w:firstLine="0"/>
        <w:jc w:val="left"/>
      </w:pPr>
    </w:p>
    <w:p w:rsidR="00D633E4" w:rsidRPr="00116FF2" w:rsidRDefault="00D633E4" w:rsidP="00D633E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6FF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Часть I. Сведения об оказываемых </w:t>
      </w:r>
      <w:r>
        <w:rPr>
          <w:rFonts w:ascii="Times New Roman" w:hAnsi="Times New Roman" w:cs="Times New Roman"/>
          <w:b/>
          <w:sz w:val="24"/>
          <w:szCs w:val="24"/>
        </w:rPr>
        <w:t>муниципальн</w:t>
      </w:r>
      <w:r w:rsidRPr="00116FF2">
        <w:rPr>
          <w:rFonts w:ascii="Times New Roman" w:hAnsi="Times New Roman" w:cs="Times New Roman"/>
          <w:b/>
          <w:sz w:val="24"/>
          <w:szCs w:val="24"/>
        </w:rPr>
        <w:t xml:space="preserve">ых услугах </w:t>
      </w:r>
      <w:hyperlink w:anchor="Par1786" w:tooltip="&lt;3&gt; Формируется при установлении государственного задания на оказание государственной услуги (услуг) и выполнение работы (работ) и содержит требования к оказанию государственной услуги (услуг) и выполнению работы (работ) раздельно по каждой из государственных " w:history="1">
        <w:r w:rsidRPr="00116FF2">
          <w:rPr>
            <w:rFonts w:ascii="Times New Roman" w:hAnsi="Times New Roman" w:cs="Times New Roman"/>
            <w:b/>
            <w:color w:val="0000FF"/>
            <w:sz w:val="24"/>
            <w:szCs w:val="24"/>
          </w:rPr>
          <w:t>&lt;3&gt;</w:t>
        </w:r>
      </w:hyperlink>
    </w:p>
    <w:p w:rsidR="00D633E4" w:rsidRPr="00123867" w:rsidRDefault="00D633E4" w:rsidP="001238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6FF2">
        <w:rPr>
          <w:rFonts w:ascii="Times New Roman" w:hAnsi="Times New Roman" w:cs="Times New Roman"/>
          <w:b/>
          <w:sz w:val="24"/>
          <w:szCs w:val="24"/>
        </w:rPr>
        <w:t>Раздел ___</w:t>
      </w:r>
      <w:r w:rsidR="00401A1F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Pr="00116FF2">
        <w:rPr>
          <w:rFonts w:ascii="Times New Roman" w:hAnsi="Times New Roman" w:cs="Times New Roman"/>
          <w:b/>
          <w:sz w:val="24"/>
          <w:szCs w:val="24"/>
        </w:rPr>
        <w:t>___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45"/>
        <w:gridCol w:w="4536"/>
        <w:gridCol w:w="3686"/>
        <w:gridCol w:w="1984"/>
      </w:tblGrid>
      <w:tr w:rsidR="00D633E4" w:rsidRPr="00116FF2" w:rsidTr="00B61D02">
        <w:tc>
          <w:tcPr>
            <w:tcW w:w="5245" w:type="dxa"/>
          </w:tcPr>
          <w:p w:rsidR="00D633E4" w:rsidRPr="00116FF2" w:rsidRDefault="00D633E4" w:rsidP="00B61D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6FF2">
              <w:rPr>
                <w:rFonts w:ascii="Times New Roman" w:hAnsi="Times New Roman" w:cs="Times New Roman"/>
                <w:sz w:val="24"/>
                <w:szCs w:val="24"/>
              </w:rPr>
              <w:t>1. Наименование муниципальной услуги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D633E4" w:rsidRPr="00116FF2" w:rsidRDefault="0032181B" w:rsidP="00B61D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181B">
              <w:rPr>
                <w:rFonts w:ascii="Times New Roman" w:hAnsi="Times New Roman" w:cs="Times New Roman"/>
                <w:sz w:val="24"/>
                <w:szCs w:val="24"/>
              </w:rPr>
              <w:t>Библиотечное, библиографическое и информационное обслуживание пользователей библиотеки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D633E4" w:rsidRPr="00116FF2" w:rsidRDefault="00D633E4" w:rsidP="00B61D0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6FF2">
              <w:rPr>
                <w:rFonts w:ascii="Times New Roman" w:hAnsi="Times New Roman" w:cs="Times New Roman"/>
                <w:sz w:val="24"/>
                <w:szCs w:val="24"/>
              </w:rPr>
              <w:t>Код по общероссийскому базовому перечню или региональному перечню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3E4" w:rsidRPr="00116FF2" w:rsidRDefault="0032181B" w:rsidP="00B61D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181B">
              <w:rPr>
                <w:rFonts w:ascii="Times New Roman" w:hAnsi="Times New Roman" w:cs="Times New Roman"/>
                <w:sz w:val="24"/>
                <w:szCs w:val="24"/>
              </w:rPr>
              <w:t>47.018.0</w:t>
            </w:r>
          </w:p>
        </w:tc>
      </w:tr>
      <w:tr w:rsidR="00D633E4" w:rsidRPr="00116FF2" w:rsidTr="00B61D02">
        <w:tc>
          <w:tcPr>
            <w:tcW w:w="5245" w:type="dxa"/>
          </w:tcPr>
          <w:p w:rsidR="00D633E4" w:rsidRPr="00116FF2" w:rsidRDefault="00D633E4" w:rsidP="00B61D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6FF2">
              <w:rPr>
                <w:rFonts w:ascii="Times New Roman" w:hAnsi="Times New Roman" w:cs="Times New Roman"/>
                <w:sz w:val="24"/>
                <w:szCs w:val="24"/>
              </w:rPr>
              <w:t>2. Категории потребителей муниципальной услуги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D633E4" w:rsidRPr="00116FF2" w:rsidRDefault="001E7325" w:rsidP="00B61D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7325">
              <w:rPr>
                <w:rFonts w:ascii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3686" w:type="dxa"/>
          </w:tcPr>
          <w:p w:rsidR="00D633E4" w:rsidRPr="00116FF2" w:rsidRDefault="00D633E4" w:rsidP="00B61D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D633E4" w:rsidRPr="00116FF2" w:rsidRDefault="00D633E4" w:rsidP="00B61D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33E4" w:rsidRDefault="00D633E4" w:rsidP="00D633E4">
      <w:pPr>
        <w:autoSpaceDE/>
        <w:autoSpaceDN/>
        <w:adjustRightInd/>
        <w:ind w:firstLine="0"/>
        <w:jc w:val="left"/>
      </w:pPr>
    </w:p>
    <w:p w:rsidR="00D633E4" w:rsidRPr="00116FF2" w:rsidRDefault="00D633E4" w:rsidP="00D633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16FF2">
        <w:rPr>
          <w:rFonts w:ascii="Times New Roman" w:hAnsi="Times New Roman" w:cs="Times New Roman"/>
          <w:sz w:val="24"/>
          <w:szCs w:val="24"/>
        </w:rPr>
        <w:t xml:space="preserve">3. Сведения о фактическом  достижении  показателей,  характеризующих  объем и (или) качество </w:t>
      </w:r>
      <w:r>
        <w:rPr>
          <w:rFonts w:ascii="Times New Roman" w:hAnsi="Times New Roman" w:cs="Times New Roman"/>
          <w:sz w:val="24"/>
          <w:szCs w:val="24"/>
        </w:rPr>
        <w:t>муниципаль</w:t>
      </w:r>
      <w:r w:rsidRPr="00116FF2">
        <w:rPr>
          <w:rFonts w:ascii="Times New Roman" w:hAnsi="Times New Roman" w:cs="Times New Roman"/>
          <w:sz w:val="24"/>
          <w:szCs w:val="24"/>
        </w:rPr>
        <w:t>ной услуги</w:t>
      </w:r>
    </w:p>
    <w:p w:rsidR="00D633E4" w:rsidRPr="00116FF2" w:rsidRDefault="00D633E4" w:rsidP="00D633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16FF2">
        <w:rPr>
          <w:rFonts w:ascii="Times New Roman" w:hAnsi="Times New Roman" w:cs="Times New Roman"/>
          <w:sz w:val="24"/>
          <w:szCs w:val="24"/>
        </w:rPr>
        <w:t xml:space="preserve">3.1. Сведения  о   фактическом  достижении   показателей,   характеризующих качество </w:t>
      </w:r>
      <w:r>
        <w:rPr>
          <w:rFonts w:ascii="Times New Roman" w:hAnsi="Times New Roman" w:cs="Times New Roman"/>
          <w:sz w:val="24"/>
          <w:szCs w:val="24"/>
        </w:rPr>
        <w:t>муниципаль</w:t>
      </w:r>
      <w:r w:rsidRPr="00116FF2">
        <w:rPr>
          <w:rFonts w:ascii="Times New Roman" w:hAnsi="Times New Roman" w:cs="Times New Roman"/>
          <w:sz w:val="24"/>
          <w:szCs w:val="24"/>
        </w:rPr>
        <w:t>ной услуги</w:t>
      </w:r>
    </w:p>
    <w:p w:rsidR="00D633E4" w:rsidRDefault="00D633E4" w:rsidP="00D633E4">
      <w:pPr>
        <w:autoSpaceDE/>
        <w:autoSpaceDN/>
        <w:adjustRightInd/>
        <w:ind w:firstLine="0"/>
        <w:jc w:val="left"/>
      </w:pPr>
    </w:p>
    <w:tbl>
      <w:tblPr>
        <w:tblW w:w="0" w:type="auto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9"/>
        <w:gridCol w:w="1137"/>
        <w:gridCol w:w="1137"/>
        <w:gridCol w:w="1137"/>
        <w:gridCol w:w="1137"/>
        <w:gridCol w:w="1137"/>
        <w:gridCol w:w="1137"/>
        <w:gridCol w:w="1137"/>
        <w:gridCol w:w="580"/>
        <w:gridCol w:w="1274"/>
        <w:gridCol w:w="1274"/>
        <w:gridCol w:w="881"/>
        <w:gridCol w:w="1017"/>
        <w:gridCol w:w="1168"/>
        <w:gridCol w:w="949"/>
      </w:tblGrid>
      <w:tr w:rsidR="00D633E4" w:rsidRPr="0023650B" w:rsidTr="00B61D02">
        <w:tc>
          <w:tcPr>
            <w:tcW w:w="0" w:type="auto"/>
            <w:vMerge w:val="restart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Уникальный номер реестровой записи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0" w:type="auto"/>
            <w:gridSpan w:val="3"/>
            <w:vMerge w:val="restart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Показатель, характеризующий содержание </w:t>
            </w:r>
            <w:proofErr w:type="gramStart"/>
            <w:r w:rsidRPr="0023650B">
              <w:rPr>
                <w:rFonts w:ascii="Times New Roman" w:hAnsi="Times New Roman" w:cs="Times New Roman"/>
                <w:sz w:val="20"/>
              </w:rPr>
              <w:t>муниципальной</w:t>
            </w:r>
            <w:proofErr w:type="gramEnd"/>
          </w:p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услуги</w:t>
            </w:r>
          </w:p>
        </w:tc>
        <w:tc>
          <w:tcPr>
            <w:tcW w:w="0" w:type="auto"/>
            <w:gridSpan w:val="2"/>
            <w:vMerge w:val="restart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0" w:type="auto"/>
            <w:gridSpan w:val="9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Показатель качества муниципальной услуги</w:t>
            </w:r>
          </w:p>
        </w:tc>
      </w:tr>
      <w:tr w:rsidR="00D633E4" w:rsidRPr="0023650B" w:rsidTr="00B61D02">
        <w:tc>
          <w:tcPr>
            <w:tcW w:w="0" w:type="auto"/>
            <w:vMerge/>
          </w:tcPr>
          <w:p w:rsidR="00D633E4" w:rsidRPr="0023650B" w:rsidRDefault="00D633E4" w:rsidP="00B61D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gridSpan w:val="3"/>
            <w:vMerge/>
          </w:tcPr>
          <w:p w:rsidR="00D633E4" w:rsidRPr="0023650B" w:rsidRDefault="00D633E4" w:rsidP="00B61D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gridSpan w:val="2"/>
            <w:vMerge/>
          </w:tcPr>
          <w:p w:rsidR="00D633E4" w:rsidRPr="0023650B" w:rsidRDefault="00D633E4" w:rsidP="00B61D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vMerge w:val="restart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0" w:type="auto"/>
            <w:gridSpan w:val="2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0" w:type="auto"/>
            <w:gridSpan w:val="3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значение</w:t>
            </w:r>
          </w:p>
        </w:tc>
        <w:tc>
          <w:tcPr>
            <w:tcW w:w="0" w:type="auto"/>
            <w:vMerge w:val="restart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допустимое (возможное) отклонение </w:t>
            </w:r>
            <w:hyperlink w:anchor="Par1790" w:tooltip="&lt;7&gt; Рассчитывается путем умножения значения показателя объема и (или) качества государственной услуги (работы), установленного в государственном задании (графа 10), на установленное в государственном задании значение допустимого (возможного) отклонения от уста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&lt;7&gt;</w:t>
              </w:r>
            </w:hyperlink>
          </w:p>
        </w:tc>
        <w:tc>
          <w:tcPr>
            <w:tcW w:w="0" w:type="auto"/>
            <w:vMerge w:val="restart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отклонение, превышающее допустимое (возможное) отклонение </w:t>
            </w:r>
            <w:hyperlink w:anchor="Par1791" w:tooltip="&lt;8&gt; Рассчитывается при формировании отчета за год как разница показателей граф 10, 12 и 13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&lt;8&gt;</w:t>
              </w:r>
            </w:hyperlink>
          </w:p>
        </w:tc>
        <w:tc>
          <w:tcPr>
            <w:tcW w:w="0" w:type="auto"/>
            <w:vMerge w:val="restart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причина отклонения</w:t>
            </w:r>
          </w:p>
        </w:tc>
      </w:tr>
      <w:tr w:rsidR="00D633E4" w:rsidRPr="0023650B" w:rsidTr="00B61D02">
        <w:trPr>
          <w:trHeight w:val="276"/>
        </w:trPr>
        <w:tc>
          <w:tcPr>
            <w:tcW w:w="0" w:type="auto"/>
            <w:vMerge/>
          </w:tcPr>
          <w:p w:rsidR="00D633E4" w:rsidRPr="0023650B" w:rsidRDefault="00D633E4" w:rsidP="00B61D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gridSpan w:val="3"/>
            <w:vMerge/>
          </w:tcPr>
          <w:p w:rsidR="00D633E4" w:rsidRPr="0023650B" w:rsidRDefault="00D633E4" w:rsidP="00B61D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gridSpan w:val="2"/>
            <w:vMerge/>
          </w:tcPr>
          <w:p w:rsidR="00D633E4" w:rsidRPr="0023650B" w:rsidRDefault="00D633E4" w:rsidP="00B61D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vMerge/>
          </w:tcPr>
          <w:p w:rsidR="00D633E4" w:rsidRPr="0023650B" w:rsidRDefault="00D633E4" w:rsidP="00B61D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vMerge w:val="restart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наименование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0" w:type="auto"/>
            <w:vMerge w:val="restart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код по ОКЕИ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0" w:type="auto"/>
            <w:vMerge w:val="restart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утверждено в </w:t>
            </w:r>
            <w:r>
              <w:rPr>
                <w:rFonts w:ascii="Times New Roman" w:hAnsi="Times New Roman" w:cs="Times New Roman"/>
                <w:sz w:val="20"/>
              </w:rPr>
              <w:t xml:space="preserve">муниципальном </w:t>
            </w:r>
            <w:r w:rsidRPr="0023650B">
              <w:rPr>
                <w:rFonts w:ascii="Times New Roman" w:hAnsi="Times New Roman" w:cs="Times New Roman"/>
                <w:sz w:val="20"/>
              </w:rPr>
              <w:t xml:space="preserve"> задании на год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0" w:type="auto"/>
            <w:vMerge w:val="restart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утверждено в </w:t>
            </w:r>
            <w:r>
              <w:rPr>
                <w:rFonts w:ascii="Times New Roman" w:hAnsi="Times New Roman" w:cs="Times New Roman"/>
                <w:sz w:val="20"/>
              </w:rPr>
              <w:t xml:space="preserve">муниципальном </w:t>
            </w:r>
            <w:r w:rsidRPr="0023650B">
              <w:rPr>
                <w:rFonts w:ascii="Times New Roman" w:hAnsi="Times New Roman" w:cs="Times New Roman"/>
                <w:sz w:val="20"/>
              </w:rPr>
              <w:t xml:space="preserve"> задании на отчетную дату </w:t>
            </w:r>
            <w:hyperlink w:anchor="Par1788" w:tooltip="&lt;5&gt; Заполняется в случае установления органом, осуществляющим функции и полномочия учредителя, требования о представлении промежуточного отчета о выполнении государственного задания. При установлении показателя достижения результатов выполнения государственног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&lt;5&gt;</w:t>
              </w:r>
            </w:hyperlink>
          </w:p>
        </w:tc>
        <w:tc>
          <w:tcPr>
            <w:tcW w:w="0" w:type="auto"/>
            <w:vMerge w:val="restart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исполнено на отчетную дату </w:t>
            </w:r>
            <w:hyperlink w:anchor="Par1789" w:tooltip="&lt;6&gt; В предварительном отчете указываются показатели объема и (или) качества государственной услуги (работы), запланированные к исполнению по завершении текущего финансового года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&lt;6&gt;</w:t>
              </w:r>
            </w:hyperlink>
          </w:p>
        </w:tc>
        <w:tc>
          <w:tcPr>
            <w:tcW w:w="0" w:type="auto"/>
            <w:vMerge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vMerge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vMerge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633E4" w:rsidRPr="0023650B" w:rsidTr="00B61D02">
        <w:tc>
          <w:tcPr>
            <w:tcW w:w="0" w:type="auto"/>
            <w:vMerge/>
          </w:tcPr>
          <w:p w:rsidR="00D633E4" w:rsidRPr="0023650B" w:rsidRDefault="00D633E4" w:rsidP="00B61D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0" w:type="auto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0" w:type="auto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0" w:type="auto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0" w:type="auto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0" w:type="auto"/>
            <w:vMerge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vMerge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vMerge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vMerge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vMerge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vMerge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vMerge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vMerge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vMerge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633E4" w:rsidRPr="0023650B" w:rsidTr="00B61D02">
        <w:tc>
          <w:tcPr>
            <w:tcW w:w="0" w:type="auto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0" w:type="auto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0" w:type="auto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0" w:type="auto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0" w:type="auto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0" w:type="auto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0" w:type="auto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0" w:type="auto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0" w:name="Par1464"/>
            <w:bookmarkEnd w:id="0"/>
            <w:r w:rsidRPr="0023650B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0" w:type="auto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0" w:type="auto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1" w:name="Par1466"/>
            <w:bookmarkEnd w:id="1"/>
            <w:r w:rsidRPr="0023650B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0" w:type="auto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0" w:type="auto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2" w:name="Par1468"/>
            <w:bookmarkEnd w:id="2"/>
            <w:r w:rsidRPr="0023650B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0" w:type="auto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3" w:name="Par1469"/>
            <w:bookmarkEnd w:id="3"/>
            <w:r w:rsidRPr="0023650B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0" w:type="auto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0" w:type="auto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15</w:t>
            </w:r>
          </w:p>
        </w:tc>
      </w:tr>
      <w:tr w:rsidR="00D633E4" w:rsidRPr="0023650B" w:rsidTr="00B61D02">
        <w:tc>
          <w:tcPr>
            <w:tcW w:w="0" w:type="auto"/>
            <w:vMerge w:val="restart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vMerge w:val="restart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vMerge w:val="restart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vMerge w:val="restart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vMerge w:val="restart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vMerge w:val="restart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633E4" w:rsidRPr="0023650B" w:rsidTr="00B61D02">
        <w:tc>
          <w:tcPr>
            <w:tcW w:w="0" w:type="auto"/>
            <w:vMerge/>
          </w:tcPr>
          <w:p w:rsidR="00D633E4" w:rsidRPr="0023650B" w:rsidRDefault="00D633E4" w:rsidP="00B61D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vMerge/>
          </w:tcPr>
          <w:p w:rsidR="00D633E4" w:rsidRPr="0023650B" w:rsidRDefault="00D633E4" w:rsidP="00B61D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vMerge/>
          </w:tcPr>
          <w:p w:rsidR="00D633E4" w:rsidRPr="0023650B" w:rsidRDefault="00D633E4" w:rsidP="00B61D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vMerge/>
          </w:tcPr>
          <w:p w:rsidR="00D633E4" w:rsidRPr="0023650B" w:rsidRDefault="00D633E4" w:rsidP="00B61D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vMerge/>
          </w:tcPr>
          <w:p w:rsidR="00D633E4" w:rsidRPr="0023650B" w:rsidRDefault="00D633E4" w:rsidP="00B61D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vMerge/>
          </w:tcPr>
          <w:p w:rsidR="00D633E4" w:rsidRPr="0023650B" w:rsidRDefault="00D633E4" w:rsidP="00B61D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633E4" w:rsidRPr="0023650B" w:rsidTr="00B61D02">
        <w:tc>
          <w:tcPr>
            <w:tcW w:w="0" w:type="auto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D633E4" w:rsidRDefault="00D633E4" w:rsidP="00D633E4">
      <w:pPr>
        <w:autoSpaceDE/>
        <w:autoSpaceDN/>
        <w:adjustRightInd/>
        <w:ind w:firstLine="0"/>
        <w:jc w:val="left"/>
      </w:pPr>
    </w:p>
    <w:p w:rsidR="00D633E4" w:rsidRPr="0023650B" w:rsidRDefault="00D633E4" w:rsidP="00D633E4">
      <w:pPr>
        <w:pStyle w:val="ConsPlusNonformat"/>
        <w:jc w:val="both"/>
        <w:rPr>
          <w:sz w:val="24"/>
          <w:szCs w:val="24"/>
        </w:rPr>
      </w:pPr>
      <w:r w:rsidRPr="0023650B">
        <w:rPr>
          <w:rFonts w:ascii="Times New Roman" w:hAnsi="Times New Roman" w:cs="Times New Roman"/>
          <w:sz w:val="24"/>
          <w:szCs w:val="24"/>
        </w:rPr>
        <w:t>3.2.  Сведения  о фактическом достижении показателей, характеризующих объем муниципальной услуги</w:t>
      </w:r>
    </w:p>
    <w:p w:rsidR="00D633E4" w:rsidRDefault="00D633E4" w:rsidP="00D633E4">
      <w:pPr>
        <w:pStyle w:val="ConsPlusNonformat"/>
        <w:jc w:val="both"/>
      </w:pPr>
    </w:p>
    <w:tbl>
      <w:tblPr>
        <w:tblW w:w="0" w:type="auto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89"/>
        <w:gridCol w:w="1094"/>
        <w:gridCol w:w="1094"/>
        <w:gridCol w:w="1095"/>
        <w:gridCol w:w="1095"/>
        <w:gridCol w:w="1095"/>
        <w:gridCol w:w="1095"/>
        <w:gridCol w:w="949"/>
        <w:gridCol w:w="706"/>
        <w:gridCol w:w="1226"/>
        <w:gridCol w:w="1226"/>
        <w:gridCol w:w="850"/>
        <w:gridCol w:w="979"/>
        <w:gridCol w:w="1124"/>
        <w:gridCol w:w="914"/>
        <w:gridCol w:w="600"/>
      </w:tblGrid>
      <w:tr w:rsidR="00D633E4" w:rsidRPr="0023650B" w:rsidTr="00B61D02">
        <w:tc>
          <w:tcPr>
            <w:tcW w:w="989" w:type="dxa"/>
            <w:vMerge w:val="restart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650B">
              <w:rPr>
                <w:rFonts w:ascii="Times New Roman" w:hAnsi="Times New Roman" w:cs="Times New Roman"/>
                <w:szCs w:val="22"/>
              </w:rPr>
              <w:lastRenderedPageBreak/>
              <w:t xml:space="preserve">Уникальный номер реестровой записи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Cs w:val="22"/>
                </w:rPr>
                <w:t>&lt;4&gt;</w:t>
              </w:r>
            </w:hyperlink>
          </w:p>
        </w:tc>
        <w:tc>
          <w:tcPr>
            <w:tcW w:w="3283" w:type="dxa"/>
            <w:gridSpan w:val="3"/>
            <w:vMerge w:val="restart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650B">
              <w:rPr>
                <w:rFonts w:ascii="Times New Roman" w:hAnsi="Times New Roman" w:cs="Times New Roman"/>
                <w:szCs w:val="22"/>
              </w:rPr>
              <w:t>Показатель, характеризующий содержание муниципальной услуги</w:t>
            </w:r>
          </w:p>
        </w:tc>
        <w:tc>
          <w:tcPr>
            <w:tcW w:w="2190" w:type="dxa"/>
            <w:gridSpan w:val="2"/>
            <w:vMerge w:val="restart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650B">
              <w:rPr>
                <w:rFonts w:ascii="Times New Roman" w:hAnsi="Times New Roman" w:cs="Times New Roman"/>
                <w:szCs w:val="22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9069" w:type="dxa"/>
            <w:gridSpan w:val="9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650B">
              <w:rPr>
                <w:rFonts w:ascii="Times New Roman" w:hAnsi="Times New Roman" w:cs="Times New Roman"/>
                <w:szCs w:val="22"/>
              </w:rPr>
              <w:t>Показатель объема муниципальной услуги</w:t>
            </w:r>
          </w:p>
        </w:tc>
        <w:tc>
          <w:tcPr>
            <w:tcW w:w="600" w:type="dxa"/>
            <w:vMerge w:val="restart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650B">
              <w:rPr>
                <w:rFonts w:ascii="Times New Roman" w:hAnsi="Times New Roman" w:cs="Times New Roman"/>
                <w:szCs w:val="22"/>
              </w:rPr>
              <w:t>Размер платы (цена, тариф)</w:t>
            </w:r>
          </w:p>
        </w:tc>
      </w:tr>
      <w:tr w:rsidR="00D633E4" w:rsidRPr="0023650B" w:rsidTr="00B61D02">
        <w:tc>
          <w:tcPr>
            <w:tcW w:w="989" w:type="dxa"/>
            <w:vMerge/>
          </w:tcPr>
          <w:p w:rsidR="00D633E4" w:rsidRPr="0023650B" w:rsidRDefault="00D633E4" w:rsidP="00B61D0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83" w:type="dxa"/>
            <w:gridSpan w:val="3"/>
            <w:vMerge/>
          </w:tcPr>
          <w:p w:rsidR="00D633E4" w:rsidRPr="0023650B" w:rsidRDefault="00D633E4" w:rsidP="00B61D0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90" w:type="dxa"/>
            <w:gridSpan w:val="2"/>
            <w:vMerge/>
          </w:tcPr>
          <w:p w:rsidR="00D633E4" w:rsidRPr="0023650B" w:rsidRDefault="00D633E4" w:rsidP="00B61D0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95" w:type="dxa"/>
            <w:vMerge w:val="restart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650B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Cs w:val="22"/>
                </w:rPr>
                <w:t>&lt;4&gt;</w:t>
              </w:r>
            </w:hyperlink>
          </w:p>
        </w:tc>
        <w:tc>
          <w:tcPr>
            <w:tcW w:w="1655" w:type="dxa"/>
            <w:gridSpan w:val="2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650B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3302" w:type="dxa"/>
            <w:gridSpan w:val="3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650B">
              <w:rPr>
                <w:rFonts w:ascii="Times New Roman" w:hAnsi="Times New Roman" w:cs="Times New Roman"/>
                <w:szCs w:val="22"/>
              </w:rPr>
              <w:t>значение</w:t>
            </w:r>
          </w:p>
        </w:tc>
        <w:tc>
          <w:tcPr>
            <w:tcW w:w="979" w:type="dxa"/>
            <w:vMerge w:val="restart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650B">
              <w:rPr>
                <w:rFonts w:ascii="Times New Roman" w:hAnsi="Times New Roman" w:cs="Times New Roman"/>
                <w:szCs w:val="22"/>
              </w:rPr>
              <w:t xml:space="preserve">допустимое (возможное) отклонение </w:t>
            </w:r>
            <w:hyperlink w:anchor="Par1790" w:tooltip="&lt;7&gt; Рассчитывается путем умножения значения показателя объема и (или) качества государственной услуги (работы), установленного в государственном задании (графа 10), на установленное в государственном задании значение допустимого (возможного) отклонения от уста" w:history="1">
              <w:r w:rsidRPr="0023650B">
                <w:rPr>
                  <w:rFonts w:ascii="Times New Roman" w:hAnsi="Times New Roman" w:cs="Times New Roman"/>
                  <w:color w:val="0000FF"/>
                  <w:szCs w:val="22"/>
                </w:rPr>
                <w:t>&lt;7&gt;</w:t>
              </w:r>
            </w:hyperlink>
          </w:p>
        </w:tc>
        <w:tc>
          <w:tcPr>
            <w:tcW w:w="1124" w:type="dxa"/>
            <w:vMerge w:val="restart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650B">
              <w:rPr>
                <w:rFonts w:ascii="Times New Roman" w:hAnsi="Times New Roman" w:cs="Times New Roman"/>
                <w:szCs w:val="22"/>
              </w:rPr>
              <w:t xml:space="preserve">отклонение, превышающее допустимое (возможное) отклонение </w:t>
            </w:r>
            <w:hyperlink w:anchor="Par1791" w:tooltip="&lt;8&gt; Рассчитывается при формировании отчета за год как разница показателей граф 10, 12 и 13." w:history="1">
              <w:r w:rsidRPr="0023650B">
                <w:rPr>
                  <w:rFonts w:ascii="Times New Roman" w:hAnsi="Times New Roman" w:cs="Times New Roman"/>
                  <w:color w:val="0000FF"/>
                  <w:szCs w:val="22"/>
                </w:rPr>
                <w:t>&lt;8&gt;</w:t>
              </w:r>
            </w:hyperlink>
          </w:p>
        </w:tc>
        <w:tc>
          <w:tcPr>
            <w:tcW w:w="914" w:type="dxa"/>
            <w:vMerge w:val="restart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650B">
              <w:rPr>
                <w:rFonts w:ascii="Times New Roman" w:hAnsi="Times New Roman" w:cs="Times New Roman"/>
                <w:szCs w:val="22"/>
              </w:rPr>
              <w:t>причина отклонения</w:t>
            </w:r>
          </w:p>
        </w:tc>
        <w:tc>
          <w:tcPr>
            <w:tcW w:w="600" w:type="dxa"/>
            <w:vMerge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633E4" w:rsidRPr="0023650B" w:rsidTr="00B61D02">
        <w:trPr>
          <w:trHeight w:val="276"/>
        </w:trPr>
        <w:tc>
          <w:tcPr>
            <w:tcW w:w="989" w:type="dxa"/>
            <w:vMerge/>
          </w:tcPr>
          <w:p w:rsidR="00D633E4" w:rsidRPr="0023650B" w:rsidRDefault="00D633E4" w:rsidP="00B61D0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83" w:type="dxa"/>
            <w:gridSpan w:val="3"/>
            <w:vMerge/>
          </w:tcPr>
          <w:p w:rsidR="00D633E4" w:rsidRPr="0023650B" w:rsidRDefault="00D633E4" w:rsidP="00B61D0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90" w:type="dxa"/>
            <w:gridSpan w:val="2"/>
            <w:vMerge/>
          </w:tcPr>
          <w:p w:rsidR="00D633E4" w:rsidRPr="0023650B" w:rsidRDefault="00D633E4" w:rsidP="00B61D0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95" w:type="dxa"/>
            <w:vMerge/>
          </w:tcPr>
          <w:p w:rsidR="00D633E4" w:rsidRPr="0023650B" w:rsidRDefault="00D633E4" w:rsidP="00B61D0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49" w:type="dxa"/>
            <w:vMerge w:val="restart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650B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Cs w:val="22"/>
                </w:rPr>
                <w:t>&lt;4&gt;</w:t>
              </w:r>
            </w:hyperlink>
          </w:p>
        </w:tc>
        <w:tc>
          <w:tcPr>
            <w:tcW w:w="706" w:type="dxa"/>
            <w:vMerge w:val="restart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650B">
              <w:rPr>
                <w:rFonts w:ascii="Times New Roman" w:hAnsi="Times New Roman" w:cs="Times New Roman"/>
                <w:szCs w:val="22"/>
              </w:rPr>
              <w:t xml:space="preserve">код по ОКЕИ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Cs w:val="22"/>
                </w:rPr>
                <w:t>&lt;4&gt;</w:t>
              </w:r>
            </w:hyperlink>
          </w:p>
        </w:tc>
        <w:tc>
          <w:tcPr>
            <w:tcW w:w="1226" w:type="dxa"/>
            <w:vMerge w:val="restart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650B">
              <w:rPr>
                <w:rFonts w:ascii="Times New Roman" w:hAnsi="Times New Roman" w:cs="Times New Roman"/>
                <w:szCs w:val="22"/>
              </w:rPr>
              <w:t xml:space="preserve">утверждено в муниципальном задании на год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Cs w:val="22"/>
                </w:rPr>
                <w:t>&lt;4&gt;</w:t>
              </w:r>
            </w:hyperlink>
          </w:p>
        </w:tc>
        <w:tc>
          <w:tcPr>
            <w:tcW w:w="1226" w:type="dxa"/>
            <w:vMerge w:val="restart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650B">
              <w:rPr>
                <w:rFonts w:ascii="Times New Roman" w:hAnsi="Times New Roman" w:cs="Times New Roman"/>
                <w:szCs w:val="22"/>
              </w:rPr>
              <w:t>утверждено в муниципальном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3650B">
              <w:rPr>
                <w:rFonts w:ascii="Times New Roman" w:hAnsi="Times New Roman" w:cs="Times New Roman"/>
                <w:szCs w:val="22"/>
              </w:rPr>
              <w:t xml:space="preserve">задании на отчетную дату </w:t>
            </w:r>
            <w:hyperlink w:anchor="Par1788" w:tooltip="&lt;5&gt; Заполняется в случае установления органом, осуществляющим функции и полномочия учредителя, требования о представлении промежуточного отчета о выполнении государственного задания. При установлении показателя достижения результатов выполнения государственног" w:history="1">
              <w:r w:rsidRPr="0023650B">
                <w:rPr>
                  <w:rFonts w:ascii="Times New Roman" w:hAnsi="Times New Roman" w:cs="Times New Roman"/>
                  <w:color w:val="0000FF"/>
                  <w:szCs w:val="22"/>
                </w:rPr>
                <w:t>&lt;5&gt;</w:t>
              </w:r>
            </w:hyperlink>
          </w:p>
        </w:tc>
        <w:tc>
          <w:tcPr>
            <w:tcW w:w="850" w:type="dxa"/>
            <w:vMerge w:val="restart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650B">
              <w:rPr>
                <w:rFonts w:ascii="Times New Roman" w:hAnsi="Times New Roman" w:cs="Times New Roman"/>
                <w:szCs w:val="22"/>
              </w:rPr>
              <w:t xml:space="preserve">исполнено на отчетную дату </w:t>
            </w:r>
            <w:hyperlink w:anchor="Par1789" w:tooltip="&lt;6&gt; В предварительном отчете указываются показатели объема и (или) качества государственной услуги (работы), запланированные к исполнению по завершении текущего финансового года." w:history="1">
              <w:r w:rsidRPr="0023650B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979" w:type="dxa"/>
            <w:vMerge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24" w:type="dxa"/>
            <w:vMerge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14" w:type="dxa"/>
            <w:vMerge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0" w:type="dxa"/>
            <w:vMerge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633E4" w:rsidRPr="0023650B" w:rsidTr="00B61D02">
        <w:tc>
          <w:tcPr>
            <w:tcW w:w="989" w:type="dxa"/>
            <w:vMerge/>
          </w:tcPr>
          <w:p w:rsidR="00D633E4" w:rsidRPr="0023650B" w:rsidRDefault="00D633E4" w:rsidP="00B61D0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94" w:type="dxa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650B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Cs w:val="22"/>
                </w:rPr>
                <w:t>&lt;4&gt;</w:t>
              </w:r>
            </w:hyperlink>
          </w:p>
        </w:tc>
        <w:tc>
          <w:tcPr>
            <w:tcW w:w="1094" w:type="dxa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650B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Cs w:val="22"/>
                </w:rPr>
                <w:t>&lt;4&gt;</w:t>
              </w:r>
            </w:hyperlink>
          </w:p>
        </w:tc>
        <w:tc>
          <w:tcPr>
            <w:tcW w:w="1095" w:type="dxa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650B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Cs w:val="22"/>
                </w:rPr>
                <w:t>&lt;4&gt;</w:t>
              </w:r>
            </w:hyperlink>
          </w:p>
        </w:tc>
        <w:tc>
          <w:tcPr>
            <w:tcW w:w="1095" w:type="dxa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650B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Cs w:val="22"/>
                </w:rPr>
                <w:t>&lt;4&gt;</w:t>
              </w:r>
            </w:hyperlink>
          </w:p>
        </w:tc>
        <w:tc>
          <w:tcPr>
            <w:tcW w:w="1095" w:type="dxa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650B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Cs w:val="22"/>
                </w:rPr>
                <w:t>&lt;4&gt;</w:t>
              </w:r>
            </w:hyperlink>
          </w:p>
        </w:tc>
        <w:tc>
          <w:tcPr>
            <w:tcW w:w="1095" w:type="dxa"/>
            <w:vMerge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49" w:type="dxa"/>
            <w:vMerge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6" w:type="dxa"/>
            <w:vMerge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26" w:type="dxa"/>
            <w:vMerge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26" w:type="dxa"/>
            <w:vMerge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9" w:type="dxa"/>
            <w:vMerge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24" w:type="dxa"/>
            <w:vMerge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14" w:type="dxa"/>
            <w:vMerge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0" w:type="dxa"/>
            <w:vMerge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633E4" w:rsidRPr="0023650B" w:rsidTr="00B61D02">
        <w:tc>
          <w:tcPr>
            <w:tcW w:w="989" w:type="dxa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650B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094" w:type="dxa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650B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094" w:type="dxa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650B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095" w:type="dxa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650B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095" w:type="dxa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650B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095" w:type="dxa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650B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095" w:type="dxa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650B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949" w:type="dxa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650B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706" w:type="dxa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650B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226" w:type="dxa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650B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226" w:type="dxa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650B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850" w:type="dxa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650B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979" w:type="dxa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650B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1124" w:type="dxa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650B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914" w:type="dxa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650B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600" w:type="dxa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650B">
              <w:rPr>
                <w:rFonts w:ascii="Times New Roman" w:hAnsi="Times New Roman" w:cs="Times New Roman"/>
                <w:szCs w:val="22"/>
              </w:rPr>
              <w:t>16</w:t>
            </w:r>
          </w:p>
        </w:tc>
      </w:tr>
      <w:tr w:rsidR="000C4596" w:rsidRPr="0023650B" w:rsidTr="00B61D02">
        <w:tc>
          <w:tcPr>
            <w:tcW w:w="989" w:type="dxa"/>
            <w:vMerge w:val="restart"/>
          </w:tcPr>
          <w:p w:rsidR="000C4596" w:rsidRPr="002B799C" w:rsidRDefault="00BF763D" w:rsidP="00B61D02">
            <w:pPr>
              <w:pStyle w:val="a7"/>
              <w:spacing w:line="276" w:lineRule="auto"/>
              <w:rPr>
                <w:sz w:val="20"/>
                <w:szCs w:val="20"/>
              </w:rPr>
            </w:pPr>
            <w:r w:rsidRPr="00BF763D">
              <w:rPr>
                <w:sz w:val="20"/>
                <w:szCs w:val="20"/>
              </w:rPr>
              <w:t>910100О.99.0.ББ83АА00000</w:t>
            </w:r>
          </w:p>
        </w:tc>
        <w:tc>
          <w:tcPr>
            <w:tcW w:w="1094" w:type="dxa"/>
            <w:vMerge w:val="restart"/>
          </w:tcPr>
          <w:p w:rsidR="000C4596" w:rsidRPr="009D2776" w:rsidRDefault="000C4596" w:rsidP="00B61D02">
            <w:pPr>
              <w:pStyle w:val="a7"/>
              <w:spacing w:line="276" w:lineRule="auto"/>
            </w:pPr>
          </w:p>
        </w:tc>
        <w:tc>
          <w:tcPr>
            <w:tcW w:w="1094" w:type="dxa"/>
            <w:vMerge w:val="restart"/>
          </w:tcPr>
          <w:p w:rsidR="000C4596" w:rsidRPr="00EC42AC" w:rsidRDefault="000C4596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5" w:type="dxa"/>
            <w:vMerge w:val="restart"/>
          </w:tcPr>
          <w:p w:rsidR="000C4596" w:rsidRPr="00EC42AC" w:rsidRDefault="000C4596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5" w:type="dxa"/>
            <w:vMerge w:val="restart"/>
          </w:tcPr>
          <w:p w:rsidR="000C4596" w:rsidRPr="009D2776" w:rsidRDefault="000C4596" w:rsidP="00B61D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776">
              <w:rPr>
                <w:rFonts w:ascii="Times New Roman" w:hAnsi="Times New Roman" w:cs="Times New Roman"/>
                <w:sz w:val="24"/>
                <w:szCs w:val="24"/>
              </w:rPr>
              <w:t>Способы обслуживания (пользователей библиотеки)- в стационарных условиях</w:t>
            </w:r>
          </w:p>
          <w:p w:rsidR="000C4596" w:rsidRPr="009D2776" w:rsidRDefault="000C4596" w:rsidP="00B61D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vMerge w:val="restart"/>
          </w:tcPr>
          <w:p w:rsidR="000C4596" w:rsidRPr="00EC42AC" w:rsidRDefault="000C4596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5" w:type="dxa"/>
          </w:tcPr>
          <w:p w:rsidR="000C4596" w:rsidRPr="009D2776" w:rsidRDefault="000C4596" w:rsidP="00B61D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776">
              <w:rPr>
                <w:rFonts w:ascii="Times New Roman" w:hAnsi="Times New Roman" w:cs="Times New Roman"/>
                <w:sz w:val="24"/>
                <w:szCs w:val="24"/>
              </w:rPr>
              <w:t>Количество посещений</w:t>
            </w:r>
          </w:p>
        </w:tc>
        <w:tc>
          <w:tcPr>
            <w:tcW w:w="949" w:type="dxa"/>
          </w:tcPr>
          <w:p w:rsidR="000C4596" w:rsidRPr="009D2776" w:rsidRDefault="000C4596" w:rsidP="00B61D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776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706" w:type="dxa"/>
          </w:tcPr>
          <w:p w:rsidR="000C4596" w:rsidRPr="009D2776" w:rsidRDefault="000C4596" w:rsidP="00B61D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776">
              <w:rPr>
                <w:rFonts w:ascii="Times New Roman" w:hAnsi="Times New Roman" w:cs="Times New Roman"/>
                <w:sz w:val="24"/>
                <w:szCs w:val="24"/>
              </w:rPr>
              <w:t>642</w:t>
            </w:r>
          </w:p>
        </w:tc>
        <w:tc>
          <w:tcPr>
            <w:tcW w:w="1226" w:type="dxa"/>
          </w:tcPr>
          <w:p w:rsidR="000C4596" w:rsidRPr="009D2776" w:rsidRDefault="00352618" w:rsidP="00B61D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16 600</w:t>
            </w:r>
          </w:p>
        </w:tc>
        <w:tc>
          <w:tcPr>
            <w:tcW w:w="1226" w:type="dxa"/>
          </w:tcPr>
          <w:p w:rsidR="000C4596" w:rsidRPr="0023650B" w:rsidRDefault="00AB62D6" w:rsidP="00B61D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16 600</w:t>
            </w:r>
          </w:p>
        </w:tc>
        <w:tc>
          <w:tcPr>
            <w:tcW w:w="850" w:type="dxa"/>
          </w:tcPr>
          <w:p w:rsidR="000C4596" w:rsidRPr="0023650B" w:rsidRDefault="00EF66A2" w:rsidP="00F34EB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46</w:t>
            </w:r>
            <w:r w:rsidR="00F34EB0">
              <w:rPr>
                <w:rFonts w:ascii="Times New Roman" w:hAnsi="Times New Roman" w:cs="Times New Roman"/>
                <w:szCs w:val="22"/>
              </w:rPr>
              <w:t>84</w:t>
            </w:r>
            <w:bookmarkStart w:id="4" w:name="_GoBack"/>
            <w:bookmarkEnd w:id="4"/>
          </w:p>
        </w:tc>
        <w:tc>
          <w:tcPr>
            <w:tcW w:w="979" w:type="dxa"/>
          </w:tcPr>
          <w:p w:rsidR="000C4596" w:rsidRPr="0023650B" w:rsidRDefault="000C4596" w:rsidP="00B61D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24" w:type="dxa"/>
          </w:tcPr>
          <w:p w:rsidR="000C4596" w:rsidRPr="0023650B" w:rsidRDefault="000C4596" w:rsidP="00B61D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14" w:type="dxa"/>
          </w:tcPr>
          <w:p w:rsidR="000C4596" w:rsidRPr="0023650B" w:rsidRDefault="000C4596" w:rsidP="00B61D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0" w:type="dxa"/>
          </w:tcPr>
          <w:p w:rsidR="000C4596" w:rsidRPr="0023650B" w:rsidRDefault="000C4596" w:rsidP="00B61D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633E4" w:rsidRPr="0023650B" w:rsidTr="00B61D02">
        <w:tc>
          <w:tcPr>
            <w:tcW w:w="989" w:type="dxa"/>
            <w:vMerge/>
          </w:tcPr>
          <w:p w:rsidR="00D633E4" w:rsidRPr="0023650B" w:rsidRDefault="00D633E4" w:rsidP="00B61D0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94" w:type="dxa"/>
            <w:vMerge/>
          </w:tcPr>
          <w:p w:rsidR="00D633E4" w:rsidRPr="0023650B" w:rsidRDefault="00D633E4" w:rsidP="00B61D0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94" w:type="dxa"/>
            <w:vMerge/>
          </w:tcPr>
          <w:p w:rsidR="00D633E4" w:rsidRPr="0023650B" w:rsidRDefault="00D633E4" w:rsidP="00B61D0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95" w:type="dxa"/>
            <w:vMerge/>
          </w:tcPr>
          <w:p w:rsidR="00D633E4" w:rsidRPr="0023650B" w:rsidRDefault="00D633E4" w:rsidP="00B61D0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95" w:type="dxa"/>
            <w:vMerge/>
          </w:tcPr>
          <w:p w:rsidR="00D633E4" w:rsidRPr="0023650B" w:rsidRDefault="00D633E4" w:rsidP="00B61D0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95" w:type="dxa"/>
            <w:vMerge/>
          </w:tcPr>
          <w:p w:rsidR="00D633E4" w:rsidRPr="0023650B" w:rsidRDefault="00D633E4" w:rsidP="00B61D0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95" w:type="dxa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49" w:type="dxa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6" w:type="dxa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26" w:type="dxa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26" w:type="dxa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9" w:type="dxa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24" w:type="dxa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14" w:type="dxa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0" w:type="dxa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B1297" w:rsidRPr="0023650B" w:rsidTr="00B61D02">
        <w:tc>
          <w:tcPr>
            <w:tcW w:w="989" w:type="dxa"/>
          </w:tcPr>
          <w:p w:rsidR="007B1297" w:rsidRPr="0032372B" w:rsidRDefault="007B1297" w:rsidP="00776905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  <w:r w:rsidRPr="0032372B">
              <w:rPr>
                <w:rFonts w:ascii="Times New Roman" w:hAnsi="Times New Roman" w:cs="Times New Roman"/>
              </w:rPr>
              <w:t>910100О.99.О.ББ71АА01000</w:t>
            </w:r>
          </w:p>
        </w:tc>
        <w:tc>
          <w:tcPr>
            <w:tcW w:w="1094" w:type="dxa"/>
          </w:tcPr>
          <w:p w:rsidR="007B1297" w:rsidRPr="0032372B" w:rsidRDefault="007B1297" w:rsidP="007769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</w:tcPr>
          <w:p w:rsidR="007B1297" w:rsidRPr="0032372B" w:rsidRDefault="007B1297" w:rsidP="007769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7B1297" w:rsidRPr="0032372B" w:rsidRDefault="007B1297" w:rsidP="007769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7B1297" w:rsidRPr="0032372B" w:rsidRDefault="007B1297" w:rsidP="007769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372B">
              <w:rPr>
                <w:rFonts w:ascii="Times New Roman" w:hAnsi="Times New Roman" w:cs="Times New Roman"/>
                <w:sz w:val="24"/>
                <w:szCs w:val="24"/>
              </w:rPr>
              <w:t>Способы обслуживания (</w:t>
            </w:r>
            <w:proofErr w:type="spellStart"/>
            <w:proofErr w:type="gramStart"/>
            <w:r w:rsidRPr="0032372B">
              <w:rPr>
                <w:rFonts w:ascii="Times New Roman" w:hAnsi="Times New Roman" w:cs="Times New Roman"/>
                <w:sz w:val="24"/>
                <w:szCs w:val="24"/>
              </w:rPr>
              <w:t>пользов</w:t>
            </w:r>
            <w:proofErr w:type="spellEnd"/>
            <w:r w:rsidRPr="003237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372B">
              <w:rPr>
                <w:rFonts w:ascii="Times New Roman" w:hAnsi="Times New Roman" w:cs="Times New Roman"/>
                <w:sz w:val="24"/>
                <w:szCs w:val="24"/>
              </w:rPr>
              <w:t>ателей</w:t>
            </w:r>
            <w:proofErr w:type="spellEnd"/>
            <w:proofErr w:type="gramEnd"/>
            <w:r w:rsidRPr="0032372B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</w:t>
            </w:r>
            <w:r w:rsidRPr="003237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ки)- вне стационарных условиях</w:t>
            </w:r>
          </w:p>
          <w:p w:rsidR="007B1297" w:rsidRPr="0032372B" w:rsidRDefault="007B1297" w:rsidP="007769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7B1297" w:rsidRPr="0032372B" w:rsidRDefault="007B1297" w:rsidP="007769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7B1297" w:rsidRPr="0032372B" w:rsidRDefault="007B1297" w:rsidP="007769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372B">
              <w:rPr>
                <w:rFonts w:ascii="Times New Roman" w:hAnsi="Times New Roman" w:cs="Times New Roman"/>
                <w:sz w:val="24"/>
                <w:szCs w:val="24"/>
              </w:rPr>
              <w:t>Количество посещений</w:t>
            </w:r>
          </w:p>
        </w:tc>
        <w:tc>
          <w:tcPr>
            <w:tcW w:w="949" w:type="dxa"/>
          </w:tcPr>
          <w:p w:rsidR="007B1297" w:rsidRPr="0032372B" w:rsidRDefault="007B1297" w:rsidP="007769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372B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706" w:type="dxa"/>
          </w:tcPr>
          <w:p w:rsidR="007B1297" w:rsidRPr="0032372B" w:rsidRDefault="004118AB" w:rsidP="007769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642</w:t>
            </w:r>
          </w:p>
        </w:tc>
        <w:tc>
          <w:tcPr>
            <w:tcW w:w="1226" w:type="dxa"/>
          </w:tcPr>
          <w:p w:rsidR="007B1297" w:rsidRPr="0032372B" w:rsidRDefault="007B1297" w:rsidP="007769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372B">
              <w:rPr>
                <w:rFonts w:ascii="Times New Roman" w:hAnsi="Times New Roman" w:cs="Times New Roman"/>
                <w:sz w:val="24"/>
                <w:szCs w:val="24"/>
              </w:rPr>
              <w:t>6 400</w:t>
            </w:r>
          </w:p>
        </w:tc>
        <w:tc>
          <w:tcPr>
            <w:tcW w:w="1226" w:type="dxa"/>
          </w:tcPr>
          <w:p w:rsidR="007B1297" w:rsidRPr="0023650B" w:rsidRDefault="00AB62D6" w:rsidP="00B61D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6 400</w:t>
            </w:r>
          </w:p>
        </w:tc>
        <w:tc>
          <w:tcPr>
            <w:tcW w:w="850" w:type="dxa"/>
          </w:tcPr>
          <w:p w:rsidR="007B1297" w:rsidRPr="0023650B" w:rsidRDefault="00EF66A2" w:rsidP="00B61D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1414</w:t>
            </w:r>
          </w:p>
        </w:tc>
        <w:tc>
          <w:tcPr>
            <w:tcW w:w="979" w:type="dxa"/>
          </w:tcPr>
          <w:p w:rsidR="007B1297" w:rsidRPr="0023650B" w:rsidRDefault="007B1297" w:rsidP="00B61D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24" w:type="dxa"/>
          </w:tcPr>
          <w:p w:rsidR="007B1297" w:rsidRPr="0023650B" w:rsidRDefault="007B1297" w:rsidP="00B61D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14" w:type="dxa"/>
          </w:tcPr>
          <w:p w:rsidR="007B1297" w:rsidRPr="0023650B" w:rsidRDefault="007B1297" w:rsidP="00B61D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0" w:type="dxa"/>
          </w:tcPr>
          <w:p w:rsidR="007B1297" w:rsidRPr="0023650B" w:rsidRDefault="007B1297" w:rsidP="00B61D0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D633E4" w:rsidRDefault="00D633E4" w:rsidP="00D633E4">
      <w:pPr>
        <w:pStyle w:val="ConsPlusNormal"/>
        <w:jc w:val="both"/>
      </w:pPr>
    </w:p>
    <w:p w:rsidR="00D633E4" w:rsidRDefault="00D633E4" w:rsidP="00D633E4">
      <w:pPr>
        <w:autoSpaceDE/>
        <w:autoSpaceDN/>
        <w:adjustRightInd/>
        <w:ind w:firstLine="0"/>
        <w:jc w:val="left"/>
      </w:pPr>
    </w:p>
    <w:p w:rsidR="00D633E4" w:rsidRPr="005F2EE1" w:rsidRDefault="00D633E4" w:rsidP="00D633E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2EE1">
        <w:rPr>
          <w:rFonts w:ascii="Times New Roman" w:hAnsi="Times New Roman" w:cs="Times New Roman"/>
          <w:b/>
          <w:sz w:val="24"/>
          <w:szCs w:val="24"/>
        </w:rPr>
        <w:t xml:space="preserve">Часть II. Сведения о выполняемых работах </w:t>
      </w:r>
      <w:hyperlink w:anchor="Par1786" w:tooltip="&lt;3&gt; Формируется при установлении государственного задания на оказание государственной услуги (услуг) и выполнение работы (работ) и содержит требования к оказанию государственной услуги (услуг) и выполнению работы (работ) раздельно по каждой из государственных " w:history="1">
        <w:r w:rsidRPr="005F2EE1">
          <w:rPr>
            <w:rFonts w:ascii="Times New Roman" w:hAnsi="Times New Roman" w:cs="Times New Roman"/>
            <w:b/>
            <w:color w:val="0000FF"/>
            <w:sz w:val="24"/>
            <w:szCs w:val="24"/>
          </w:rPr>
          <w:t>&lt;3&gt;</w:t>
        </w:r>
      </w:hyperlink>
    </w:p>
    <w:p w:rsidR="00D633E4" w:rsidRPr="00123867" w:rsidRDefault="00370989" w:rsidP="001238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401A1F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11"/>
        <w:gridCol w:w="6662"/>
        <w:gridCol w:w="2268"/>
        <w:gridCol w:w="2410"/>
      </w:tblGrid>
      <w:tr w:rsidR="005F5DFE" w:rsidRPr="005F2EE1" w:rsidTr="00B61D02">
        <w:tc>
          <w:tcPr>
            <w:tcW w:w="4111" w:type="dxa"/>
            <w:vAlign w:val="bottom"/>
          </w:tcPr>
          <w:p w:rsidR="005F5DFE" w:rsidRPr="00EC42AC" w:rsidRDefault="005F5DFE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AC">
              <w:rPr>
                <w:rFonts w:ascii="Times New Roman" w:hAnsi="Times New Roman" w:cs="Times New Roman"/>
                <w:sz w:val="24"/>
                <w:szCs w:val="24"/>
              </w:rPr>
              <w:t>1. Наименование работы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bottom"/>
          </w:tcPr>
          <w:p w:rsidR="005F5DFE" w:rsidRPr="00EC42AC" w:rsidRDefault="005F5DFE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культурно-массовых мероприятий</w:t>
            </w:r>
          </w:p>
        </w:tc>
        <w:tc>
          <w:tcPr>
            <w:tcW w:w="2268" w:type="dxa"/>
            <w:vMerge w:val="restart"/>
            <w:tcBorders>
              <w:right w:val="single" w:sz="4" w:space="0" w:color="auto"/>
            </w:tcBorders>
          </w:tcPr>
          <w:p w:rsidR="005F5DFE" w:rsidRPr="00C96850" w:rsidRDefault="005F5DFE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AC">
              <w:rPr>
                <w:rFonts w:ascii="Times New Roman" w:hAnsi="Times New Roman" w:cs="Times New Roman"/>
                <w:sz w:val="24"/>
                <w:szCs w:val="24"/>
              </w:rPr>
              <w:t xml:space="preserve">Код по </w:t>
            </w:r>
            <w:proofErr w:type="gramStart"/>
            <w:r w:rsidRPr="00C96850">
              <w:rPr>
                <w:rFonts w:ascii="Times New Roman" w:hAnsi="Times New Roman" w:cs="Times New Roman"/>
                <w:sz w:val="24"/>
                <w:szCs w:val="24"/>
              </w:rPr>
              <w:t>региональному</w:t>
            </w:r>
            <w:proofErr w:type="gramEnd"/>
          </w:p>
          <w:p w:rsidR="005F5DFE" w:rsidRPr="00EC42AC" w:rsidRDefault="005F5DFE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850">
              <w:rPr>
                <w:rFonts w:ascii="Times New Roman" w:hAnsi="Times New Roman" w:cs="Times New Roman"/>
                <w:sz w:val="24"/>
                <w:szCs w:val="24"/>
              </w:rPr>
              <w:t>перечню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5DFE" w:rsidRPr="00EC42AC" w:rsidRDefault="00823AE5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0118</w:t>
            </w:r>
          </w:p>
        </w:tc>
      </w:tr>
      <w:tr w:rsidR="005F5DFE" w:rsidRPr="005F2EE1" w:rsidTr="00B61D02">
        <w:tc>
          <w:tcPr>
            <w:tcW w:w="4111" w:type="dxa"/>
            <w:vAlign w:val="bottom"/>
          </w:tcPr>
          <w:p w:rsidR="005F5DFE" w:rsidRPr="005F2EE1" w:rsidRDefault="005F5DFE" w:rsidP="00B61D0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F5DFE" w:rsidRPr="005F2EE1" w:rsidRDefault="005F5DFE" w:rsidP="00B61D0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5F5DFE" w:rsidRPr="005F2EE1" w:rsidRDefault="005F5DFE" w:rsidP="00B61D0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FE" w:rsidRPr="005F2EE1" w:rsidRDefault="005F5DFE" w:rsidP="00B61D0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DFE" w:rsidRPr="005F2EE1" w:rsidTr="00B61D02">
        <w:tc>
          <w:tcPr>
            <w:tcW w:w="4111" w:type="dxa"/>
            <w:vAlign w:val="center"/>
          </w:tcPr>
          <w:p w:rsidR="005F5DFE" w:rsidRPr="005F2EE1" w:rsidRDefault="005F5DFE" w:rsidP="00B61D0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C42AC">
              <w:rPr>
                <w:rFonts w:ascii="Times New Roman" w:hAnsi="Times New Roman" w:cs="Times New Roman"/>
                <w:sz w:val="24"/>
                <w:szCs w:val="24"/>
              </w:rPr>
              <w:t>2. Категории потребителей работы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5DFE" w:rsidRPr="005F2EE1" w:rsidRDefault="005F5DFE" w:rsidP="00B61D0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5F5DFE" w:rsidRPr="005F2EE1" w:rsidRDefault="005F5DFE" w:rsidP="00B61D0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5F5DFE" w:rsidRPr="005F2EE1" w:rsidRDefault="005F5DFE" w:rsidP="00B61D0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DFE" w:rsidRPr="005F2EE1" w:rsidTr="00B61D02">
        <w:tc>
          <w:tcPr>
            <w:tcW w:w="4111" w:type="dxa"/>
            <w:vAlign w:val="center"/>
          </w:tcPr>
          <w:p w:rsidR="005F5DFE" w:rsidRPr="00EC42AC" w:rsidRDefault="005F5DFE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5DFE" w:rsidRPr="00EC42AC" w:rsidRDefault="005F5DFE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5F5DFE" w:rsidRPr="00EC42AC" w:rsidRDefault="005F5DFE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5F5DFE" w:rsidRPr="00EC42AC" w:rsidRDefault="005F5DFE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33E4" w:rsidRDefault="00D633E4" w:rsidP="00D633E4">
      <w:pPr>
        <w:autoSpaceDE/>
        <w:autoSpaceDN/>
        <w:adjustRightInd/>
        <w:ind w:firstLine="0"/>
        <w:jc w:val="left"/>
      </w:pPr>
    </w:p>
    <w:p w:rsidR="00D633E4" w:rsidRPr="005F2EE1" w:rsidRDefault="00D633E4" w:rsidP="00D633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2EE1">
        <w:rPr>
          <w:rFonts w:ascii="Times New Roman" w:hAnsi="Times New Roman" w:cs="Times New Roman"/>
          <w:sz w:val="24"/>
          <w:szCs w:val="24"/>
        </w:rPr>
        <w:t>3.  Сведения  о фактическом достижении показателей, характеризующих объем и (или) качество работы</w:t>
      </w:r>
    </w:p>
    <w:p w:rsidR="00D633E4" w:rsidRPr="00123867" w:rsidRDefault="00D633E4" w:rsidP="001238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2EE1">
        <w:rPr>
          <w:rFonts w:ascii="Times New Roman" w:hAnsi="Times New Roman" w:cs="Times New Roman"/>
          <w:sz w:val="24"/>
          <w:szCs w:val="24"/>
        </w:rPr>
        <w:t>3.1.   Сведения   о  фактическом  достижении  показателей,  характеризующих качество работы</w:t>
      </w:r>
    </w:p>
    <w:tbl>
      <w:tblPr>
        <w:tblW w:w="0" w:type="auto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9"/>
        <w:gridCol w:w="1137"/>
        <w:gridCol w:w="1137"/>
        <w:gridCol w:w="1137"/>
        <w:gridCol w:w="1137"/>
        <w:gridCol w:w="1137"/>
        <w:gridCol w:w="1137"/>
        <w:gridCol w:w="939"/>
        <w:gridCol w:w="778"/>
        <w:gridCol w:w="1274"/>
        <w:gridCol w:w="1274"/>
        <w:gridCol w:w="881"/>
        <w:gridCol w:w="1017"/>
        <w:gridCol w:w="1168"/>
        <w:gridCol w:w="949"/>
      </w:tblGrid>
      <w:tr w:rsidR="00D633E4" w:rsidRPr="0023650B" w:rsidTr="00B61D02">
        <w:tc>
          <w:tcPr>
            <w:tcW w:w="1029" w:type="dxa"/>
            <w:vMerge w:val="restart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Уникальный номер реестровой записи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3411" w:type="dxa"/>
            <w:gridSpan w:val="3"/>
            <w:vMerge w:val="restart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Показатель, характеризующий содержание работы</w:t>
            </w:r>
          </w:p>
        </w:tc>
        <w:tc>
          <w:tcPr>
            <w:tcW w:w="2274" w:type="dxa"/>
            <w:gridSpan w:val="2"/>
            <w:vMerge w:val="restart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Показатель, характеризующий условия (формы) выполнения работы</w:t>
            </w:r>
          </w:p>
        </w:tc>
        <w:tc>
          <w:tcPr>
            <w:tcW w:w="9417" w:type="dxa"/>
            <w:gridSpan w:val="9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Показатель качества работы</w:t>
            </w:r>
          </w:p>
        </w:tc>
      </w:tr>
      <w:tr w:rsidR="00D633E4" w:rsidRPr="0023650B" w:rsidTr="00B61D02">
        <w:tc>
          <w:tcPr>
            <w:tcW w:w="1029" w:type="dxa"/>
            <w:vMerge/>
          </w:tcPr>
          <w:p w:rsidR="00D633E4" w:rsidRPr="0023650B" w:rsidRDefault="00D633E4" w:rsidP="00B61D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11" w:type="dxa"/>
            <w:gridSpan w:val="3"/>
            <w:vMerge/>
          </w:tcPr>
          <w:p w:rsidR="00D633E4" w:rsidRPr="0023650B" w:rsidRDefault="00D633E4" w:rsidP="00B61D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4" w:type="dxa"/>
            <w:gridSpan w:val="2"/>
            <w:vMerge/>
          </w:tcPr>
          <w:p w:rsidR="00D633E4" w:rsidRPr="0023650B" w:rsidRDefault="00D633E4" w:rsidP="00B61D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  <w:vMerge w:val="restart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717" w:type="dxa"/>
            <w:gridSpan w:val="2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3429" w:type="dxa"/>
            <w:gridSpan w:val="3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значение</w:t>
            </w:r>
          </w:p>
        </w:tc>
        <w:tc>
          <w:tcPr>
            <w:tcW w:w="1017" w:type="dxa"/>
            <w:vMerge w:val="restart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допустимое (возможное) отклонение </w:t>
            </w:r>
            <w:hyperlink w:anchor="Par1790" w:tooltip="&lt;7&gt; Рассчитывается путем умножения значения показателя объема и (или) качества государственной услуги (работы), установленного в государственном задании (графа 10), на установленное в государственном задании значение допустимого (возможного) отклонения от уста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&lt;7&gt;</w:t>
              </w:r>
            </w:hyperlink>
          </w:p>
        </w:tc>
        <w:tc>
          <w:tcPr>
            <w:tcW w:w="1168" w:type="dxa"/>
            <w:vMerge w:val="restart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отклонение, превышающее допустимое (возможное) отклонение </w:t>
            </w:r>
            <w:hyperlink w:anchor="Par1791" w:tooltip="&lt;8&gt; Рассчитывается при формировании отчета за год как разница показателей граф 10, 12 и 13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&lt;8&gt;</w:t>
              </w:r>
            </w:hyperlink>
          </w:p>
        </w:tc>
        <w:tc>
          <w:tcPr>
            <w:tcW w:w="949" w:type="dxa"/>
            <w:vMerge w:val="restart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причина отклонения</w:t>
            </w:r>
          </w:p>
        </w:tc>
      </w:tr>
      <w:tr w:rsidR="00D633E4" w:rsidRPr="0023650B" w:rsidTr="00B61D02">
        <w:trPr>
          <w:trHeight w:val="276"/>
        </w:trPr>
        <w:tc>
          <w:tcPr>
            <w:tcW w:w="1029" w:type="dxa"/>
            <w:vMerge/>
          </w:tcPr>
          <w:p w:rsidR="00D633E4" w:rsidRPr="0023650B" w:rsidRDefault="00D633E4" w:rsidP="00B61D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11" w:type="dxa"/>
            <w:gridSpan w:val="3"/>
            <w:vMerge/>
          </w:tcPr>
          <w:p w:rsidR="00D633E4" w:rsidRPr="0023650B" w:rsidRDefault="00D633E4" w:rsidP="00B61D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4" w:type="dxa"/>
            <w:gridSpan w:val="2"/>
            <w:vMerge/>
          </w:tcPr>
          <w:p w:rsidR="00D633E4" w:rsidRPr="0023650B" w:rsidRDefault="00D633E4" w:rsidP="00B61D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  <w:vMerge/>
          </w:tcPr>
          <w:p w:rsidR="00D633E4" w:rsidRPr="0023650B" w:rsidRDefault="00D633E4" w:rsidP="00B61D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9" w:type="dxa"/>
            <w:vMerge w:val="restart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наименование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778" w:type="dxa"/>
            <w:vMerge w:val="restart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код по ОКЕИ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274" w:type="dxa"/>
            <w:vMerge w:val="restart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утверждено в </w:t>
            </w:r>
            <w:r>
              <w:rPr>
                <w:rFonts w:ascii="Times New Roman" w:hAnsi="Times New Roman" w:cs="Times New Roman"/>
                <w:sz w:val="20"/>
              </w:rPr>
              <w:t>муниципаль</w:t>
            </w:r>
            <w:r w:rsidRPr="0023650B">
              <w:rPr>
                <w:rFonts w:ascii="Times New Roman" w:hAnsi="Times New Roman" w:cs="Times New Roman"/>
                <w:sz w:val="20"/>
              </w:rPr>
              <w:t xml:space="preserve">ном задании на год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274" w:type="dxa"/>
            <w:vMerge w:val="restart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утверждено в </w:t>
            </w:r>
            <w:r>
              <w:rPr>
                <w:rFonts w:ascii="Times New Roman" w:hAnsi="Times New Roman" w:cs="Times New Roman"/>
                <w:sz w:val="20"/>
              </w:rPr>
              <w:t>муниципаль</w:t>
            </w:r>
            <w:r w:rsidRPr="0023650B">
              <w:rPr>
                <w:rFonts w:ascii="Times New Roman" w:hAnsi="Times New Roman" w:cs="Times New Roman"/>
                <w:sz w:val="20"/>
              </w:rPr>
              <w:t xml:space="preserve">ном задании на отчетную дату </w:t>
            </w:r>
            <w:hyperlink w:anchor="Par1788" w:tooltip="&lt;5&gt; Заполняется в случае установления органом, осуществляющим функции и полномочия учредителя, требования о представлении промежуточного отчета о выполнении государственного задания. При установлении показателя достижения результатов выполнения государственног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&lt;5&gt;</w:t>
              </w:r>
            </w:hyperlink>
          </w:p>
        </w:tc>
        <w:tc>
          <w:tcPr>
            <w:tcW w:w="881" w:type="dxa"/>
            <w:vMerge w:val="restart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исполнено на отчетную дату </w:t>
            </w:r>
            <w:hyperlink w:anchor="Par1789" w:tooltip="&lt;6&gt; В предварительном отчете указываются показатели объема и (или) качества государственной услуги (работы), запланированные к исполнению по завершении текущего финансового года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&lt;6&gt;</w:t>
              </w:r>
            </w:hyperlink>
          </w:p>
        </w:tc>
        <w:tc>
          <w:tcPr>
            <w:tcW w:w="1017" w:type="dxa"/>
            <w:vMerge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68" w:type="dxa"/>
            <w:vMerge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49" w:type="dxa"/>
            <w:vMerge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633E4" w:rsidRPr="0023650B" w:rsidTr="00B61D02">
        <w:tc>
          <w:tcPr>
            <w:tcW w:w="1029" w:type="dxa"/>
            <w:vMerge/>
          </w:tcPr>
          <w:p w:rsidR="00D633E4" w:rsidRPr="0023650B" w:rsidRDefault="00D633E4" w:rsidP="00B61D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137" w:type="dxa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137" w:type="dxa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137" w:type="dxa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137" w:type="dxa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137" w:type="dxa"/>
            <w:vMerge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9" w:type="dxa"/>
            <w:vMerge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8" w:type="dxa"/>
            <w:vMerge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4" w:type="dxa"/>
            <w:vMerge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4" w:type="dxa"/>
            <w:vMerge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1" w:type="dxa"/>
            <w:vMerge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17" w:type="dxa"/>
            <w:vMerge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68" w:type="dxa"/>
            <w:vMerge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49" w:type="dxa"/>
            <w:vMerge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633E4" w:rsidRPr="0023650B" w:rsidTr="00B61D02">
        <w:tc>
          <w:tcPr>
            <w:tcW w:w="1029" w:type="dxa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7" w:type="dxa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7" w:type="dxa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7" w:type="dxa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7" w:type="dxa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7" w:type="dxa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7" w:type="dxa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39" w:type="dxa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778" w:type="dxa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274" w:type="dxa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274" w:type="dxa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881" w:type="dxa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017" w:type="dxa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168" w:type="dxa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949" w:type="dxa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15</w:t>
            </w:r>
          </w:p>
        </w:tc>
      </w:tr>
      <w:tr w:rsidR="00D633E4" w:rsidRPr="0023650B" w:rsidTr="00B61D02">
        <w:tc>
          <w:tcPr>
            <w:tcW w:w="1029" w:type="dxa"/>
            <w:vMerge w:val="restart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  <w:vMerge w:val="restart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  <w:vMerge w:val="restart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  <w:vMerge w:val="restart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  <w:vMerge w:val="restart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  <w:vMerge w:val="restart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9" w:type="dxa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8" w:type="dxa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4" w:type="dxa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4" w:type="dxa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1" w:type="dxa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17" w:type="dxa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68" w:type="dxa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49" w:type="dxa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633E4" w:rsidRPr="0023650B" w:rsidTr="00B61D02">
        <w:tc>
          <w:tcPr>
            <w:tcW w:w="1029" w:type="dxa"/>
            <w:vMerge/>
          </w:tcPr>
          <w:p w:rsidR="00D633E4" w:rsidRPr="0023650B" w:rsidRDefault="00D633E4" w:rsidP="00B61D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  <w:vMerge/>
          </w:tcPr>
          <w:p w:rsidR="00D633E4" w:rsidRPr="0023650B" w:rsidRDefault="00D633E4" w:rsidP="00B61D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  <w:vMerge/>
          </w:tcPr>
          <w:p w:rsidR="00D633E4" w:rsidRPr="0023650B" w:rsidRDefault="00D633E4" w:rsidP="00B61D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  <w:vMerge/>
          </w:tcPr>
          <w:p w:rsidR="00D633E4" w:rsidRPr="0023650B" w:rsidRDefault="00D633E4" w:rsidP="00B61D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  <w:vMerge/>
          </w:tcPr>
          <w:p w:rsidR="00D633E4" w:rsidRPr="0023650B" w:rsidRDefault="00D633E4" w:rsidP="00B61D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  <w:vMerge/>
          </w:tcPr>
          <w:p w:rsidR="00D633E4" w:rsidRPr="0023650B" w:rsidRDefault="00D633E4" w:rsidP="00B61D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9" w:type="dxa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8" w:type="dxa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4" w:type="dxa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4" w:type="dxa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1" w:type="dxa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17" w:type="dxa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68" w:type="dxa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49" w:type="dxa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633E4" w:rsidRPr="0023650B" w:rsidTr="00B61D02">
        <w:tc>
          <w:tcPr>
            <w:tcW w:w="1029" w:type="dxa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9" w:type="dxa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8" w:type="dxa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4" w:type="dxa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4" w:type="dxa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1" w:type="dxa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17" w:type="dxa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68" w:type="dxa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49" w:type="dxa"/>
          </w:tcPr>
          <w:p w:rsidR="00D633E4" w:rsidRPr="0023650B" w:rsidRDefault="00D633E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D633E4" w:rsidRDefault="00D633E4" w:rsidP="00D633E4">
      <w:pPr>
        <w:autoSpaceDE/>
        <w:autoSpaceDN/>
        <w:adjustRightInd/>
        <w:ind w:firstLine="0"/>
        <w:jc w:val="left"/>
      </w:pPr>
    </w:p>
    <w:p w:rsidR="00D633E4" w:rsidRDefault="00D633E4" w:rsidP="00123867">
      <w:pPr>
        <w:pStyle w:val="ConsPlusNonformat"/>
        <w:jc w:val="both"/>
      </w:pPr>
      <w:r w:rsidRPr="005F2EE1">
        <w:rPr>
          <w:rFonts w:ascii="Times New Roman" w:hAnsi="Times New Roman" w:cs="Times New Roman"/>
          <w:sz w:val="24"/>
          <w:szCs w:val="24"/>
        </w:rPr>
        <w:t>3.2.  Сведения  о фактическом достижении показателей, характеризующих объем работы</w:t>
      </w:r>
    </w:p>
    <w:tbl>
      <w:tblPr>
        <w:tblW w:w="16160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74"/>
        <w:gridCol w:w="1076"/>
        <w:gridCol w:w="1076"/>
        <w:gridCol w:w="1075"/>
        <w:gridCol w:w="1075"/>
        <w:gridCol w:w="1075"/>
        <w:gridCol w:w="1075"/>
        <w:gridCol w:w="938"/>
        <w:gridCol w:w="689"/>
        <w:gridCol w:w="1272"/>
        <w:gridCol w:w="1272"/>
        <w:gridCol w:w="835"/>
        <w:gridCol w:w="962"/>
        <w:gridCol w:w="1105"/>
        <w:gridCol w:w="899"/>
        <w:gridCol w:w="762"/>
      </w:tblGrid>
      <w:tr w:rsidR="00D633E4" w:rsidRPr="0023650B" w:rsidTr="00B61D02">
        <w:tc>
          <w:tcPr>
            <w:tcW w:w="974" w:type="dxa"/>
            <w:vMerge w:val="restart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Уникальный номер реестровой записи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3227" w:type="dxa"/>
            <w:gridSpan w:val="3"/>
            <w:vMerge w:val="restart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Показатель, характеризующий содержание работы</w:t>
            </w:r>
          </w:p>
        </w:tc>
        <w:tc>
          <w:tcPr>
            <w:tcW w:w="2150" w:type="dxa"/>
            <w:gridSpan w:val="2"/>
            <w:vMerge w:val="restart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Показатель, характеризующий условия (формы) выполнения работы</w:t>
            </w:r>
          </w:p>
        </w:tc>
        <w:tc>
          <w:tcPr>
            <w:tcW w:w="9047" w:type="dxa"/>
            <w:gridSpan w:val="9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Показатель объема работы</w:t>
            </w:r>
          </w:p>
        </w:tc>
        <w:tc>
          <w:tcPr>
            <w:tcW w:w="762" w:type="dxa"/>
            <w:vMerge w:val="restart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Размер платы (цена, тариф)</w:t>
            </w:r>
          </w:p>
        </w:tc>
      </w:tr>
      <w:tr w:rsidR="00D633E4" w:rsidRPr="0023650B" w:rsidTr="00B61D02">
        <w:tc>
          <w:tcPr>
            <w:tcW w:w="974" w:type="dxa"/>
            <w:vMerge/>
          </w:tcPr>
          <w:p w:rsidR="00D633E4" w:rsidRPr="0023650B" w:rsidRDefault="00D633E4" w:rsidP="00B61D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27" w:type="dxa"/>
            <w:gridSpan w:val="3"/>
            <w:vMerge/>
          </w:tcPr>
          <w:p w:rsidR="00D633E4" w:rsidRPr="0023650B" w:rsidRDefault="00D633E4" w:rsidP="00B61D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0" w:type="dxa"/>
            <w:gridSpan w:val="2"/>
            <w:vMerge/>
          </w:tcPr>
          <w:p w:rsidR="00D633E4" w:rsidRPr="0023650B" w:rsidRDefault="00D633E4" w:rsidP="00B61D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5" w:type="dxa"/>
            <w:vMerge w:val="restart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627" w:type="dxa"/>
            <w:gridSpan w:val="2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3379" w:type="dxa"/>
            <w:gridSpan w:val="3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значение</w:t>
            </w:r>
          </w:p>
        </w:tc>
        <w:tc>
          <w:tcPr>
            <w:tcW w:w="962" w:type="dxa"/>
            <w:vMerge w:val="restart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допустимое (возможное) отклонение </w:t>
            </w:r>
            <w:hyperlink w:anchor="Par1790" w:tooltip="&lt;7&gt; Рассчитывается путем умножения значения показателя объема и (или) качества государственной услуги (работы), установленного в государственном задании (графа 10), на установленное в государственном задании значение допустимого (возможного) отклонения от уста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&lt;7&gt;</w:t>
              </w:r>
            </w:hyperlink>
          </w:p>
        </w:tc>
        <w:tc>
          <w:tcPr>
            <w:tcW w:w="1105" w:type="dxa"/>
            <w:vMerge w:val="restart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отклонение, превышающее допустимое (возможное) отклонение </w:t>
            </w:r>
            <w:hyperlink w:anchor="Par1791" w:tooltip="&lt;8&gt; Рассчитывается при формировании отчета за год как разница показателей граф 10, 12 и 13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&lt;8&gt;</w:t>
              </w:r>
            </w:hyperlink>
          </w:p>
        </w:tc>
        <w:tc>
          <w:tcPr>
            <w:tcW w:w="899" w:type="dxa"/>
            <w:vMerge w:val="restart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причина отклонения</w:t>
            </w:r>
          </w:p>
        </w:tc>
        <w:tc>
          <w:tcPr>
            <w:tcW w:w="762" w:type="dxa"/>
            <w:vMerge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633E4" w:rsidRPr="0023650B" w:rsidTr="00B61D02">
        <w:tc>
          <w:tcPr>
            <w:tcW w:w="974" w:type="dxa"/>
            <w:vMerge/>
          </w:tcPr>
          <w:p w:rsidR="00D633E4" w:rsidRPr="0023650B" w:rsidRDefault="00D633E4" w:rsidP="00B61D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6" w:type="dxa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076" w:type="dxa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075" w:type="dxa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075" w:type="dxa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075" w:type="dxa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075" w:type="dxa"/>
            <w:vMerge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8" w:type="dxa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наименование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689" w:type="dxa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код по ОКЕИ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272" w:type="dxa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утверждено в </w:t>
            </w:r>
            <w:r>
              <w:rPr>
                <w:rFonts w:ascii="Times New Roman" w:hAnsi="Times New Roman" w:cs="Times New Roman"/>
                <w:sz w:val="20"/>
              </w:rPr>
              <w:t>муниципаль</w:t>
            </w:r>
            <w:r w:rsidRPr="0023650B">
              <w:rPr>
                <w:rFonts w:ascii="Times New Roman" w:hAnsi="Times New Roman" w:cs="Times New Roman"/>
                <w:sz w:val="20"/>
              </w:rPr>
              <w:t xml:space="preserve">ном задании на год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272" w:type="dxa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утверждено в </w:t>
            </w:r>
            <w:r>
              <w:rPr>
                <w:rFonts w:ascii="Times New Roman" w:hAnsi="Times New Roman" w:cs="Times New Roman"/>
                <w:sz w:val="20"/>
              </w:rPr>
              <w:t>муниципаль</w:t>
            </w:r>
            <w:r w:rsidRPr="0023650B">
              <w:rPr>
                <w:rFonts w:ascii="Times New Roman" w:hAnsi="Times New Roman" w:cs="Times New Roman"/>
                <w:sz w:val="20"/>
              </w:rPr>
              <w:t xml:space="preserve">ном задании на отчетную дату </w:t>
            </w:r>
            <w:hyperlink w:anchor="Par1788" w:tooltip="&lt;5&gt; Заполняется в случае установления органом, осуществляющим функции и полномочия учредителя, требования о представлении промежуточного отчета о выполнении государственного задания. При установлении показателя достижения результатов выполнения государственног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&lt;5&gt;</w:t>
              </w:r>
            </w:hyperlink>
          </w:p>
        </w:tc>
        <w:tc>
          <w:tcPr>
            <w:tcW w:w="835" w:type="dxa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исполнено на отчетную дату </w:t>
            </w:r>
            <w:hyperlink w:anchor="Par1789" w:tooltip="&lt;6&gt; В предварительном отчете указываются показатели объема и (или) качества государственной услуги (работы), запланированные к исполнению по завершении текущего финансового года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&lt;6&gt;</w:t>
              </w:r>
            </w:hyperlink>
          </w:p>
        </w:tc>
        <w:tc>
          <w:tcPr>
            <w:tcW w:w="962" w:type="dxa"/>
            <w:vMerge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05" w:type="dxa"/>
            <w:vMerge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99" w:type="dxa"/>
            <w:vMerge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62" w:type="dxa"/>
            <w:vMerge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633E4" w:rsidRPr="0023650B" w:rsidTr="00B61D02">
        <w:tc>
          <w:tcPr>
            <w:tcW w:w="974" w:type="dxa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076" w:type="dxa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076" w:type="dxa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075" w:type="dxa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075" w:type="dxa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075" w:type="dxa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075" w:type="dxa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38" w:type="dxa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689" w:type="dxa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272" w:type="dxa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272" w:type="dxa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835" w:type="dxa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962" w:type="dxa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5" w:name="Par1730"/>
            <w:bookmarkEnd w:id="5"/>
            <w:r w:rsidRPr="0023650B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105" w:type="dxa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6" w:name="Par1731"/>
            <w:bookmarkEnd w:id="6"/>
            <w:r w:rsidRPr="0023650B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899" w:type="dxa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762" w:type="dxa"/>
          </w:tcPr>
          <w:p w:rsidR="00D633E4" w:rsidRPr="0023650B" w:rsidRDefault="00D633E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16</w:t>
            </w:r>
          </w:p>
        </w:tc>
      </w:tr>
      <w:tr w:rsidR="00B72D44" w:rsidRPr="0023650B" w:rsidTr="00B61D02">
        <w:tc>
          <w:tcPr>
            <w:tcW w:w="974" w:type="dxa"/>
            <w:vMerge w:val="restart"/>
          </w:tcPr>
          <w:p w:rsidR="00B72D44" w:rsidRPr="009D2776" w:rsidRDefault="00B72D44" w:rsidP="00071A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908">
              <w:rPr>
                <w:rFonts w:ascii="Times New Roman" w:hAnsi="Times New Roman" w:cs="Times New Roman"/>
                <w:sz w:val="24"/>
                <w:szCs w:val="24"/>
              </w:rPr>
              <w:t>900000.Р.68.1.01180002000</w:t>
            </w:r>
          </w:p>
        </w:tc>
        <w:tc>
          <w:tcPr>
            <w:tcW w:w="1076" w:type="dxa"/>
            <w:vMerge w:val="restart"/>
          </w:tcPr>
          <w:p w:rsidR="00B72D44" w:rsidRPr="009D2776" w:rsidRDefault="00B72D44" w:rsidP="00B61D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776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культурно-массовых мероприятий</w:t>
            </w:r>
          </w:p>
        </w:tc>
        <w:tc>
          <w:tcPr>
            <w:tcW w:w="1076" w:type="dxa"/>
            <w:vMerge w:val="restart"/>
          </w:tcPr>
          <w:p w:rsidR="00B72D44" w:rsidRPr="00B550D8" w:rsidRDefault="00B72D4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5" w:type="dxa"/>
            <w:vMerge w:val="restart"/>
          </w:tcPr>
          <w:p w:rsidR="00B72D44" w:rsidRPr="00B550D8" w:rsidRDefault="00B72D4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5" w:type="dxa"/>
            <w:vMerge w:val="restart"/>
          </w:tcPr>
          <w:p w:rsidR="00B72D44" w:rsidRPr="00B550D8" w:rsidRDefault="00B72D4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5" w:type="dxa"/>
            <w:vMerge w:val="restart"/>
          </w:tcPr>
          <w:p w:rsidR="00B72D44" w:rsidRPr="00B550D8" w:rsidRDefault="00B72D4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5" w:type="dxa"/>
          </w:tcPr>
          <w:p w:rsidR="00B72D44" w:rsidRPr="009D2776" w:rsidRDefault="00B72D44" w:rsidP="00B61D02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  <w:r w:rsidRPr="009D2776">
              <w:rPr>
                <w:rFonts w:ascii="Times New Roman" w:hAnsi="Times New Roman" w:cs="Times New Roman"/>
                <w:shd w:val="clear" w:color="auto" w:fill="FFFFFF"/>
              </w:rPr>
              <w:t>к</w:t>
            </w:r>
            <w:r w:rsidRPr="009D2776">
              <w:rPr>
                <w:rFonts w:ascii="Times New Roman" w:hAnsi="Times New Roman" w:cs="Times New Roman"/>
              </w:rPr>
              <w:t>оличество мероприятий</w:t>
            </w:r>
          </w:p>
        </w:tc>
        <w:tc>
          <w:tcPr>
            <w:tcW w:w="938" w:type="dxa"/>
          </w:tcPr>
          <w:p w:rsidR="00B72D44" w:rsidRPr="009D2776" w:rsidRDefault="00B72D44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776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689" w:type="dxa"/>
          </w:tcPr>
          <w:p w:rsidR="00B72D44" w:rsidRPr="0023650B" w:rsidRDefault="00B72D4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2" w:type="dxa"/>
          </w:tcPr>
          <w:p w:rsidR="00B72D44" w:rsidRPr="0023650B" w:rsidRDefault="00B72D4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360</w:t>
            </w:r>
          </w:p>
        </w:tc>
        <w:tc>
          <w:tcPr>
            <w:tcW w:w="1272" w:type="dxa"/>
          </w:tcPr>
          <w:p w:rsidR="00B72D44" w:rsidRPr="0023650B" w:rsidRDefault="00AB62D6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360</w:t>
            </w:r>
          </w:p>
        </w:tc>
        <w:tc>
          <w:tcPr>
            <w:tcW w:w="835" w:type="dxa"/>
          </w:tcPr>
          <w:p w:rsidR="00B72D44" w:rsidRPr="0023650B" w:rsidRDefault="00EF66A2" w:rsidP="00071A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81</w:t>
            </w:r>
          </w:p>
        </w:tc>
        <w:tc>
          <w:tcPr>
            <w:tcW w:w="962" w:type="dxa"/>
          </w:tcPr>
          <w:p w:rsidR="00B72D44" w:rsidRPr="0023650B" w:rsidRDefault="00B72D4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05" w:type="dxa"/>
          </w:tcPr>
          <w:p w:rsidR="00B72D44" w:rsidRPr="0023650B" w:rsidRDefault="00B72D4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99" w:type="dxa"/>
          </w:tcPr>
          <w:p w:rsidR="00B72D44" w:rsidRPr="0023650B" w:rsidRDefault="00B72D4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62" w:type="dxa"/>
          </w:tcPr>
          <w:p w:rsidR="00B72D44" w:rsidRPr="0023650B" w:rsidRDefault="00B72D4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72D44" w:rsidRPr="0023650B" w:rsidTr="00B61D02">
        <w:tc>
          <w:tcPr>
            <w:tcW w:w="974" w:type="dxa"/>
            <w:vMerge/>
          </w:tcPr>
          <w:p w:rsidR="00B72D44" w:rsidRPr="0023650B" w:rsidRDefault="00B72D44" w:rsidP="00B61D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6" w:type="dxa"/>
            <w:vMerge/>
          </w:tcPr>
          <w:p w:rsidR="00B72D44" w:rsidRPr="0023650B" w:rsidRDefault="00B72D44" w:rsidP="00B61D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6" w:type="dxa"/>
            <w:vMerge/>
          </w:tcPr>
          <w:p w:rsidR="00B72D44" w:rsidRPr="0023650B" w:rsidRDefault="00B72D44" w:rsidP="00B61D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5" w:type="dxa"/>
            <w:vMerge/>
          </w:tcPr>
          <w:p w:rsidR="00B72D44" w:rsidRPr="0023650B" w:rsidRDefault="00B72D44" w:rsidP="00B61D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5" w:type="dxa"/>
            <w:vMerge/>
          </w:tcPr>
          <w:p w:rsidR="00B72D44" w:rsidRPr="0023650B" w:rsidRDefault="00B72D44" w:rsidP="00B61D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5" w:type="dxa"/>
            <w:vMerge/>
          </w:tcPr>
          <w:p w:rsidR="00B72D44" w:rsidRPr="0023650B" w:rsidRDefault="00B72D44" w:rsidP="00B61D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5" w:type="dxa"/>
          </w:tcPr>
          <w:p w:rsidR="00B72D44" w:rsidRPr="0023650B" w:rsidRDefault="00B72D4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8" w:type="dxa"/>
          </w:tcPr>
          <w:p w:rsidR="00B72D44" w:rsidRPr="0023650B" w:rsidRDefault="00B72D4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9" w:type="dxa"/>
          </w:tcPr>
          <w:p w:rsidR="00B72D44" w:rsidRPr="0023650B" w:rsidRDefault="00B72D4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2" w:type="dxa"/>
          </w:tcPr>
          <w:p w:rsidR="00B72D44" w:rsidRPr="0023650B" w:rsidRDefault="00B72D4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2" w:type="dxa"/>
          </w:tcPr>
          <w:p w:rsidR="00B72D44" w:rsidRPr="0023650B" w:rsidRDefault="00B72D4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5" w:type="dxa"/>
          </w:tcPr>
          <w:p w:rsidR="00B72D44" w:rsidRPr="0023650B" w:rsidRDefault="00B72D4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2" w:type="dxa"/>
          </w:tcPr>
          <w:p w:rsidR="00B72D44" w:rsidRPr="0023650B" w:rsidRDefault="00B72D4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05" w:type="dxa"/>
          </w:tcPr>
          <w:p w:rsidR="00B72D44" w:rsidRPr="0023650B" w:rsidRDefault="00B72D4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99" w:type="dxa"/>
          </w:tcPr>
          <w:p w:rsidR="00B72D44" w:rsidRPr="0023650B" w:rsidRDefault="00B72D4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62" w:type="dxa"/>
          </w:tcPr>
          <w:p w:rsidR="00B72D44" w:rsidRPr="0023650B" w:rsidRDefault="00B72D4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72D44" w:rsidRPr="0023650B" w:rsidTr="00B61D02">
        <w:tc>
          <w:tcPr>
            <w:tcW w:w="974" w:type="dxa"/>
          </w:tcPr>
          <w:p w:rsidR="00B72D44" w:rsidRPr="0023650B" w:rsidRDefault="00B72D4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6" w:type="dxa"/>
          </w:tcPr>
          <w:p w:rsidR="00B72D44" w:rsidRPr="0023650B" w:rsidRDefault="00B72D4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6" w:type="dxa"/>
          </w:tcPr>
          <w:p w:rsidR="00B72D44" w:rsidRPr="0023650B" w:rsidRDefault="00B72D4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5" w:type="dxa"/>
          </w:tcPr>
          <w:p w:rsidR="00B72D44" w:rsidRPr="0023650B" w:rsidRDefault="00B72D4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5" w:type="dxa"/>
          </w:tcPr>
          <w:p w:rsidR="00B72D44" w:rsidRPr="0023650B" w:rsidRDefault="00B72D4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5" w:type="dxa"/>
          </w:tcPr>
          <w:p w:rsidR="00B72D44" w:rsidRPr="0023650B" w:rsidRDefault="00B72D4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5" w:type="dxa"/>
          </w:tcPr>
          <w:p w:rsidR="00B72D44" w:rsidRPr="0023650B" w:rsidRDefault="00B72D4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8" w:type="dxa"/>
          </w:tcPr>
          <w:p w:rsidR="00B72D44" w:rsidRPr="0023650B" w:rsidRDefault="00B72D4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9" w:type="dxa"/>
          </w:tcPr>
          <w:p w:rsidR="00B72D44" w:rsidRPr="0023650B" w:rsidRDefault="00B72D4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2" w:type="dxa"/>
          </w:tcPr>
          <w:p w:rsidR="00B72D44" w:rsidRPr="0023650B" w:rsidRDefault="00B72D4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2" w:type="dxa"/>
          </w:tcPr>
          <w:p w:rsidR="00B72D44" w:rsidRPr="0023650B" w:rsidRDefault="00B72D4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5" w:type="dxa"/>
          </w:tcPr>
          <w:p w:rsidR="00B72D44" w:rsidRPr="0023650B" w:rsidRDefault="00B72D4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2" w:type="dxa"/>
          </w:tcPr>
          <w:p w:rsidR="00B72D44" w:rsidRPr="0023650B" w:rsidRDefault="00B72D4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05" w:type="dxa"/>
          </w:tcPr>
          <w:p w:rsidR="00B72D44" w:rsidRPr="0023650B" w:rsidRDefault="00B72D4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99" w:type="dxa"/>
          </w:tcPr>
          <w:p w:rsidR="00B72D44" w:rsidRPr="0023650B" w:rsidRDefault="00B72D4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62" w:type="dxa"/>
          </w:tcPr>
          <w:p w:rsidR="00B72D44" w:rsidRPr="0023650B" w:rsidRDefault="00B72D44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D633E4" w:rsidRDefault="00D633E4" w:rsidP="00D633E4">
      <w:pPr>
        <w:autoSpaceDE/>
        <w:autoSpaceDN/>
        <w:adjustRightInd/>
        <w:ind w:firstLine="0"/>
        <w:jc w:val="left"/>
      </w:pPr>
    </w:p>
    <w:p w:rsidR="00D633E4" w:rsidRDefault="00D633E4" w:rsidP="00D633E4">
      <w:pPr>
        <w:autoSpaceDE/>
        <w:autoSpaceDN/>
        <w:adjustRightInd/>
        <w:ind w:firstLine="0"/>
        <w:jc w:val="left"/>
      </w:pPr>
    </w:p>
    <w:p w:rsidR="00B61D02" w:rsidRPr="00123867" w:rsidRDefault="00B61D02" w:rsidP="0012386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70989">
        <w:rPr>
          <w:rFonts w:ascii="Times New Roman" w:hAnsi="Times New Roman" w:cs="Times New Roman"/>
          <w:sz w:val="24"/>
          <w:szCs w:val="24"/>
        </w:rPr>
        <w:t>Разд</w:t>
      </w:r>
      <w:r w:rsidR="00401A1F" w:rsidRPr="00370989">
        <w:rPr>
          <w:rFonts w:ascii="Times New Roman" w:hAnsi="Times New Roman" w:cs="Times New Roman"/>
          <w:sz w:val="24"/>
          <w:szCs w:val="24"/>
        </w:rPr>
        <w:t xml:space="preserve">ел </w:t>
      </w:r>
      <w:r w:rsidR="00401A1F" w:rsidRPr="00370989">
        <w:rPr>
          <w:rFonts w:ascii="Times New Roman" w:hAnsi="Times New Roman" w:cs="Times New Roman"/>
          <w:sz w:val="24"/>
          <w:szCs w:val="24"/>
          <w:lang w:val="en-US"/>
        </w:rPr>
        <w:t xml:space="preserve"> 2</w:t>
      </w:r>
    </w:p>
    <w:tbl>
      <w:tblPr>
        <w:tblW w:w="1559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709"/>
        <w:gridCol w:w="7230"/>
        <w:gridCol w:w="2126"/>
        <w:gridCol w:w="2410"/>
      </w:tblGrid>
      <w:tr w:rsidR="00401A1F" w:rsidRPr="00EC42AC" w:rsidTr="00825779">
        <w:tc>
          <w:tcPr>
            <w:tcW w:w="3118" w:type="dxa"/>
            <w:vAlign w:val="bottom"/>
          </w:tcPr>
          <w:p w:rsidR="00401A1F" w:rsidRPr="00EC42AC" w:rsidRDefault="00401A1F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AC">
              <w:rPr>
                <w:rFonts w:ascii="Times New Roman" w:hAnsi="Times New Roman" w:cs="Times New Roman"/>
                <w:sz w:val="24"/>
                <w:szCs w:val="24"/>
              </w:rPr>
              <w:t>1. Наименование работы</w:t>
            </w:r>
          </w:p>
        </w:tc>
        <w:tc>
          <w:tcPr>
            <w:tcW w:w="7939" w:type="dxa"/>
            <w:gridSpan w:val="2"/>
            <w:tcBorders>
              <w:bottom w:val="single" w:sz="4" w:space="0" w:color="auto"/>
            </w:tcBorders>
            <w:vAlign w:val="bottom"/>
          </w:tcPr>
          <w:p w:rsidR="00401A1F" w:rsidRPr="00EC42AC" w:rsidRDefault="00401A1F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 деятельности клубных формирований и формирований самодеятельности народного творчества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</w:tcPr>
          <w:p w:rsidR="00401A1F" w:rsidRPr="00C96850" w:rsidRDefault="00401A1F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AC">
              <w:rPr>
                <w:rFonts w:ascii="Times New Roman" w:hAnsi="Times New Roman" w:cs="Times New Roman"/>
                <w:sz w:val="24"/>
                <w:szCs w:val="24"/>
              </w:rPr>
              <w:t xml:space="preserve">Код по </w:t>
            </w:r>
            <w:proofErr w:type="gramStart"/>
            <w:r w:rsidRPr="00C96850">
              <w:rPr>
                <w:rFonts w:ascii="Times New Roman" w:hAnsi="Times New Roman" w:cs="Times New Roman"/>
                <w:sz w:val="24"/>
                <w:szCs w:val="24"/>
              </w:rPr>
              <w:t>региональному</w:t>
            </w:r>
            <w:proofErr w:type="gramEnd"/>
          </w:p>
          <w:p w:rsidR="00401A1F" w:rsidRPr="00EC42AC" w:rsidRDefault="00401A1F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850">
              <w:rPr>
                <w:rFonts w:ascii="Times New Roman" w:hAnsi="Times New Roman" w:cs="Times New Roman"/>
                <w:sz w:val="24"/>
                <w:szCs w:val="24"/>
              </w:rPr>
              <w:t>перечню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A1F" w:rsidRPr="00EC42AC" w:rsidRDefault="00823AE5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0222</w:t>
            </w:r>
          </w:p>
        </w:tc>
      </w:tr>
      <w:tr w:rsidR="00401A1F" w:rsidRPr="00EC42AC" w:rsidTr="00825779">
        <w:tc>
          <w:tcPr>
            <w:tcW w:w="3118" w:type="dxa"/>
            <w:vAlign w:val="bottom"/>
          </w:tcPr>
          <w:p w:rsidR="00401A1F" w:rsidRPr="00EC42AC" w:rsidRDefault="00401A1F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01A1F" w:rsidRPr="00EC42AC" w:rsidRDefault="00401A1F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401A1F" w:rsidRPr="00EC42AC" w:rsidRDefault="00401A1F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1F" w:rsidRPr="00EC42AC" w:rsidRDefault="00401A1F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A1F" w:rsidRPr="00EC42AC" w:rsidTr="00825779">
        <w:tc>
          <w:tcPr>
            <w:tcW w:w="3827" w:type="dxa"/>
            <w:gridSpan w:val="2"/>
            <w:vAlign w:val="center"/>
          </w:tcPr>
          <w:p w:rsidR="00401A1F" w:rsidRPr="00EC42AC" w:rsidRDefault="00401A1F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AC">
              <w:rPr>
                <w:rFonts w:ascii="Times New Roman" w:hAnsi="Times New Roman" w:cs="Times New Roman"/>
                <w:sz w:val="24"/>
                <w:szCs w:val="24"/>
              </w:rPr>
              <w:t>2. Категории потребителей работы</w:t>
            </w: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1A1F" w:rsidRPr="00EC42AC" w:rsidRDefault="00401A1F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интересах общества</w:t>
            </w: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401A1F" w:rsidRPr="00EC42AC" w:rsidRDefault="00401A1F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401A1F" w:rsidRPr="00EC42AC" w:rsidRDefault="00401A1F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A1F" w:rsidRPr="00EC42AC" w:rsidTr="00825779">
        <w:tc>
          <w:tcPr>
            <w:tcW w:w="3827" w:type="dxa"/>
            <w:gridSpan w:val="2"/>
            <w:vAlign w:val="center"/>
          </w:tcPr>
          <w:p w:rsidR="00401A1F" w:rsidRPr="00EC42AC" w:rsidRDefault="00401A1F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1A1F" w:rsidRPr="00EC42AC" w:rsidRDefault="00401A1F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401A1F" w:rsidRPr="00EC42AC" w:rsidRDefault="00401A1F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401A1F" w:rsidRPr="00EC42AC" w:rsidRDefault="00401A1F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1D02" w:rsidRDefault="00B61D02" w:rsidP="00B61D02">
      <w:pPr>
        <w:autoSpaceDE/>
        <w:autoSpaceDN/>
        <w:adjustRightInd/>
        <w:ind w:firstLine="0"/>
        <w:jc w:val="left"/>
      </w:pPr>
    </w:p>
    <w:p w:rsidR="00B61D02" w:rsidRDefault="00B61D02" w:rsidP="00B61D02">
      <w:pPr>
        <w:autoSpaceDE/>
        <w:autoSpaceDN/>
        <w:adjustRightInd/>
        <w:ind w:firstLine="0"/>
        <w:jc w:val="left"/>
      </w:pPr>
    </w:p>
    <w:p w:rsidR="00B61D02" w:rsidRPr="005F2EE1" w:rsidRDefault="00B61D02" w:rsidP="00B61D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2EE1">
        <w:rPr>
          <w:rFonts w:ascii="Times New Roman" w:hAnsi="Times New Roman" w:cs="Times New Roman"/>
          <w:sz w:val="24"/>
          <w:szCs w:val="24"/>
        </w:rPr>
        <w:t>3.  Сведения  о фактическом достижении показателей, характеризующих объем и (или) качество работы</w:t>
      </w:r>
    </w:p>
    <w:p w:rsidR="00B61D02" w:rsidRPr="00123867" w:rsidRDefault="00B61D02" w:rsidP="001238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2EE1">
        <w:rPr>
          <w:rFonts w:ascii="Times New Roman" w:hAnsi="Times New Roman" w:cs="Times New Roman"/>
          <w:sz w:val="24"/>
          <w:szCs w:val="24"/>
        </w:rPr>
        <w:t>3.1.   Сведения   о  фактическом  достижении  показателей,  характеризующих качество работы</w:t>
      </w:r>
    </w:p>
    <w:tbl>
      <w:tblPr>
        <w:tblW w:w="0" w:type="auto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9"/>
        <w:gridCol w:w="1137"/>
        <w:gridCol w:w="1137"/>
        <w:gridCol w:w="1137"/>
        <w:gridCol w:w="1137"/>
        <w:gridCol w:w="1137"/>
        <w:gridCol w:w="1137"/>
        <w:gridCol w:w="939"/>
        <w:gridCol w:w="778"/>
        <w:gridCol w:w="1274"/>
        <w:gridCol w:w="1274"/>
        <w:gridCol w:w="881"/>
        <w:gridCol w:w="1017"/>
        <w:gridCol w:w="1168"/>
        <w:gridCol w:w="949"/>
      </w:tblGrid>
      <w:tr w:rsidR="00B61D02" w:rsidRPr="0023650B" w:rsidTr="00B61D02">
        <w:tc>
          <w:tcPr>
            <w:tcW w:w="1029" w:type="dxa"/>
            <w:vMerge w:val="restart"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Уникальный номер реестровой записи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3411" w:type="dxa"/>
            <w:gridSpan w:val="3"/>
            <w:vMerge w:val="restart"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Показатель, характеризующий содержание работы</w:t>
            </w:r>
          </w:p>
        </w:tc>
        <w:tc>
          <w:tcPr>
            <w:tcW w:w="2274" w:type="dxa"/>
            <w:gridSpan w:val="2"/>
            <w:vMerge w:val="restart"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Показатель, характеризующий условия (формы) выполнения работы</w:t>
            </w:r>
          </w:p>
        </w:tc>
        <w:tc>
          <w:tcPr>
            <w:tcW w:w="9417" w:type="dxa"/>
            <w:gridSpan w:val="9"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Показатель качества работы</w:t>
            </w:r>
          </w:p>
        </w:tc>
      </w:tr>
      <w:tr w:rsidR="00B61D02" w:rsidRPr="0023650B" w:rsidTr="00B61D02">
        <w:tc>
          <w:tcPr>
            <w:tcW w:w="1029" w:type="dxa"/>
            <w:vMerge/>
          </w:tcPr>
          <w:p w:rsidR="00B61D02" w:rsidRPr="0023650B" w:rsidRDefault="00B61D02" w:rsidP="00B61D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11" w:type="dxa"/>
            <w:gridSpan w:val="3"/>
            <w:vMerge/>
          </w:tcPr>
          <w:p w:rsidR="00B61D02" w:rsidRPr="0023650B" w:rsidRDefault="00B61D02" w:rsidP="00B61D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4" w:type="dxa"/>
            <w:gridSpan w:val="2"/>
            <w:vMerge/>
          </w:tcPr>
          <w:p w:rsidR="00B61D02" w:rsidRPr="0023650B" w:rsidRDefault="00B61D02" w:rsidP="00B61D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  <w:vMerge w:val="restart"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717" w:type="dxa"/>
            <w:gridSpan w:val="2"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3429" w:type="dxa"/>
            <w:gridSpan w:val="3"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значение</w:t>
            </w:r>
          </w:p>
        </w:tc>
        <w:tc>
          <w:tcPr>
            <w:tcW w:w="1017" w:type="dxa"/>
            <w:vMerge w:val="restart"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допустимое (возможное) отклонение </w:t>
            </w:r>
            <w:hyperlink w:anchor="Par1790" w:tooltip="&lt;7&gt; Рассчитывается путем умножения значения показателя объема и (или) качества государственной услуги (работы), установленного в государственном задании (графа 10), на установленное в государственном задании значение допустимого (возможного) отклонения от уста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&lt;7&gt;</w:t>
              </w:r>
            </w:hyperlink>
          </w:p>
        </w:tc>
        <w:tc>
          <w:tcPr>
            <w:tcW w:w="1168" w:type="dxa"/>
            <w:vMerge w:val="restart"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отклонение, превышающее допустимое (возможное) отклонение </w:t>
            </w:r>
            <w:hyperlink w:anchor="Par1791" w:tooltip="&lt;8&gt; Рассчитывается при формировании отчета за год как разница показателей граф 10, 12 и 13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&lt;8&gt;</w:t>
              </w:r>
            </w:hyperlink>
          </w:p>
        </w:tc>
        <w:tc>
          <w:tcPr>
            <w:tcW w:w="949" w:type="dxa"/>
            <w:vMerge w:val="restart"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причина отклонения</w:t>
            </w:r>
          </w:p>
        </w:tc>
      </w:tr>
      <w:tr w:rsidR="00B61D02" w:rsidRPr="0023650B" w:rsidTr="00B61D02">
        <w:trPr>
          <w:trHeight w:val="276"/>
        </w:trPr>
        <w:tc>
          <w:tcPr>
            <w:tcW w:w="1029" w:type="dxa"/>
            <w:vMerge/>
          </w:tcPr>
          <w:p w:rsidR="00B61D02" w:rsidRPr="0023650B" w:rsidRDefault="00B61D02" w:rsidP="00B61D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11" w:type="dxa"/>
            <w:gridSpan w:val="3"/>
            <w:vMerge/>
          </w:tcPr>
          <w:p w:rsidR="00B61D02" w:rsidRPr="0023650B" w:rsidRDefault="00B61D02" w:rsidP="00B61D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4" w:type="dxa"/>
            <w:gridSpan w:val="2"/>
            <w:vMerge/>
          </w:tcPr>
          <w:p w:rsidR="00B61D02" w:rsidRPr="0023650B" w:rsidRDefault="00B61D02" w:rsidP="00B61D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  <w:vMerge/>
          </w:tcPr>
          <w:p w:rsidR="00B61D02" w:rsidRPr="0023650B" w:rsidRDefault="00B61D02" w:rsidP="00B61D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9" w:type="dxa"/>
            <w:vMerge w:val="restart"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наименование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778" w:type="dxa"/>
            <w:vMerge w:val="restart"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код по ОКЕИ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274" w:type="dxa"/>
            <w:vMerge w:val="restart"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утверждено в </w:t>
            </w:r>
            <w:r>
              <w:rPr>
                <w:rFonts w:ascii="Times New Roman" w:hAnsi="Times New Roman" w:cs="Times New Roman"/>
                <w:sz w:val="20"/>
              </w:rPr>
              <w:t>муниципаль</w:t>
            </w:r>
            <w:r w:rsidRPr="0023650B">
              <w:rPr>
                <w:rFonts w:ascii="Times New Roman" w:hAnsi="Times New Roman" w:cs="Times New Roman"/>
                <w:sz w:val="20"/>
              </w:rPr>
              <w:t xml:space="preserve">ном задании на год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274" w:type="dxa"/>
            <w:vMerge w:val="restart"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утверждено в </w:t>
            </w:r>
            <w:r>
              <w:rPr>
                <w:rFonts w:ascii="Times New Roman" w:hAnsi="Times New Roman" w:cs="Times New Roman"/>
                <w:sz w:val="20"/>
              </w:rPr>
              <w:t>муниципаль</w:t>
            </w:r>
            <w:r w:rsidRPr="0023650B">
              <w:rPr>
                <w:rFonts w:ascii="Times New Roman" w:hAnsi="Times New Roman" w:cs="Times New Roman"/>
                <w:sz w:val="20"/>
              </w:rPr>
              <w:t xml:space="preserve">ном задании на отчетную дату </w:t>
            </w:r>
            <w:hyperlink w:anchor="Par1788" w:tooltip="&lt;5&gt; Заполняется в случае установления органом, осуществляющим функции и полномочия учредителя, требования о представлении промежуточного отчета о выполнении государственного задания. При установлении показателя достижения результатов выполнения государственног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&lt;5&gt;</w:t>
              </w:r>
            </w:hyperlink>
          </w:p>
        </w:tc>
        <w:tc>
          <w:tcPr>
            <w:tcW w:w="881" w:type="dxa"/>
            <w:vMerge w:val="restart"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исполнено на отчетную дату </w:t>
            </w:r>
            <w:hyperlink w:anchor="Par1789" w:tooltip="&lt;6&gt; В предварительном отчете указываются показатели объема и (или) качества государственной услуги (работы), запланированные к исполнению по завершении текущего финансового года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&lt;6&gt;</w:t>
              </w:r>
            </w:hyperlink>
          </w:p>
        </w:tc>
        <w:tc>
          <w:tcPr>
            <w:tcW w:w="1017" w:type="dxa"/>
            <w:vMerge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68" w:type="dxa"/>
            <w:vMerge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49" w:type="dxa"/>
            <w:vMerge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61D02" w:rsidRPr="0023650B" w:rsidTr="00B61D02">
        <w:tc>
          <w:tcPr>
            <w:tcW w:w="1029" w:type="dxa"/>
            <w:vMerge/>
          </w:tcPr>
          <w:p w:rsidR="00B61D02" w:rsidRPr="0023650B" w:rsidRDefault="00B61D02" w:rsidP="00B61D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137" w:type="dxa"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137" w:type="dxa"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137" w:type="dxa"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137" w:type="dxa"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137" w:type="dxa"/>
            <w:vMerge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9" w:type="dxa"/>
            <w:vMerge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8" w:type="dxa"/>
            <w:vMerge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4" w:type="dxa"/>
            <w:vMerge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4" w:type="dxa"/>
            <w:vMerge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1" w:type="dxa"/>
            <w:vMerge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17" w:type="dxa"/>
            <w:vMerge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68" w:type="dxa"/>
            <w:vMerge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49" w:type="dxa"/>
            <w:vMerge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61D02" w:rsidRPr="0023650B" w:rsidTr="00B61D02">
        <w:tc>
          <w:tcPr>
            <w:tcW w:w="1029" w:type="dxa"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7" w:type="dxa"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7" w:type="dxa"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7" w:type="dxa"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7" w:type="dxa"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7" w:type="dxa"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7" w:type="dxa"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39" w:type="dxa"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778" w:type="dxa"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274" w:type="dxa"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274" w:type="dxa"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881" w:type="dxa"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017" w:type="dxa"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168" w:type="dxa"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949" w:type="dxa"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15</w:t>
            </w:r>
          </w:p>
        </w:tc>
      </w:tr>
      <w:tr w:rsidR="00B61D02" w:rsidRPr="0023650B" w:rsidTr="00B61D02">
        <w:tc>
          <w:tcPr>
            <w:tcW w:w="1029" w:type="dxa"/>
            <w:vMerge w:val="restart"/>
          </w:tcPr>
          <w:p w:rsidR="00B61D02" w:rsidRPr="0023650B" w:rsidRDefault="00B61D02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  <w:vMerge w:val="restart"/>
          </w:tcPr>
          <w:p w:rsidR="00B61D02" w:rsidRPr="0023650B" w:rsidRDefault="00B61D02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  <w:vMerge w:val="restart"/>
          </w:tcPr>
          <w:p w:rsidR="00B61D02" w:rsidRPr="0023650B" w:rsidRDefault="00B61D02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  <w:vMerge w:val="restart"/>
          </w:tcPr>
          <w:p w:rsidR="00B61D02" w:rsidRPr="0023650B" w:rsidRDefault="00B61D02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  <w:vMerge w:val="restart"/>
          </w:tcPr>
          <w:p w:rsidR="00B61D02" w:rsidRPr="0023650B" w:rsidRDefault="00B61D02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  <w:vMerge w:val="restart"/>
          </w:tcPr>
          <w:p w:rsidR="00B61D02" w:rsidRPr="0023650B" w:rsidRDefault="00B61D02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</w:tcPr>
          <w:p w:rsidR="00B61D02" w:rsidRPr="0023650B" w:rsidRDefault="00B61D02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9" w:type="dxa"/>
          </w:tcPr>
          <w:p w:rsidR="00B61D02" w:rsidRPr="0023650B" w:rsidRDefault="00B61D02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8" w:type="dxa"/>
          </w:tcPr>
          <w:p w:rsidR="00B61D02" w:rsidRPr="0023650B" w:rsidRDefault="00B61D02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4" w:type="dxa"/>
          </w:tcPr>
          <w:p w:rsidR="00B61D02" w:rsidRPr="0023650B" w:rsidRDefault="00B61D02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4" w:type="dxa"/>
          </w:tcPr>
          <w:p w:rsidR="00B61D02" w:rsidRPr="0023650B" w:rsidRDefault="00B61D02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1" w:type="dxa"/>
          </w:tcPr>
          <w:p w:rsidR="00B61D02" w:rsidRPr="0023650B" w:rsidRDefault="00B61D02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17" w:type="dxa"/>
          </w:tcPr>
          <w:p w:rsidR="00B61D02" w:rsidRPr="0023650B" w:rsidRDefault="00B61D02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68" w:type="dxa"/>
          </w:tcPr>
          <w:p w:rsidR="00B61D02" w:rsidRPr="0023650B" w:rsidRDefault="00B61D02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49" w:type="dxa"/>
          </w:tcPr>
          <w:p w:rsidR="00B61D02" w:rsidRPr="0023650B" w:rsidRDefault="00B61D02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61D02" w:rsidRPr="0023650B" w:rsidTr="00B61D02">
        <w:tc>
          <w:tcPr>
            <w:tcW w:w="1029" w:type="dxa"/>
            <w:vMerge/>
          </w:tcPr>
          <w:p w:rsidR="00B61D02" w:rsidRPr="0023650B" w:rsidRDefault="00B61D02" w:rsidP="00B61D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  <w:vMerge/>
          </w:tcPr>
          <w:p w:rsidR="00B61D02" w:rsidRPr="0023650B" w:rsidRDefault="00B61D02" w:rsidP="00B61D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  <w:vMerge/>
          </w:tcPr>
          <w:p w:rsidR="00B61D02" w:rsidRPr="0023650B" w:rsidRDefault="00B61D02" w:rsidP="00B61D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  <w:vMerge/>
          </w:tcPr>
          <w:p w:rsidR="00B61D02" w:rsidRPr="0023650B" w:rsidRDefault="00B61D02" w:rsidP="00B61D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  <w:vMerge/>
          </w:tcPr>
          <w:p w:rsidR="00B61D02" w:rsidRPr="0023650B" w:rsidRDefault="00B61D02" w:rsidP="00B61D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  <w:vMerge/>
          </w:tcPr>
          <w:p w:rsidR="00B61D02" w:rsidRPr="0023650B" w:rsidRDefault="00B61D02" w:rsidP="00B61D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</w:tcPr>
          <w:p w:rsidR="00B61D02" w:rsidRPr="0023650B" w:rsidRDefault="00B61D02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9" w:type="dxa"/>
          </w:tcPr>
          <w:p w:rsidR="00B61D02" w:rsidRPr="0023650B" w:rsidRDefault="00B61D02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8" w:type="dxa"/>
          </w:tcPr>
          <w:p w:rsidR="00B61D02" w:rsidRPr="0023650B" w:rsidRDefault="00B61D02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4" w:type="dxa"/>
          </w:tcPr>
          <w:p w:rsidR="00B61D02" w:rsidRPr="0023650B" w:rsidRDefault="00B61D02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4" w:type="dxa"/>
          </w:tcPr>
          <w:p w:rsidR="00B61D02" w:rsidRPr="0023650B" w:rsidRDefault="00B61D02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1" w:type="dxa"/>
          </w:tcPr>
          <w:p w:rsidR="00B61D02" w:rsidRPr="0023650B" w:rsidRDefault="00B61D02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17" w:type="dxa"/>
          </w:tcPr>
          <w:p w:rsidR="00B61D02" w:rsidRPr="0023650B" w:rsidRDefault="00B61D02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68" w:type="dxa"/>
          </w:tcPr>
          <w:p w:rsidR="00B61D02" w:rsidRPr="0023650B" w:rsidRDefault="00B61D02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49" w:type="dxa"/>
          </w:tcPr>
          <w:p w:rsidR="00B61D02" w:rsidRPr="0023650B" w:rsidRDefault="00B61D02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61D02" w:rsidRPr="0023650B" w:rsidTr="00B61D02">
        <w:tc>
          <w:tcPr>
            <w:tcW w:w="1029" w:type="dxa"/>
          </w:tcPr>
          <w:p w:rsidR="00B61D02" w:rsidRPr="0023650B" w:rsidRDefault="00B61D02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</w:tcPr>
          <w:p w:rsidR="00B61D02" w:rsidRPr="0023650B" w:rsidRDefault="00B61D02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</w:tcPr>
          <w:p w:rsidR="00B61D02" w:rsidRPr="0023650B" w:rsidRDefault="00B61D02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</w:tcPr>
          <w:p w:rsidR="00B61D02" w:rsidRPr="0023650B" w:rsidRDefault="00B61D02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</w:tcPr>
          <w:p w:rsidR="00B61D02" w:rsidRPr="0023650B" w:rsidRDefault="00B61D02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</w:tcPr>
          <w:p w:rsidR="00B61D02" w:rsidRPr="0023650B" w:rsidRDefault="00B61D02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</w:tcPr>
          <w:p w:rsidR="00B61D02" w:rsidRPr="0023650B" w:rsidRDefault="00B61D02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9" w:type="dxa"/>
          </w:tcPr>
          <w:p w:rsidR="00B61D02" w:rsidRPr="0023650B" w:rsidRDefault="00B61D02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8" w:type="dxa"/>
          </w:tcPr>
          <w:p w:rsidR="00B61D02" w:rsidRPr="0023650B" w:rsidRDefault="00B61D02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4" w:type="dxa"/>
          </w:tcPr>
          <w:p w:rsidR="00B61D02" w:rsidRPr="0023650B" w:rsidRDefault="00B61D02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4" w:type="dxa"/>
          </w:tcPr>
          <w:p w:rsidR="00B61D02" w:rsidRPr="0023650B" w:rsidRDefault="00B61D02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1" w:type="dxa"/>
          </w:tcPr>
          <w:p w:rsidR="00B61D02" w:rsidRPr="0023650B" w:rsidRDefault="00B61D02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17" w:type="dxa"/>
          </w:tcPr>
          <w:p w:rsidR="00B61D02" w:rsidRPr="0023650B" w:rsidRDefault="00B61D02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68" w:type="dxa"/>
          </w:tcPr>
          <w:p w:rsidR="00B61D02" w:rsidRPr="0023650B" w:rsidRDefault="00B61D02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49" w:type="dxa"/>
          </w:tcPr>
          <w:p w:rsidR="00B61D02" w:rsidRPr="0023650B" w:rsidRDefault="00B61D02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61D02" w:rsidRDefault="00B61D02" w:rsidP="00B61D02">
      <w:pPr>
        <w:autoSpaceDE/>
        <w:autoSpaceDN/>
        <w:adjustRightInd/>
        <w:ind w:firstLine="0"/>
        <w:jc w:val="left"/>
      </w:pPr>
    </w:p>
    <w:p w:rsidR="00B61D02" w:rsidRDefault="00B61D02" w:rsidP="00B61D02">
      <w:pPr>
        <w:pStyle w:val="ConsPlusNonformat"/>
        <w:jc w:val="both"/>
      </w:pPr>
      <w:r w:rsidRPr="005F2EE1">
        <w:rPr>
          <w:rFonts w:ascii="Times New Roman" w:hAnsi="Times New Roman" w:cs="Times New Roman"/>
          <w:sz w:val="24"/>
          <w:szCs w:val="24"/>
        </w:rPr>
        <w:t>3.2.  Сведения  о фактическом достижении показателей, характеризующих объем работы</w:t>
      </w:r>
    </w:p>
    <w:p w:rsidR="00B61D02" w:rsidRDefault="00B61D02" w:rsidP="00B61D02">
      <w:pPr>
        <w:autoSpaceDE/>
        <w:autoSpaceDN/>
        <w:adjustRightInd/>
        <w:ind w:firstLine="0"/>
        <w:jc w:val="left"/>
      </w:pPr>
    </w:p>
    <w:tbl>
      <w:tblPr>
        <w:tblW w:w="16160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74"/>
        <w:gridCol w:w="1076"/>
        <w:gridCol w:w="1076"/>
        <w:gridCol w:w="1075"/>
        <w:gridCol w:w="1075"/>
        <w:gridCol w:w="1075"/>
        <w:gridCol w:w="1075"/>
        <w:gridCol w:w="938"/>
        <w:gridCol w:w="689"/>
        <w:gridCol w:w="1272"/>
        <w:gridCol w:w="1272"/>
        <w:gridCol w:w="835"/>
        <w:gridCol w:w="962"/>
        <w:gridCol w:w="1105"/>
        <w:gridCol w:w="899"/>
        <w:gridCol w:w="762"/>
      </w:tblGrid>
      <w:tr w:rsidR="00B61D02" w:rsidRPr="0023650B" w:rsidTr="00B61D02">
        <w:tc>
          <w:tcPr>
            <w:tcW w:w="974" w:type="dxa"/>
            <w:vMerge w:val="restart"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Уникальный номер реестровой записи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3227" w:type="dxa"/>
            <w:gridSpan w:val="3"/>
            <w:vMerge w:val="restart"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Показатель, характеризующий содержание работы</w:t>
            </w:r>
          </w:p>
        </w:tc>
        <w:tc>
          <w:tcPr>
            <w:tcW w:w="2150" w:type="dxa"/>
            <w:gridSpan w:val="2"/>
            <w:vMerge w:val="restart"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Показатель, характеризующий условия (формы) выполнения работы</w:t>
            </w:r>
          </w:p>
        </w:tc>
        <w:tc>
          <w:tcPr>
            <w:tcW w:w="9047" w:type="dxa"/>
            <w:gridSpan w:val="9"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Показатель объема работы</w:t>
            </w:r>
          </w:p>
        </w:tc>
        <w:tc>
          <w:tcPr>
            <w:tcW w:w="762" w:type="dxa"/>
            <w:vMerge w:val="restart"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Размер платы (цена, тариф)</w:t>
            </w:r>
          </w:p>
        </w:tc>
      </w:tr>
      <w:tr w:rsidR="00B61D02" w:rsidRPr="0023650B" w:rsidTr="00B61D02">
        <w:tc>
          <w:tcPr>
            <w:tcW w:w="974" w:type="dxa"/>
            <w:vMerge/>
          </w:tcPr>
          <w:p w:rsidR="00B61D02" w:rsidRPr="0023650B" w:rsidRDefault="00B61D02" w:rsidP="00B61D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27" w:type="dxa"/>
            <w:gridSpan w:val="3"/>
            <w:vMerge/>
          </w:tcPr>
          <w:p w:rsidR="00B61D02" w:rsidRPr="0023650B" w:rsidRDefault="00B61D02" w:rsidP="00B61D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0" w:type="dxa"/>
            <w:gridSpan w:val="2"/>
            <w:vMerge/>
          </w:tcPr>
          <w:p w:rsidR="00B61D02" w:rsidRPr="0023650B" w:rsidRDefault="00B61D02" w:rsidP="00B61D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5" w:type="dxa"/>
            <w:vMerge w:val="restart"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627" w:type="dxa"/>
            <w:gridSpan w:val="2"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3379" w:type="dxa"/>
            <w:gridSpan w:val="3"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значение</w:t>
            </w:r>
          </w:p>
        </w:tc>
        <w:tc>
          <w:tcPr>
            <w:tcW w:w="962" w:type="dxa"/>
            <w:vMerge w:val="restart"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допустимое (возможное) отклонение </w:t>
            </w:r>
            <w:hyperlink w:anchor="Par1790" w:tooltip="&lt;7&gt; Рассчитывается путем умножения значения показателя объема и (или) качества государственной услуги (работы), установленного в государственном задании (графа 10), на установленное в государственном задании значение допустимого (возможного) отклонения от уста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&lt;7&gt;</w:t>
              </w:r>
            </w:hyperlink>
          </w:p>
        </w:tc>
        <w:tc>
          <w:tcPr>
            <w:tcW w:w="1105" w:type="dxa"/>
            <w:vMerge w:val="restart"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отклонение, превышающее допустимое (возможное) отклонение </w:t>
            </w:r>
            <w:hyperlink w:anchor="Par1791" w:tooltip="&lt;8&gt; Рассчитывается при формировании отчета за год как разница показателей граф 10, 12 и 13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&lt;8&gt;</w:t>
              </w:r>
            </w:hyperlink>
          </w:p>
        </w:tc>
        <w:tc>
          <w:tcPr>
            <w:tcW w:w="899" w:type="dxa"/>
            <w:vMerge w:val="restart"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причина отклонения</w:t>
            </w:r>
          </w:p>
        </w:tc>
        <w:tc>
          <w:tcPr>
            <w:tcW w:w="762" w:type="dxa"/>
            <w:vMerge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61D02" w:rsidRPr="0023650B" w:rsidTr="00B61D02">
        <w:tc>
          <w:tcPr>
            <w:tcW w:w="974" w:type="dxa"/>
            <w:vMerge/>
          </w:tcPr>
          <w:p w:rsidR="00B61D02" w:rsidRPr="0023650B" w:rsidRDefault="00B61D02" w:rsidP="00B61D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6" w:type="dxa"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076" w:type="dxa"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075" w:type="dxa"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075" w:type="dxa"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075" w:type="dxa"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075" w:type="dxa"/>
            <w:vMerge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8" w:type="dxa"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наименование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689" w:type="dxa"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код по ОКЕИ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272" w:type="dxa"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утверждено в </w:t>
            </w:r>
            <w:r>
              <w:rPr>
                <w:rFonts w:ascii="Times New Roman" w:hAnsi="Times New Roman" w:cs="Times New Roman"/>
                <w:sz w:val="20"/>
              </w:rPr>
              <w:t>муниципаль</w:t>
            </w:r>
            <w:r w:rsidRPr="0023650B">
              <w:rPr>
                <w:rFonts w:ascii="Times New Roman" w:hAnsi="Times New Roman" w:cs="Times New Roman"/>
                <w:sz w:val="20"/>
              </w:rPr>
              <w:t xml:space="preserve">ном задании на год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272" w:type="dxa"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утверждено в </w:t>
            </w:r>
            <w:r>
              <w:rPr>
                <w:rFonts w:ascii="Times New Roman" w:hAnsi="Times New Roman" w:cs="Times New Roman"/>
                <w:sz w:val="20"/>
              </w:rPr>
              <w:t>муниципаль</w:t>
            </w:r>
            <w:r w:rsidRPr="0023650B">
              <w:rPr>
                <w:rFonts w:ascii="Times New Roman" w:hAnsi="Times New Roman" w:cs="Times New Roman"/>
                <w:sz w:val="20"/>
              </w:rPr>
              <w:t xml:space="preserve">ном задании на отчетную дату </w:t>
            </w:r>
            <w:hyperlink w:anchor="Par1788" w:tooltip="&lt;5&gt; Заполняется в случае установления органом, осуществляющим функции и полномочия учредителя, требования о представлении промежуточного отчета о выполнении государственного задания. При установлении показателя достижения результатов выполнения государственног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&lt;5&gt;</w:t>
              </w:r>
            </w:hyperlink>
          </w:p>
        </w:tc>
        <w:tc>
          <w:tcPr>
            <w:tcW w:w="835" w:type="dxa"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исполнено на отчетную дату </w:t>
            </w:r>
            <w:hyperlink w:anchor="Par1789" w:tooltip="&lt;6&gt; В предварительном отчете указываются показатели объема и (или) качества государственной услуги (работы), запланированные к исполнению по завершении текущего финансового года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&lt;6&gt;</w:t>
              </w:r>
            </w:hyperlink>
          </w:p>
        </w:tc>
        <w:tc>
          <w:tcPr>
            <w:tcW w:w="962" w:type="dxa"/>
            <w:vMerge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05" w:type="dxa"/>
            <w:vMerge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99" w:type="dxa"/>
            <w:vMerge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62" w:type="dxa"/>
            <w:vMerge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61D02" w:rsidRPr="0023650B" w:rsidTr="00B61D02">
        <w:tc>
          <w:tcPr>
            <w:tcW w:w="974" w:type="dxa"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076" w:type="dxa"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076" w:type="dxa"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075" w:type="dxa"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075" w:type="dxa"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075" w:type="dxa"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075" w:type="dxa"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38" w:type="dxa"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689" w:type="dxa"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272" w:type="dxa"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272" w:type="dxa"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835" w:type="dxa"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962" w:type="dxa"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105" w:type="dxa"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899" w:type="dxa"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762" w:type="dxa"/>
          </w:tcPr>
          <w:p w:rsidR="00B61D02" w:rsidRPr="0023650B" w:rsidRDefault="00B61D02" w:rsidP="00B61D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16</w:t>
            </w:r>
          </w:p>
        </w:tc>
      </w:tr>
      <w:tr w:rsidR="00401A1F" w:rsidRPr="0023650B" w:rsidTr="00B61D02">
        <w:tc>
          <w:tcPr>
            <w:tcW w:w="974" w:type="dxa"/>
            <w:vMerge w:val="restart"/>
          </w:tcPr>
          <w:p w:rsidR="00401A1F" w:rsidRPr="00A7036E" w:rsidRDefault="007F203E" w:rsidP="008257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698C">
              <w:rPr>
                <w:rFonts w:ascii="Times New Roman" w:hAnsi="Times New Roman" w:cs="Times New Roman"/>
                <w:sz w:val="24"/>
                <w:szCs w:val="24"/>
              </w:rPr>
              <w:t>910000.Р.68.1.02220001000</w:t>
            </w:r>
          </w:p>
        </w:tc>
        <w:tc>
          <w:tcPr>
            <w:tcW w:w="1076" w:type="dxa"/>
            <w:vMerge w:val="restart"/>
          </w:tcPr>
          <w:p w:rsidR="00401A1F" w:rsidRPr="00A7036E" w:rsidRDefault="00401A1F" w:rsidP="008257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vMerge w:val="restart"/>
          </w:tcPr>
          <w:p w:rsidR="00401A1F" w:rsidRPr="00B550D8" w:rsidRDefault="00401A1F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5" w:type="dxa"/>
            <w:vMerge w:val="restart"/>
          </w:tcPr>
          <w:p w:rsidR="00401A1F" w:rsidRPr="00B550D8" w:rsidRDefault="00401A1F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5" w:type="dxa"/>
            <w:vMerge w:val="restart"/>
          </w:tcPr>
          <w:p w:rsidR="00401A1F" w:rsidRPr="00B550D8" w:rsidRDefault="00401A1F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5" w:type="dxa"/>
            <w:vMerge w:val="restart"/>
          </w:tcPr>
          <w:p w:rsidR="00401A1F" w:rsidRPr="00B550D8" w:rsidRDefault="00401A1F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5" w:type="dxa"/>
          </w:tcPr>
          <w:p w:rsidR="00401A1F" w:rsidRPr="00A7036E" w:rsidRDefault="00401A1F" w:rsidP="008257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036E">
              <w:rPr>
                <w:rFonts w:ascii="Times New Roman" w:hAnsi="Times New Roman" w:cs="Times New Roman"/>
                <w:sz w:val="24"/>
                <w:szCs w:val="24"/>
              </w:rPr>
              <w:t>Количество клубных формирований</w:t>
            </w:r>
          </w:p>
        </w:tc>
        <w:tc>
          <w:tcPr>
            <w:tcW w:w="938" w:type="dxa"/>
          </w:tcPr>
          <w:p w:rsidR="00401A1F" w:rsidRPr="00B550D8" w:rsidRDefault="00401A1F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единиц</w:t>
            </w:r>
          </w:p>
        </w:tc>
        <w:tc>
          <w:tcPr>
            <w:tcW w:w="689" w:type="dxa"/>
          </w:tcPr>
          <w:p w:rsidR="00401A1F" w:rsidRPr="00B550D8" w:rsidRDefault="00401A1F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642</w:t>
            </w:r>
          </w:p>
        </w:tc>
        <w:tc>
          <w:tcPr>
            <w:tcW w:w="1272" w:type="dxa"/>
          </w:tcPr>
          <w:p w:rsidR="00401A1F" w:rsidRPr="007F203E" w:rsidRDefault="007F203E" w:rsidP="001139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40</w:t>
            </w:r>
          </w:p>
        </w:tc>
        <w:tc>
          <w:tcPr>
            <w:tcW w:w="1272" w:type="dxa"/>
          </w:tcPr>
          <w:p w:rsidR="00401A1F" w:rsidRPr="0023650B" w:rsidRDefault="007F203E" w:rsidP="001139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40</w:t>
            </w:r>
          </w:p>
        </w:tc>
        <w:tc>
          <w:tcPr>
            <w:tcW w:w="835" w:type="dxa"/>
          </w:tcPr>
          <w:p w:rsidR="00401A1F" w:rsidRPr="00825779" w:rsidRDefault="007F203E" w:rsidP="001139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40</w:t>
            </w:r>
          </w:p>
        </w:tc>
        <w:tc>
          <w:tcPr>
            <w:tcW w:w="962" w:type="dxa"/>
          </w:tcPr>
          <w:p w:rsidR="00401A1F" w:rsidRPr="00825779" w:rsidRDefault="00825779" w:rsidP="003913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05" w:type="dxa"/>
          </w:tcPr>
          <w:p w:rsidR="00401A1F" w:rsidRPr="0023650B" w:rsidRDefault="00401A1F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99" w:type="dxa"/>
          </w:tcPr>
          <w:p w:rsidR="00401A1F" w:rsidRPr="0023650B" w:rsidRDefault="00401A1F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62" w:type="dxa"/>
          </w:tcPr>
          <w:p w:rsidR="00401A1F" w:rsidRPr="0023650B" w:rsidRDefault="00401A1F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61D02" w:rsidRPr="0023650B" w:rsidTr="00B61D02">
        <w:tc>
          <w:tcPr>
            <w:tcW w:w="974" w:type="dxa"/>
            <w:vMerge/>
          </w:tcPr>
          <w:p w:rsidR="00B61D02" w:rsidRPr="0023650B" w:rsidRDefault="00B61D02" w:rsidP="00B61D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6" w:type="dxa"/>
            <w:vMerge/>
          </w:tcPr>
          <w:p w:rsidR="00B61D02" w:rsidRPr="0023650B" w:rsidRDefault="00B61D02" w:rsidP="00B61D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6" w:type="dxa"/>
            <w:vMerge/>
          </w:tcPr>
          <w:p w:rsidR="00B61D02" w:rsidRPr="0023650B" w:rsidRDefault="00B61D02" w:rsidP="00B61D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5" w:type="dxa"/>
            <w:vMerge/>
          </w:tcPr>
          <w:p w:rsidR="00B61D02" w:rsidRPr="0023650B" w:rsidRDefault="00B61D02" w:rsidP="00B61D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5" w:type="dxa"/>
            <w:vMerge/>
          </w:tcPr>
          <w:p w:rsidR="00B61D02" w:rsidRPr="0023650B" w:rsidRDefault="00B61D02" w:rsidP="00B61D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5" w:type="dxa"/>
            <w:vMerge/>
          </w:tcPr>
          <w:p w:rsidR="00B61D02" w:rsidRPr="0023650B" w:rsidRDefault="00B61D02" w:rsidP="00B61D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5" w:type="dxa"/>
          </w:tcPr>
          <w:p w:rsidR="00B61D02" w:rsidRPr="0023650B" w:rsidRDefault="00B61D02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8" w:type="dxa"/>
          </w:tcPr>
          <w:p w:rsidR="00B61D02" w:rsidRPr="0023650B" w:rsidRDefault="00B61D02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9" w:type="dxa"/>
          </w:tcPr>
          <w:p w:rsidR="00B61D02" w:rsidRPr="0023650B" w:rsidRDefault="00B61D02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2" w:type="dxa"/>
          </w:tcPr>
          <w:p w:rsidR="00B61D02" w:rsidRPr="0023650B" w:rsidRDefault="00B61D02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2" w:type="dxa"/>
          </w:tcPr>
          <w:p w:rsidR="00B61D02" w:rsidRPr="0023650B" w:rsidRDefault="00B61D02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5" w:type="dxa"/>
          </w:tcPr>
          <w:p w:rsidR="00B61D02" w:rsidRPr="0023650B" w:rsidRDefault="00B61D02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2" w:type="dxa"/>
          </w:tcPr>
          <w:p w:rsidR="00B61D02" w:rsidRPr="0023650B" w:rsidRDefault="00B61D02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05" w:type="dxa"/>
          </w:tcPr>
          <w:p w:rsidR="00B61D02" w:rsidRPr="0023650B" w:rsidRDefault="00B61D02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99" w:type="dxa"/>
          </w:tcPr>
          <w:p w:rsidR="00B61D02" w:rsidRPr="0023650B" w:rsidRDefault="00B61D02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62" w:type="dxa"/>
          </w:tcPr>
          <w:p w:rsidR="00B61D02" w:rsidRPr="0023650B" w:rsidRDefault="00B61D02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61D02" w:rsidRPr="0023650B" w:rsidTr="00B61D02">
        <w:tc>
          <w:tcPr>
            <w:tcW w:w="974" w:type="dxa"/>
          </w:tcPr>
          <w:p w:rsidR="00B61D02" w:rsidRPr="0023650B" w:rsidRDefault="00B61D02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6" w:type="dxa"/>
          </w:tcPr>
          <w:p w:rsidR="00B61D02" w:rsidRPr="0023650B" w:rsidRDefault="00B61D02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6" w:type="dxa"/>
          </w:tcPr>
          <w:p w:rsidR="00B61D02" w:rsidRPr="0023650B" w:rsidRDefault="00B61D02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5" w:type="dxa"/>
          </w:tcPr>
          <w:p w:rsidR="00B61D02" w:rsidRPr="0023650B" w:rsidRDefault="00B61D02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5" w:type="dxa"/>
          </w:tcPr>
          <w:p w:rsidR="00B61D02" w:rsidRPr="0023650B" w:rsidRDefault="00B61D02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5" w:type="dxa"/>
          </w:tcPr>
          <w:p w:rsidR="00B61D02" w:rsidRPr="0023650B" w:rsidRDefault="00B61D02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5" w:type="dxa"/>
          </w:tcPr>
          <w:p w:rsidR="00B61D02" w:rsidRPr="0023650B" w:rsidRDefault="00B61D02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8" w:type="dxa"/>
          </w:tcPr>
          <w:p w:rsidR="00B61D02" w:rsidRPr="0023650B" w:rsidRDefault="00B61D02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9" w:type="dxa"/>
          </w:tcPr>
          <w:p w:rsidR="00B61D02" w:rsidRPr="0023650B" w:rsidRDefault="00B61D02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2" w:type="dxa"/>
          </w:tcPr>
          <w:p w:rsidR="00B61D02" w:rsidRPr="0023650B" w:rsidRDefault="00B61D02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2" w:type="dxa"/>
          </w:tcPr>
          <w:p w:rsidR="00B61D02" w:rsidRPr="0023650B" w:rsidRDefault="00B61D02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5" w:type="dxa"/>
          </w:tcPr>
          <w:p w:rsidR="00B61D02" w:rsidRPr="0023650B" w:rsidRDefault="00B61D02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2" w:type="dxa"/>
          </w:tcPr>
          <w:p w:rsidR="00B61D02" w:rsidRPr="0023650B" w:rsidRDefault="00B61D02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05" w:type="dxa"/>
          </w:tcPr>
          <w:p w:rsidR="00B61D02" w:rsidRPr="0023650B" w:rsidRDefault="00B61D02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99" w:type="dxa"/>
          </w:tcPr>
          <w:p w:rsidR="00B61D02" w:rsidRPr="0023650B" w:rsidRDefault="00B61D02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62" w:type="dxa"/>
          </w:tcPr>
          <w:p w:rsidR="00B61D02" w:rsidRPr="0023650B" w:rsidRDefault="00B61D02" w:rsidP="00B61D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61D02" w:rsidRDefault="00B61D02" w:rsidP="00B61D02">
      <w:pPr>
        <w:autoSpaceDE/>
        <w:autoSpaceDN/>
        <w:adjustRightInd/>
        <w:ind w:firstLine="0"/>
        <w:jc w:val="left"/>
      </w:pPr>
    </w:p>
    <w:p w:rsidR="00370989" w:rsidRPr="00123867" w:rsidRDefault="00370989" w:rsidP="0012386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0493A">
        <w:rPr>
          <w:rFonts w:ascii="Times New Roman" w:hAnsi="Times New Roman" w:cs="Times New Roman"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sz w:val="24"/>
          <w:szCs w:val="24"/>
        </w:rPr>
        <w:t>3</w:t>
      </w:r>
    </w:p>
    <w:tbl>
      <w:tblPr>
        <w:tblW w:w="1559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709"/>
        <w:gridCol w:w="7230"/>
        <w:gridCol w:w="2126"/>
        <w:gridCol w:w="2410"/>
      </w:tblGrid>
      <w:tr w:rsidR="00370989" w:rsidRPr="00EC42AC" w:rsidTr="00825779">
        <w:tc>
          <w:tcPr>
            <w:tcW w:w="3118" w:type="dxa"/>
            <w:vAlign w:val="bottom"/>
          </w:tcPr>
          <w:p w:rsidR="00370989" w:rsidRPr="00EC42AC" w:rsidRDefault="0037098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AC">
              <w:rPr>
                <w:rFonts w:ascii="Times New Roman" w:hAnsi="Times New Roman" w:cs="Times New Roman"/>
                <w:sz w:val="24"/>
                <w:szCs w:val="24"/>
              </w:rPr>
              <w:t>1. Наименование работы</w:t>
            </w:r>
          </w:p>
        </w:tc>
        <w:tc>
          <w:tcPr>
            <w:tcW w:w="7939" w:type="dxa"/>
            <w:gridSpan w:val="2"/>
            <w:tcBorders>
              <w:bottom w:val="single" w:sz="4" w:space="0" w:color="auto"/>
            </w:tcBorders>
            <w:vAlign w:val="bottom"/>
          </w:tcPr>
          <w:p w:rsidR="00370989" w:rsidRPr="00EC42AC" w:rsidRDefault="00370989" w:rsidP="008257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1AAA">
              <w:rPr>
                <w:rFonts w:ascii="Times New Roman" w:hAnsi="Times New Roman" w:cs="Times New Roman"/>
                <w:sz w:val="24"/>
                <w:szCs w:val="24"/>
              </w:rPr>
              <w:t>Формирование, учет, изучение, обеспечение физического сохранения и безопасности фондов библиотек, включая оцифровку фондов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</w:tcPr>
          <w:p w:rsidR="00370989" w:rsidRPr="00C96850" w:rsidRDefault="0037098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AC">
              <w:rPr>
                <w:rFonts w:ascii="Times New Roman" w:hAnsi="Times New Roman" w:cs="Times New Roman"/>
                <w:sz w:val="24"/>
                <w:szCs w:val="24"/>
              </w:rPr>
              <w:t xml:space="preserve">Код по </w:t>
            </w:r>
            <w:proofErr w:type="gramStart"/>
            <w:r w:rsidRPr="00C96850">
              <w:rPr>
                <w:rFonts w:ascii="Times New Roman" w:hAnsi="Times New Roman" w:cs="Times New Roman"/>
                <w:sz w:val="24"/>
                <w:szCs w:val="24"/>
              </w:rPr>
              <w:t>региональному</w:t>
            </w:r>
            <w:proofErr w:type="gramEnd"/>
          </w:p>
          <w:p w:rsidR="00370989" w:rsidRPr="00EC42AC" w:rsidRDefault="0037098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850">
              <w:rPr>
                <w:rFonts w:ascii="Times New Roman" w:hAnsi="Times New Roman" w:cs="Times New Roman"/>
                <w:sz w:val="24"/>
                <w:szCs w:val="24"/>
              </w:rPr>
              <w:t>перечню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0989" w:rsidRPr="00EC42AC" w:rsidRDefault="00823AE5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1383</w:t>
            </w:r>
          </w:p>
        </w:tc>
      </w:tr>
      <w:tr w:rsidR="00370989" w:rsidRPr="00EC42AC" w:rsidTr="00825779">
        <w:tc>
          <w:tcPr>
            <w:tcW w:w="3118" w:type="dxa"/>
            <w:vAlign w:val="bottom"/>
          </w:tcPr>
          <w:p w:rsidR="00370989" w:rsidRPr="00EC42AC" w:rsidRDefault="0037098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70989" w:rsidRPr="00EC42AC" w:rsidRDefault="0037098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370989" w:rsidRPr="00EC42AC" w:rsidRDefault="0037098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EC42AC" w:rsidRDefault="0037098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989" w:rsidRPr="00EC42AC" w:rsidTr="00825779">
        <w:tc>
          <w:tcPr>
            <w:tcW w:w="3827" w:type="dxa"/>
            <w:gridSpan w:val="2"/>
            <w:vAlign w:val="center"/>
          </w:tcPr>
          <w:p w:rsidR="00370989" w:rsidRPr="00EC42AC" w:rsidRDefault="0037098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AC">
              <w:rPr>
                <w:rFonts w:ascii="Times New Roman" w:hAnsi="Times New Roman" w:cs="Times New Roman"/>
                <w:sz w:val="24"/>
                <w:szCs w:val="24"/>
              </w:rPr>
              <w:t>2. Категории потребителей работы</w:t>
            </w: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0989" w:rsidRPr="00EC42AC" w:rsidRDefault="0037098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370989" w:rsidRPr="00EC42AC" w:rsidRDefault="0037098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370989" w:rsidRPr="00EC42AC" w:rsidRDefault="0037098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989" w:rsidRPr="00EC42AC" w:rsidTr="00825779">
        <w:tc>
          <w:tcPr>
            <w:tcW w:w="3827" w:type="dxa"/>
            <w:gridSpan w:val="2"/>
            <w:vAlign w:val="center"/>
          </w:tcPr>
          <w:p w:rsidR="00370989" w:rsidRPr="00EC42AC" w:rsidRDefault="0037098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0989" w:rsidRPr="00EC42AC" w:rsidRDefault="0037098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70989" w:rsidRPr="00EC42AC" w:rsidRDefault="0037098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370989" w:rsidRPr="00EC42AC" w:rsidRDefault="0037098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0989" w:rsidRPr="00C96850" w:rsidRDefault="00370989" w:rsidP="00370989">
      <w:pPr>
        <w:pStyle w:val="a6"/>
        <w:rPr>
          <w:rFonts w:ascii="Times New Roman" w:hAnsi="Times New Roman" w:cs="Times New Roman"/>
          <w:sz w:val="24"/>
          <w:szCs w:val="24"/>
        </w:rPr>
      </w:pPr>
      <w:r w:rsidRPr="00C96850">
        <w:rPr>
          <w:rFonts w:ascii="Times New Roman" w:hAnsi="Times New Roman" w:cs="Times New Roman"/>
          <w:sz w:val="24"/>
          <w:szCs w:val="24"/>
        </w:rPr>
        <w:lastRenderedPageBreak/>
        <w:t>3. Показатели, характеризующие объем и (или) качество работы</w:t>
      </w:r>
    </w:p>
    <w:p w:rsidR="00370989" w:rsidRPr="00C96850" w:rsidRDefault="00370989" w:rsidP="00370989">
      <w:pPr>
        <w:pStyle w:val="a6"/>
        <w:rPr>
          <w:rFonts w:ascii="Times New Roman" w:hAnsi="Times New Roman" w:cs="Times New Roman"/>
          <w:sz w:val="24"/>
          <w:szCs w:val="24"/>
        </w:rPr>
      </w:pPr>
      <w:r w:rsidRPr="00C96850">
        <w:rPr>
          <w:rFonts w:ascii="Times New Roman" w:hAnsi="Times New Roman" w:cs="Times New Roman"/>
          <w:sz w:val="24"/>
          <w:szCs w:val="24"/>
        </w:rPr>
        <w:t>3.1. Показатели, характеризующие качество работы &lt;4&gt;</w:t>
      </w:r>
    </w:p>
    <w:tbl>
      <w:tblPr>
        <w:tblW w:w="0" w:type="auto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9"/>
        <w:gridCol w:w="1137"/>
        <w:gridCol w:w="1137"/>
        <w:gridCol w:w="1137"/>
        <w:gridCol w:w="1137"/>
        <w:gridCol w:w="1137"/>
        <w:gridCol w:w="1137"/>
        <w:gridCol w:w="939"/>
        <w:gridCol w:w="778"/>
        <w:gridCol w:w="1274"/>
        <w:gridCol w:w="1274"/>
        <w:gridCol w:w="881"/>
        <w:gridCol w:w="1017"/>
        <w:gridCol w:w="1168"/>
        <w:gridCol w:w="949"/>
      </w:tblGrid>
      <w:tr w:rsidR="00AD1F86" w:rsidRPr="0023650B" w:rsidTr="00825779">
        <w:tc>
          <w:tcPr>
            <w:tcW w:w="1029" w:type="dxa"/>
            <w:vMerge w:val="restart"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Уникальный номер реестровой записи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3411" w:type="dxa"/>
            <w:gridSpan w:val="3"/>
            <w:vMerge w:val="restart"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Показатель, характеризующий содержание работы</w:t>
            </w:r>
          </w:p>
        </w:tc>
        <w:tc>
          <w:tcPr>
            <w:tcW w:w="2274" w:type="dxa"/>
            <w:gridSpan w:val="2"/>
            <w:vMerge w:val="restart"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Показатель, характеризующий условия (формы) выполнения работы</w:t>
            </w:r>
          </w:p>
        </w:tc>
        <w:tc>
          <w:tcPr>
            <w:tcW w:w="9417" w:type="dxa"/>
            <w:gridSpan w:val="9"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Показатель качества работы</w:t>
            </w:r>
          </w:p>
        </w:tc>
      </w:tr>
      <w:tr w:rsidR="00AD1F86" w:rsidRPr="0023650B" w:rsidTr="00825779">
        <w:tc>
          <w:tcPr>
            <w:tcW w:w="1029" w:type="dxa"/>
            <w:vMerge/>
          </w:tcPr>
          <w:p w:rsidR="00AD1F86" w:rsidRPr="0023650B" w:rsidRDefault="00AD1F86" w:rsidP="0082577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11" w:type="dxa"/>
            <w:gridSpan w:val="3"/>
            <w:vMerge/>
          </w:tcPr>
          <w:p w:rsidR="00AD1F86" w:rsidRPr="0023650B" w:rsidRDefault="00AD1F86" w:rsidP="0082577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4" w:type="dxa"/>
            <w:gridSpan w:val="2"/>
            <w:vMerge/>
          </w:tcPr>
          <w:p w:rsidR="00AD1F86" w:rsidRPr="0023650B" w:rsidRDefault="00AD1F86" w:rsidP="0082577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  <w:vMerge w:val="restart"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717" w:type="dxa"/>
            <w:gridSpan w:val="2"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3429" w:type="dxa"/>
            <w:gridSpan w:val="3"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значение</w:t>
            </w:r>
          </w:p>
        </w:tc>
        <w:tc>
          <w:tcPr>
            <w:tcW w:w="1017" w:type="dxa"/>
            <w:vMerge w:val="restart"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допустимое (возможное) отклонение </w:t>
            </w:r>
            <w:hyperlink w:anchor="Par1790" w:tooltip="&lt;7&gt; Рассчитывается путем умножения значения показателя объема и (или) качества государственной услуги (работы), установленного в государственном задании (графа 10), на установленное в государственном задании значение допустимого (возможного) отклонения от уста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&lt;7&gt;</w:t>
              </w:r>
            </w:hyperlink>
          </w:p>
        </w:tc>
        <w:tc>
          <w:tcPr>
            <w:tcW w:w="1168" w:type="dxa"/>
            <w:vMerge w:val="restart"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отклонение, превышающее допустимое (возможное) отклонение </w:t>
            </w:r>
            <w:hyperlink w:anchor="Par1791" w:tooltip="&lt;8&gt; Рассчитывается при формировании отчета за год как разница показателей граф 10, 12 и 13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&lt;8&gt;</w:t>
              </w:r>
            </w:hyperlink>
          </w:p>
        </w:tc>
        <w:tc>
          <w:tcPr>
            <w:tcW w:w="949" w:type="dxa"/>
            <w:vMerge w:val="restart"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причина отклонения</w:t>
            </w:r>
          </w:p>
        </w:tc>
      </w:tr>
      <w:tr w:rsidR="00AD1F86" w:rsidRPr="0023650B" w:rsidTr="00825779">
        <w:trPr>
          <w:trHeight w:val="276"/>
        </w:trPr>
        <w:tc>
          <w:tcPr>
            <w:tcW w:w="1029" w:type="dxa"/>
            <w:vMerge/>
          </w:tcPr>
          <w:p w:rsidR="00AD1F86" w:rsidRPr="0023650B" w:rsidRDefault="00AD1F86" w:rsidP="0082577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11" w:type="dxa"/>
            <w:gridSpan w:val="3"/>
            <w:vMerge/>
          </w:tcPr>
          <w:p w:rsidR="00AD1F86" w:rsidRPr="0023650B" w:rsidRDefault="00AD1F86" w:rsidP="0082577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4" w:type="dxa"/>
            <w:gridSpan w:val="2"/>
            <w:vMerge/>
          </w:tcPr>
          <w:p w:rsidR="00AD1F86" w:rsidRPr="0023650B" w:rsidRDefault="00AD1F86" w:rsidP="0082577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  <w:vMerge/>
          </w:tcPr>
          <w:p w:rsidR="00AD1F86" w:rsidRPr="0023650B" w:rsidRDefault="00AD1F86" w:rsidP="0082577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9" w:type="dxa"/>
            <w:vMerge w:val="restart"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наименование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778" w:type="dxa"/>
            <w:vMerge w:val="restart"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код по ОКЕИ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274" w:type="dxa"/>
            <w:vMerge w:val="restart"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утверждено в </w:t>
            </w:r>
            <w:r>
              <w:rPr>
                <w:rFonts w:ascii="Times New Roman" w:hAnsi="Times New Roman" w:cs="Times New Roman"/>
                <w:sz w:val="20"/>
              </w:rPr>
              <w:t>муниципаль</w:t>
            </w:r>
            <w:r w:rsidRPr="0023650B">
              <w:rPr>
                <w:rFonts w:ascii="Times New Roman" w:hAnsi="Times New Roman" w:cs="Times New Roman"/>
                <w:sz w:val="20"/>
              </w:rPr>
              <w:t xml:space="preserve">ном задании на год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274" w:type="dxa"/>
            <w:vMerge w:val="restart"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утверждено в </w:t>
            </w:r>
            <w:r>
              <w:rPr>
                <w:rFonts w:ascii="Times New Roman" w:hAnsi="Times New Roman" w:cs="Times New Roman"/>
                <w:sz w:val="20"/>
              </w:rPr>
              <w:t>муниципаль</w:t>
            </w:r>
            <w:r w:rsidRPr="0023650B">
              <w:rPr>
                <w:rFonts w:ascii="Times New Roman" w:hAnsi="Times New Roman" w:cs="Times New Roman"/>
                <w:sz w:val="20"/>
              </w:rPr>
              <w:t xml:space="preserve">ном задании на отчетную дату </w:t>
            </w:r>
            <w:hyperlink w:anchor="Par1788" w:tooltip="&lt;5&gt; Заполняется в случае установления органом, осуществляющим функции и полномочия учредителя, требования о представлении промежуточного отчета о выполнении государственного задания. При установлении показателя достижения результатов выполнения государственног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&lt;5&gt;</w:t>
              </w:r>
            </w:hyperlink>
          </w:p>
        </w:tc>
        <w:tc>
          <w:tcPr>
            <w:tcW w:w="881" w:type="dxa"/>
            <w:vMerge w:val="restart"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исполнено на отчетную дату </w:t>
            </w:r>
            <w:hyperlink w:anchor="Par1789" w:tooltip="&lt;6&gt; В предварительном отчете указываются показатели объема и (или) качества государственной услуги (работы), запланированные к исполнению по завершении текущего финансового года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&lt;6&gt;</w:t>
              </w:r>
            </w:hyperlink>
          </w:p>
        </w:tc>
        <w:tc>
          <w:tcPr>
            <w:tcW w:w="1017" w:type="dxa"/>
            <w:vMerge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68" w:type="dxa"/>
            <w:vMerge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49" w:type="dxa"/>
            <w:vMerge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D1F86" w:rsidRPr="0023650B" w:rsidTr="00825779">
        <w:tc>
          <w:tcPr>
            <w:tcW w:w="1029" w:type="dxa"/>
            <w:vMerge/>
          </w:tcPr>
          <w:p w:rsidR="00AD1F86" w:rsidRPr="0023650B" w:rsidRDefault="00AD1F86" w:rsidP="0082577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137" w:type="dxa"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137" w:type="dxa"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137" w:type="dxa"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137" w:type="dxa"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137" w:type="dxa"/>
            <w:vMerge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9" w:type="dxa"/>
            <w:vMerge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8" w:type="dxa"/>
            <w:vMerge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4" w:type="dxa"/>
            <w:vMerge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4" w:type="dxa"/>
            <w:vMerge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1" w:type="dxa"/>
            <w:vMerge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17" w:type="dxa"/>
            <w:vMerge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68" w:type="dxa"/>
            <w:vMerge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49" w:type="dxa"/>
            <w:vMerge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D1F86" w:rsidRPr="0023650B" w:rsidTr="00825779">
        <w:tc>
          <w:tcPr>
            <w:tcW w:w="1029" w:type="dxa"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7" w:type="dxa"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7" w:type="dxa"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7" w:type="dxa"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7" w:type="dxa"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7" w:type="dxa"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7" w:type="dxa"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39" w:type="dxa"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778" w:type="dxa"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274" w:type="dxa"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274" w:type="dxa"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881" w:type="dxa"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017" w:type="dxa"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168" w:type="dxa"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949" w:type="dxa"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15</w:t>
            </w:r>
          </w:p>
        </w:tc>
      </w:tr>
      <w:tr w:rsidR="00AD1F86" w:rsidRPr="0023650B" w:rsidTr="00825779">
        <w:tc>
          <w:tcPr>
            <w:tcW w:w="1029" w:type="dxa"/>
            <w:vMerge w:val="restart"/>
          </w:tcPr>
          <w:p w:rsidR="00AD1F86" w:rsidRPr="00B550D8" w:rsidRDefault="00AD1F86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  <w:vMerge w:val="restart"/>
          </w:tcPr>
          <w:p w:rsidR="00AD1F86" w:rsidRPr="00B550D8" w:rsidRDefault="00AD1F86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  <w:vMerge w:val="restart"/>
          </w:tcPr>
          <w:p w:rsidR="00AD1F86" w:rsidRPr="00B550D8" w:rsidRDefault="00AD1F86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  <w:vMerge w:val="restart"/>
          </w:tcPr>
          <w:p w:rsidR="00AD1F86" w:rsidRPr="00B550D8" w:rsidRDefault="00AD1F86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  <w:vMerge w:val="restart"/>
          </w:tcPr>
          <w:p w:rsidR="00AD1F86" w:rsidRPr="00B550D8" w:rsidRDefault="00AD1F86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  <w:vMerge w:val="restart"/>
          </w:tcPr>
          <w:p w:rsidR="00AD1F86" w:rsidRPr="00B550D8" w:rsidRDefault="00AD1F86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</w:tcPr>
          <w:p w:rsidR="00AD1F86" w:rsidRPr="00A7036E" w:rsidRDefault="00AD1F86" w:rsidP="008257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:rsidR="00AD1F86" w:rsidRPr="00A7036E" w:rsidRDefault="00AD1F86" w:rsidP="008257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:rsidR="00AD1F86" w:rsidRPr="00B550D8" w:rsidRDefault="00AD1F86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4" w:type="dxa"/>
          </w:tcPr>
          <w:p w:rsidR="00AD1F86" w:rsidRPr="00B1066F" w:rsidRDefault="00AD1F86" w:rsidP="00825779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274" w:type="dxa"/>
          </w:tcPr>
          <w:p w:rsidR="00AD1F86" w:rsidRPr="0023650B" w:rsidRDefault="00AD1F86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1" w:type="dxa"/>
          </w:tcPr>
          <w:p w:rsidR="00AD1F86" w:rsidRPr="00B1066F" w:rsidRDefault="00AD1F86" w:rsidP="00825779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017" w:type="dxa"/>
          </w:tcPr>
          <w:p w:rsidR="00AD1F86" w:rsidRPr="005B50DA" w:rsidRDefault="00AD1F86" w:rsidP="005B50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168" w:type="dxa"/>
          </w:tcPr>
          <w:p w:rsidR="00AD1F86" w:rsidRPr="0023650B" w:rsidRDefault="00AD1F86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49" w:type="dxa"/>
          </w:tcPr>
          <w:p w:rsidR="00AD1F86" w:rsidRPr="0023650B" w:rsidRDefault="00AD1F86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D1F86" w:rsidRPr="0023650B" w:rsidTr="00825779">
        <w:tc>
          <w:tcPr>
            <w:tcW w:w="1029" w:type="dxa"/>
            <w:vMerge/>
          </w:tcPr>
          <w:p w:rsidR="00AD1F86" w:rsidRPr="0023650B" w:rsidRDefault="00AD1F86" w:rsidP="0082577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  <w:vMerge/>
          </w:tcPr>
          <w:p w:rsidR="00AD1F86" w:rsidRPr="0023650B" w:rsidRDefault="00AD1F86" w:rsidP="0082577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  <w:vMerge/>
          </w:tcPr>
          <w:p w:rsidR="00AD1F86" w:rsidRPr="0023650B" w:rsidRDefault="00AD1F86" w:rsidP="0082577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  <w:vMerge/>
          </w:tcPr>
          <w:p w:rsidR="00AD1F86" w:rsidRPr="0023650B" w:rsidRDefault="00AD1F86" w:rsidP="0082577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  <w:vMerge/>
          </w:tcPr>
          <w:p w:rsidR="00AD1F86" w:rsidRPr="0023650B" w:rsidRDefault="00AD1F86" w:rsidP="0082577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  <w:vMerge/>
          </w:tcPr>
          <w:p w:rsidR="00AD1F86" w:rsidRPr="0023650B" w:rsidRDefault="00AD1F86" w:rsidP="0082577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</w:tcPr>
          <w:p w:rsidR="00AD1F86" w:rsidRPr="0023650B" w:rsidRDefault="00AD1F86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9" w:type="dxa"/>
          </w:tcPr>
          <w:p w:rsidR="00AD1F86" w:rsidRPr="0023650B" w:rsidRDefault="00AD1F86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8" w:type="dxa"/>
          </w:tcPr>
          <w:p w:rsidR="00AD1F86" w:rsidRPr="0023650B" w:rsidRDefault="00AD1F86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4" w:type="dxa"/>
          </w:tcPr>
          <w:p w:rsidR="00AD1F86" w:rsidRPr="0023650B" w:rsidRDefault="00AD1F86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4" w:type="dxa"/>
          </w:tcPr>
          <w:p w:rsidR="00AD1F86" w:rsidRPr="0023650B" w:rsidRDefault="00AD1F86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1" w:type="dxa"/>
          </w:tcPr>
          <w:p w:rsidR="00AD1F86" w:rsidRPr="0023650B" w:rsidRDefault="00AD1F86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17" w:type="dxa"/>
          </w:tcPr>
          <w:p w:rsidR="00AD1F86" w:rsidRPr="0023650B" w:rsidRDefault="00AD1F86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68" w:type="dxa"/>
          </w:tcPr>
          <w:p w:rsidR="00AD1F86" w:rsidRPr="0023650B" w:rsidRDefault="00AD1F86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49" w:type="dxa"/>
          </w:tcPr>
          <w:p w:rsidR="00AD1F86" w:rsidRPr="0023650B" w:rsidRDefault="00AD1F86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D1F86" w:rsidRPr="0023650B" w:rsidTr="00825779">
        <w:tc>
          <w:tcPr>
            <w:tcW w:w="1029" w:type="dxa"/>
          </w:tcPr>
          <w:p w:rsidR="00AD1F86" w:rsidRPr="0023650B" w:rsidRDefault="00AD1F86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</w:tcPr>
          <w:p w:rsidR="00AD1F86" w:rsidRPr="0023650B" w:rsidRDefault="00AD1F86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</w:tcPr>
          <w:p w:rsidR="00AD1F86" w:rsidRPr="0023650B" w:rsidRDefault="00AD1F86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</w:tcPr>
          <w:p w:rsidR="00AD1F86" w:rsidRPr="0023650B" w:rsidRDefault="00AD1F86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</w:tcPr>
          <w:p w:rsidR="00AD1F86" w:rsidRPr="0023650B" w:rsidRDefault="00AD1F86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</w:tcPr>
          <w:p w:rsidR="00AD1F86" w:rsidRPr="0023650B" w:rsidRDefault="00AD1F86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</w:tcPr>
          <w:p w:rsidR="00AD1F86" w:rsidRPr="0023650B" w:rsidRDefault="00AD1F86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9" w:type="dxa"/>
          </w:tcPr>
          <w:p w:rsidR="00AD1F86" w:rsidRPr="0023650B" w:rsidRDefault="00AD1F86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8" w:type="dxa"/>
          </w:tcPr>
          <w:p w:rsidR="00AD1F86" w:rsidRPr="0023650B" w:rsidRDefault="00AD1F86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4" w:type="dxa"/>
          </w:tcPr>
          <w:p w:rsidR="00AD1F86" w:rsidRPr="0023650B" w:rsidRDefault="00AD1F86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4" w:type="dxa"/>
          </w:tcPr>
          <w:p w:rsidR="00AD1F86" w:rsidRPr="0023650B" w:rsidRDefault="00AD1F86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1" w:type="dxa"/>
          </w:tcPr>
          <w:p w:rsidR="00AD1F86" w:rsidRPr="0023650B" w:rsidRDefault="00AD1F86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17" w:type="dxa"/>
          </w:tcPr>
          <w:p w:rsidR="00AD1F86" w:rsidRPr="0023650B" w:rsidRDefault="00AD1F86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68" w:type="dxa"/>
          </w:tcPr>
          <w:p w:rsidR="00AD1F86" w:rsidRPr="0023650B" w:rsidRDefault="00AD1F86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49" w:type="dxa"/>
          </w:tcPr>
          <w:p w:rsidR="00AD1F86" w:rsidRPr="0023650B" w:rsidRDefault="00AD1F86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D1F86" w:rsidRDefault="00AD1F86" w:rsidP="00AD1F86">
      <w:pPr>
        <w:autoSpaceDE/>
        <w:autoSpaceDN/>
        <w:adjustRightInd/>
        <w:ind w:firstLine="0"/>
        <w:jc w:val="left"/>
      </w:pPr>
    </w:p>
    <w:p w:rsidR="00AD1F86" w:rsidRDefault="00AD1F86" w:rsidP="001238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2EE1">
        <w:rPr>
          <w:rFonts w:ascii="Times New Roman" w:hAnsi="Times New Roman" w:cs="Times New Roman"/>
          <w:sz w:val="24"/>
          <w:szCs w:val="24"/>
        </w:rPr>
        <w:t>3.2.  Сведения  о фактическом достижении показателей, характеризующих объем работы</w:t>
      </w:r>
    </w:p>
    <w:p w:rsidR="00123867" w:rsidRDefault="00123867" w:rsidP="00123867">
      <w:pPr>
        <w:pStyle w:val="ConsPlusNonformat"/>
        <w:jc w:val="both"/>
      </w:pPr>
    </w:p>
    <w:tbl>
      <w:tblPr>
        <w:tblW w:w="16160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74"/>
        <w:gridCol w:w="1076"/>
        <w:gridCol w:w="1076"/>
        <w:gridCol w:w="1075"/>
        <w:gridCol w:w="1075"/>
        <w:gridCol w:w="1075"/>
        <w:gridCol w:w="1075"/>
        <w:gridCol w:w="938"/>
        <w:gridCol w:w="689"/>
        <w:gridCol w:w="1272"/>
        <w:gridCol w:w="1272"/>
        <w:gridCol w:w="835"/>
        <w:gridCol w:w="962"/>
        <w:gridCol w:w="1105"/>
        <w:gridCol w:w="899"/>
        <w:gridCol w:w="762"/>
      </w:tblGrid>
      <w:tr w:rsidR="00AD1F86" w:rsidRPr="0023650B" w:rsidTr="00825779">
        <w:tc>
          <w:tcPr>
            <w:tcW w:w="974" w:type="dxa"/>
            <w:vMerge w:val="restart"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Уникальный номер реестровой записи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3227" w:type="dxa"/>
            <w:gridSpan w:val="3"/>
            <w:vMerge w:val="restart"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Показатель, характеризующий содержание работы</w:t>
            </w:r>
          </w:p>
        </w:tc>
        <w:tc>
          <w:tcPr>
            <w:tcW w:w="2150" w:type="dxa"/>
            <w:gridSpan w:val="2"/>
            <w:vMerge w:val="restart"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Показатель, характеризующий условия (формы) выполнения работы</w:t>
            </w:r>
          </w:p>
        </w:tc>
        <w:tc>
          <w:tcPr>
            <w:tcW w:w="9047" w:type="dxa"/>
            <w:gridSpan w:val="9"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Показатель объема работы</w:t>
            </w:r>
          </w:p>
        </w:tc>
        <w:tc>
          <w:tcPr>
            <w:tcW w:w="762" w:type="dxa"/>
            <w:vMerge w:val="restart"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Размер платы (цена, тариф)</w:t>
            </w:r>
          </w:p>
        </w:tc>
      </w:tr>
      <w:tr w:rsidR="00AD1F86" w:rsidRPr="0023650B" w:rsidTr="00825779">
        <w:tc>
          <w:tcPr>
            <w:tcW w:w="974" w:type="dxa"/>
            <w:vMerge/>
          </w:tcPr>
          <w:p w:rsidR="00AD1F86" w:rsidRPr="0023650B" w:rsidRDefault="00AD1F86" w:rsidP="0082577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27" w:type="dxa"/>
            <w:gridSpan w:val="3"/>
            <w:vMerge/>
          </w:tcPr>
          <w:p w:rsidR="00AD1F86" w:rsidRPr="0023650B" w:rsidRDefault="00AD1F86" w:rsidP="0082577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0" w:type="dxa"/>
            <w:gridSpan w:val="2"/>
            <w:vMerge/>
          </w:tcPr>
          <w:p w:rsidR="00AD1F86" w:rsidRPr="0023650B" w:rsidRDefault="00AD1F86" w:rsidP="0082577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5" w:type="dxa"/>
            <w:vMerge w:val="restart"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627" w:type="dxa"/>
            <w:gridSpan w:val="2"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3379" w:type="dxa"/>
            <w:gridSpan w:val="3"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значение</w:t>
            </w:r>
          </w:p>
        </w:tc>
        <w:tc>
          <w:tcPr>
            <w:tcW w:w="962" w:type="dxa"/>
            <w:vMerge w:val="restart"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допустимое (возможное) отклонение </w:t>
            </w:r>
            <w:hyperlink w:anchor="Par1790" w:tooltip="&lt;7&gt; Рассчитывается путем умножения значения показателя объема и (или) качества государственной услуги (работы), установленного в государственном задании (графа 10), на установленное в государственном задании значение допустимого (возможного) отклонения от уста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&lt;7&gt;</w:t>
              </w:r>
            </w:hyperlink>
          </w:p>
        </w:tc>
        <w:tc>
          <w:tcPr>
            <w:tcW w:w="1105" w:type="dxa"/>
            <w:vMerge w:val="restart"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отклонение, превышающее допустимое (возможное) отклонение </w:t>
            </w:r>
            <w:hyperlink w:anchor="Par1791" w:tooltip="&lt;8&gt; Рассчитывается при формировании отчета за год как разница показателей граф 10, 12 и 13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&lt;8&gt;</w:t>
              </w:r>
            </w:hyperlink>
          </w:p>
        </w:tc>
        <w:tc>
          <w:tcPr>
            <w:tcW w:w="899" w:type="dxa"/>
            <w:vMerge w:val="restart"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причина отклонения</w:t>
            </w:r>
          </w:p>
        </w:tc>
        <w:tc>
          <w:tcPr>
            <w:tcW w:w="762" w:type="dxa"/>
            <w:vMerge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D1F86" w:rsidRPr="0023650B" w:rsidTr="00825779">
        <w:tc>
          <w:tcPr>
            <w:tcW w:w="974" w:type="dxa"/>
            <w:vMerge/>
          </w:tcPr>
          <w:p w:rsidR="00AD1F86" w:rsidRPr="0023650B" w:rsidRDefault="00AD1F86" w:rsidP="0082577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6" w:type="dxa"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076" w:type="dxa"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075" w:type="dxa"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075" w:type="dxa"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075" w:type="dxa"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075" w:type="dxa"/>
            <w:vMerge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8" w:type="dxa"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наименование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689" w:type="dxa"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код по ОКЕИ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272" w:type="dxa"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утверждено в </w:t>
            </w:r>
            <w:r>
              <w:rPr>
                <w:rFonts w:ascii="Times New Roman" w:hAnsi="Times New Roman" w:cs="Times New Roman"/>
                <w:sz w:val="20"/>
              </w:rPr>
              <w:t>муниципаль</w:t>
            </w:r>
            <w:r w:rsidRPr="0023650B">
              <w:rPr>
                <w:rFonts w:ascii="Times New Roman" w:hAnsi="Times New Roman" w:cs="Times New Roman"/>
                <w:sz w:val="20"/>
              </w:rPr>
              <w:t xml:space="preserve">ном задании на год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272" w:type="dxa"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утверждено в </w:t>
            </w:r>
            <w:r>
              <w:rPr>
                <w:rFonts w:ascii="Times New Roman" w:hAnsi="Times New Roman" w:cs="Times New Roman"/>
                <w:sz w:val="20"/>
              </w:rPr>
              <w:t>муниципаль</w:t>
            </w:r>
            <w:r w:rsidRPr="0023650B">
              <w:rPr>
                <w:rFonts w:ascii="Times New Roman" w:hAnsi="Times New Roman" w:cs="Times New Roman"/>
                <w:sz w:val="20"/>
              </w:rPr>
              <w:t xml:space="preserve">ном задании на отчетную дату </w:t>
            </w:r>
            <w:hyperlink w:anchor="Par1788" w:tooltip="&lt;5&gt; Заполняется в случае установления органом, осуществляющим функции и полномочия учредителя, требования о представлении промежуточного отчета о выполнении государственного задания. При установлении показателя достижения результатов выполнения государственног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&lt;5&gt;</w:t>
              </w:r>
            </w:hyperlink>
          </w:p>
        </w:tc>
        <w:tc>
          <w:tcPr>
            <w:tcW w:w="835" w:type="dxa"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исполнено на отчетную дату </w:t>
            </w:r>
            <w:hyperlink w:anchor="Par1789" w:tooltip="&lt;6&gt; В предварительном отчете указываются показатели объема и (или) качества государственной услуги (работы), запланированные к исполнению по завершении текущего финансового года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&lt;6&gt;</w:t>
              </w:r>
            </w:hyperlink>
          </w:p>
        </w:tc>
        <w:tc>
          <w:tcPr>
            <w:tcW w:w="962" w:type="dxa"/>
            <w:vMerge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05" w:type="dxa"/>
            <w:vMerge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99" w:type="dxa"/>
            <w:vMerge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62" w:type="dxa"/>
            <w:vMerge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D1F86" w:rsidRPr="0023650B" w:rsidTr="00825779">
        <w:tc>
          <w:tcPr>
            <w:tcW w:w="974" w:type="dxa"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</w:p>
        </w:tc>
        <w:tc>
          <w:tcPr>
            <w:tcW w:w="1076" w:type="dxa"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076" w:type="dxa"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075" w:type="dxa"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075" w:type="dxa"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075" w:type="dxa"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075" w:type="dxa"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38" w:type="dxa"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689" w:type="dxa"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272" w:type="dxa"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272" w:type="dxa"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835" w:type="dxa"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962" w:type="dxa"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105" w:type="dxa"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899" w:type="dxa"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762" w:type="dxa"/>
          </w:tcPr>
          <w:p w:rsidR="00AD1F86" w:rsidRPr="0023650B" w:rsidRDefault="00AD1F86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16</w:t>
            </w:r>
          </w:p>
        </w:tc>
      </w:tr>
      <w:tr w:rsidR="00AA3727" w:rsidRPr="0023650B" w:rsidTr="00825779">
        <w:tc>
          <w:tcPr>
            <w:tcW w:w="974" w:type="dxa"/>
            <w:vMerge w:val="restart"/>
          </w:tcPr>
          <w:p w:rsidR="00AA3727" w:rsidRPr="00B550D8" w:rsidRDefault="00561A79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910000.Р.68.1.13830001000</w:t>
            </w:r>
          </w:p>
        </w:tc>
        <w:tc>
          <w:tcPr>
            <w:tcW w:w="1076" w:type="dxa"/>
            <w:vMerge w:val="restart"/>
          </w:tcPr>
          <w:p w:rsidR="00AA3727" w:rsidRPr="00B550D8" w:rsidRDefault="00AA3727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6" w:type="dxa"/>
            <w:vMerge w:val="restart"/>
          </w:tcPr>
          <w:p w:rsidR="00AA3727" w:rsidRPr="00B550D8" w:rsidRDefault="00AA3727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5" w:type="dxa"/>
            <w:vMerge w:val="restart"/>
          </w:tcPr>
          <w:p w:rsidR="00AA3727" w:rsidRPr="00B550D8" w:rsidRDefault="00AA3727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5" w:type="dxa"/>
            <w:vMerge w:val="restart"/>
          </w:tcPr>
          <w:p w:rsidR="00AA3727" w:rsidRPr="00B550D8" w:rsidRDefault="00AA3727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5" w:type="dxa"/>
            <w:vMerge w:val="restart"/>
          </w:tcPr>
          <w:p w:rsidR="00AA3727" w:rsidRPr="00B550D8" w:rsidRDefault="00AA3727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5" w:type="dxa"/>
          </w:tcPr>
          <w:p w:rsidR="00AA3727" w:rsidRPr="00A7036E" w:rsidRDefault="00AA3727" w:rsidP="008257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036E">
              <w:rPr>
                <w:rFonts w:ascii="Times New Roman" w:hAnsi="Times New Roman" w:cs="Times New Roman"/>
                <w:sz w:val="24"/>
                <w:szCs w:val="24"/>
              </w:rPr>
              <w:t>Количество документов</w:t>
            </w:r>
          </w:p>
        </w:tc>
        <w:tc>
          <w:tcPr>
            <w:tcW w:w="938" w:type="dxa"/>
          </w:tcPr>
          <w:p w:rsidR="00AA3727" w:rsidRPr="00A7036E" w:rsidRDefault="00AA3727" w:rsidP="008257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036E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689" w:type="dxa"/>
          </w:tcPr>
          <w:p w:rsidR="00AA3727" w:rsidRPr="00B550D8" w:rsidRDefault="00AA3727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642</w:t>
            </w:r>
          </w:p>
        </w:tc>
        <w:tc>
          <w:tcPr>
            <w:tcW w:w="1272" w:type="dxa"/>
          </w:tcPr>
          <w:p w:rsidR="00AA3727" w:rsidRPr="00B1066F" w:rsidRDefault="007F203E" w:rsidP="00825779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35 500</w:t>
            </w:r>
          </w:p>
        </w:tc>
        <w:tc>
          <w:tcPr>
            <w:tcW w:w="1272" w:type="dxa"/>
          </w:tcPr>
          <w:p w:rsidR="00AA3727" w:rsidRPr="0023650B" w:rsidRDefault="007F203E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35 500</w:t>
            </w:r>
          </w:p>
        </w:tc>
        <w:tc>
          <w:tcPr>
            <w:tcW w:w="835" w:type="dxa"/>
          </w:tcPr>
          <w:p w:rsidR="00AA3727" w:rsidRPr="00A53EB8" w:rsidRDefault="00A53EB8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35590</w:t>
            </w:r>
          </w:p>
        </w:tc>
        <w:tc>
          <w:tcPr>
            <w:tcW w:w="962" w:type="dxa"/>
          </w:tcPr>
          <w:p w:rsidR="00AA3727" w:rsidRPr="003913DA" w:rsidRDefault="00AA3727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5</w:t>
            </w:r>
          </w:p>
        </w:tc>
        <w:tc>
          <w:tcPr>
            <w:tcW w:w="1105" w:type="dxa"/>
          </w:tcPr>
          <w:p w:rsidR="00AA3727" w:rsidRPr="0023650B" w:rsidRDefault="00AA3727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99" w:type="dxa"/>
          </w:tcPr>
          <w:p w:rsidR="00AA3727" w:rsidRPr="0023650B" w:rsidRDefault="00AA3727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62" w:type="dxa"/>
          </w:tcPr>
          <w:p w:rsidR="00AA3727" w:rsidRPr="0023650B" w:rsidRDefault="00AA3727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D1F86" w:rsidRPr="0023650B" w:rsidTr="00825779">
        <w:tc>
          <w:tcPr>
            <w:tcW w:w="974" w:type="dxa"/>
            <w:vMerge/>
          </w:tcPr>
          <w:p w:rsidR="00AD1F86" w:rsidRPr="0023650B" w:rsidRDefault="00AD1F86" w:rsidP="0082577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6" w:type="dxa"/>
            <w:vMerge/>
          </w:tcPr>
          <w:p w:rsidR="00AD1F86" w:rsidRPr="0023650B" w:rsidRDefault="00AD1F86" w:rsidP="0082577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6" w:type="dxa"/>
            <w:vMerge/>
          </w:tcPr>
          <w:p w:rsidR="00AD1F86" w:rsidRPr="0023650B" w:rsidRDefault="00AD1F86" w:rsidP="0082577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5" w:type="dxa"/>
            <w:vMerge/>
          </w:tcPr>
          <w:p w:rsidR="00AD1F86" w:rsidRPr="0023650B" w:rsidRDefault="00AD1F86" w:rsidP="0082577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5" w:type="dxa"/>
            <w:vMerge/>
          </w:tcPr>
          <w:p w:rsidR="00AD1F86" w:rsidRPr="0023650B" w:rsidRDefault="00AD1F86" w:rsidP="0082577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5" w:type="dxa"/>
            <w:vMerge/>
          </w:tcPr>
          <w:p w:rsidR="00AD1F86" w:rsidRPr="0023650B" w:rsidRDefault="00AD1F86" w:rsidP="0082577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5" w:type="dxa"/>
          </w:tcPr>
          <w:p w:rsidR="00AD1F86" w:rsidRPr="0023650B" w:rsidRDefault="00AD1F86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8" w:type="dxa"/>
          </w:tcPr>
          <w:p w:rsidR="00AD1F86" w:rsidRPr="0023650B" w:rsidRDefault="00AD1F86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9" w:type="dxa"/>
          </w:tcPr>
          <w:p w:rsidR="00AD1F86" w:rsidRPr="0023650B" w:rsidRDefault="00AD1F86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2" w:type="dxa"/>
          </w:tcPr>
          <w:p w:rsidR="00AD1F86" w:rsidRPr="0023650B" w:rsidRDefault="00AD1F86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2" w:type="dxa"/>
          </w:tcPr>
          <w:p w:rsidR="00AD1F86" w:rsidRPr="0023650B" w:rsidRDefault="00AD1F86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5" w:type="dxa"/>
          </w:tcPr>
          <w:p w:rsidR="00AD1F86" w:rsidRPr="0023650B" w:rsidRDefault="00AD1F86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2" w:type="dxa"/>
          </w:tcPr>
          <w:p w:rsidR="00AD1F86" w:rsidRPr="0023650B" w:rsidRDefault="00AD1F86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05" w:type="dxa"/>
          </w:tcPr>
          <w:p w:rsidR="00AD1F86" w:rsidRPr="0023650B" w:rsidRDefault="00AD1F86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99" w:type="dxa"/>
          </w:tcPr>
          <w:p w:rsidR="00AD1F86" w:rsidRPr="0023650B" w:rsidRDefault="00AD1F86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62" w:type="dxa"/>
          </w:tcPr>
          <w:p w:rsidR="00AD1F86" w:rsidRPr="0023650B" w:rsidRDefault="00AD1F86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D1F86" w:rsidRPr="0023650B" w:rsidTr="00825779">
        <w:tc>
          <w:tcPr>
            <w:tcW w:w="974" w:type="dxa"/>
          </w:tcPr>
          <w:p w:rsidR="00AD1F86" w:rsidRPr="0023650B" w:rsidRDefault="00AD1F86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6" w:type="dxa"/>
          </w:tcPr>
          <w:p w:rsidR="00AD1F86" w:rsidRPr="0023650B" w:rsidRDefault="00AD1F86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6" w:type="dxa"/>
          </w:tcPr>
          <w:p w:rsidR="00AD1F86" w:rsidRPr="0023650B" w:rsidRDefault="00AD1F86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5" w:type="dxa"/>
          </w:tcPr>
          <w:p w:rsidR="00AD1F86" w:rsidRPr="0023650B" w:rsidRDefault="00AD1F86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5" w:type="dxa"/>
          </w:tcPr>
          <w:p w:rsidR="00AD1F86" w:rsidRPr="0023650B" w:rsidRDefault="00AD1F86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5" w:type="dxa"/>
          </w:tcPr>
          <w:p w:rsidR="00AD1F86" w:rsidRPr="0023650B" w:rsidRDefault="00AD1F86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5" w:type="dxa"/>
          </w:tcPr>
          <w:p w:rsidR="00AD1F86" w:rsidRPr="0023650B" w:rsidRDefault="00AD1F86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8" w:type="dxa"/>
          </w:tcPr>
          <w:p w:rsidR="00AD1F86" w:rsidRPr="0023650B" w:rsidRDefault="00AD1F86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9" w:type="dxa"/>
          </w:tcPr>
          <w:p w:rsidR="00AD1F86" w:rsidRPr="0023650B" w:rsidRDefault="00AD1F86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2" w:type="dxa"/>
          </w:tcPr>
          <w:p w:rsidR="00AD1F86" w:rsidRPr="0023650B" w:rsidRDefault="00AD1F86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2" w:type="dxa"/>
          </w:tcPr>
          <w:p w:rsidR="00AD1F86" w:rsidRPr="0023650B" w:rsidRDefault="00AD1F86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5" w:type="dxa"/>
          </w:tcPr>
          <w:p w:rsidR="00AD1F86" w:rsidRPr="0023650B" w:rsidRDefault="00AD1F86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2" w:type="dxa"/>
          </w:tcPr>
          <w:p w:rsidR="00AD1F86" w:rsidRPr="0023650B" w:rsidRDefault="00AD1F86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05" w:type="dxa"/>
          </w:tcPr>
          <w:p w:rsidR="00AD1F86" w:rsidRPr="0023650B" w:rsidRDefault="00AD1F86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99" w:type="dxa"/>
          </w:tcPr>
          <w:p w:rsidR="00AD1F86" w:rsidRPr="0023650B" w:rsidRDefault="00AD1F86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62" w:type="dxa"/>
          </w:tcPr>
          <w:p w:rsidR="00AD1F86" w:rsidRPr="0023650B" w:rsidRDefault="00AD1F86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61D02" w:rsidRDefault="00B61D02" w:rsidP="00D633E4">
      <w:pPr>
        <w:autoSpaceDE/>
        <w:autoSpaceDN/>
        <w:adjustRightInd/>
        <w:ind w:firstLine="0"/>
        <w:jc w:val="left"/>
      </w:pPr>
    </w:p>
    <w:p w:rsidR="003D007C" w:rsidRPr="00123867" w:rsidRDefault="003D007C" w:rsidP="0012386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0493A">
        <w:rPr>
          <w:rFonts w:ascii="Times New Roman" w:hAnsi="Times New Roman" w:cs="Times New Roman"/>
          <w:sz w:val="24"/>
          <w:szCs w:val="24"/>
        </w:rPr>
        <w:t>Раздел</w:t>
      </w:r>
      <w:r>
        <w:rPr>
          <w:rFonts w:ascii="Times New Roman" w:hAnsi="Times New Roman" w:cs="Times New Roman"/>
          <w:sz w:val="24"/>
          <w:szCs w:val="24"/>
        </w:rPr>
        <w:t xml:space="preserve"> 4</w:t>
      </w:r>
    </w:p>
    <w:tbl>
      <w:tblPr>
        <w:tblW w:w="1559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709"/>
        <w:gridCol w:w="7230"/>
        <w:gridCol w:w="2126"/>
        <w:gridCol w:w="2410"/>
      </w:tblGrid>
      <w:tr w:rsidR="003D007C" w:rsidRPr="00EC42AC" w:rsidTr="00825779">
        <w:tc>
          <w:tcPr>
            <w:tcW w:w="3118" w:type="dxa"/>
            <w:vAlign w:val="bottom"/>
          </w:tcPr>
          <w:p w:rsidR="003D007C" w:rsidRPr="00EC42AC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AC">
              <w:rPr>
                <w:rFonts w:ascii="Times New Roman" w:hAnsi="Times New Roman" w:cs="Times New Roman"/>
                <w:sz w:val="24"/>
                <w:szCs w:val="24"/>
              </w:rPr>
              <w:t>1. Наименование работы</w:t>
            </w:r>
          </w:p>
        </w:tc>
        <w:tc>
          <w:tcPr>
            <w:tcW w:w="7939" w:type="dxa"/>
            <w:gridSpan w:val="2"/>
            <w:tcBorders>
              <w:bottom w:val="single" w:sz="4" w:space="0" w:color="auto"/>
            </w:tcBorders>
            <w:vAlign w:val="bottom"/>
          </w:tcPr>
          <w:p w:rsidR="003D007C" w:rsidRPr="00EC42AC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официальных спортивных мероприятий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</w:tcPr>
          <w:p w:rsidR="003D007C" w:rsidRPr="00C96850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AC">
              <w:rPr>
                <w:rFonts w:ascii="Times New Roman" w:hAnsi="Times New Roman" w:cs="Times New Roman"/>
                <w:sz w:val="24"/>
                <w:szCs w:val="24"/>
              </w:rPr>
              <w:t xml:space="preserve">Код по </w:t>
            </w:r>
            <w:proofErr w:type="gramStart"/>
            <w:r w:rsidRPr="00C96850">
              <w:rPr>
                <w:rFonts w:ascii="Times New Roman" w:hAnsi="Times New Roman" w:cs="Times New Roman"/>
                <w:sz w:val="24"/>
                <w:szCs w:val="24"/>
              </w:rPr>
              <w:t>региональному</w:t>
            </w:r>
            <w:proofErr w:type="gramEnd"/>
          </w:p>
          <w:p w:rsidR="003D007C" w:rsidRPr="00EC42AC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850">
              <w:rPr>
                <w:rFonts w:ascii="Times New Roman" w:hAnsi="Times New Roman" w:cs="Times New Roman"/>
                <w:sz w:val="24"/>
                <w:szCs w:val="24"/>
              </w:rPr>
              <w:t>перечню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07C" w:rsidRPr="00EC42AC" w:rsidRDefault="00823AE5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0321</w:t>
            </w:r>
          </w:p>
        </w:tc>
      </w:tr>
      <w:tr w:rsidR="003D007C" w:rsidRPr="00EC42AC" w:rsidTr="00825779">
        <w:tc>
          <w:tcPr>
            <w:tcW w:w="3118" w:type="dxa"/>
            <w:vAlign w:val="bottom"/>
          </w:tcPr>
          <w:p w:rsidR="003D007C" w:rsidRPr="00EC42AC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D007C" w:rsidRPr="00EC42AC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3D007C" w:rsidRPr="00EC42AC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7C" w:rsidRPr="00EC42AC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07C" w:rsidRPr="00EC42AC" w:rsidTr="00825779">
        <w:tc>
          <w:tcPr>
            <w:tcW w:w="3827" w:type="dxa"/>
            <w:gridSpan w:val="2"/>
            <w:vAlign w:val="center"/>
          </w:tcPr>
          <w:p w:rsidR="003D007C" w:rsidRPr="00EC42AC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AC">
              <w:rPr>
                <w:rFonts w:ascii="Times New Roman" w:hAnsi="Times New Roman" w:cs="Times New Roman"/>
                <w:sz w:val="24"/>
                <w:szCs w:val="24"/>
              </w:rPr>
              <w:t>2. Категории потребителей работы</w:t>
            </w: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007C" w:rsidRPr="00EC42AC" w:rsidRDefault="003D007C" w:rsidP="008257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интересах общества</w:t>
            </w: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3D007C" w:rsidRPr="00EC42AC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3D007C" w:rsidRPr="00EC42AC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07C" w:rsidRPr="00EC42AC" w:rsidTr="00825779">
        <w:tc>
          <w:tcPr>
            <w:tcW w:w="3827" w:type="dxa"/>
            <w:gridSpan w:val="2"/>
            <w:vAlign w:val="center"/>
          </w:tcPr>
          <w:p w:rsidR="003D007C" w:rsidRPr="00EC42AC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007C" w:rsidRPr="00EC42AC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D007C" w:rsidRPr="00EC42AC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3D007C" w:rsidRPr="00EC42AC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007C" w:rsidRPr="00C96850" w:rsidRDefault="003D007C" w:rsidP="003D007C">
      <w:pPr>
        <w:pStyle w:val="a6"/>
        <w:rPr>
          <w:rFonts w:ascii="Times New Roman" w:hAnsi="Times New Roman" w:cs="Times New Roman"/>
          <w:sz w:val="24"/>
          <w:szCs w:val="24"/>
        </w:rPr>
      </w:pPr>
      <w:r w:rsidRPr="00C96850">
        <w:rPr>
          <w:rFonts w:ascii="Times New Roman" w:hAnsi="Times New Roman" w:cs="Times New Roman"/>
          <w:sz w:val="24"/>
          <w:szCs w:val="24"/>
        </w:rPr>
        <w:t>3. Показатели, характеризующие объем и (или) качество работы</w:t>
      </w:r>
    </w:p>
    <w:p w:rsidR="003D007C" w:rsidRPr="00C96850" w:rsidRDefault="003D007C" w:rsidP="003D007C">
      <w:pPr>
        <w:pStyle w:val="a6"/>
        <w:rPr>
          <w:rFonts w:ascii="Times New Roman" w:hAnsi="Times New Roman" w:cs="Times New Roman"/>
          <w:sz w:val="24"/>
          <w:szCs w:val="24"/>
        </w:rPr>
      </w:pPr>
      <w:r w:rsidRPr="00C96850">
        <w:rPr>
          <w:rFonts w:ascii="Times New Roman" w:hAnsi="Times New Roman" w:cs="Times New Roman"/>
          <w:sz w:val="24"/>
          <w:szCs w:val="24"/>
        </w:rPr>
        <w:t>3.1. Показатели, характеризующие качество работы &lt;4&gt;</w:t>
      </w:r>
    </w:p>
    <w:p w:rsidR="00B61D02" w:rsidRDefault="00B61D02" w:rsidP="00D633E4">
      <w:pPr>
        <w:autoSpaceDE/>
        <w:autoSpaceDN/>
        <w:adjustRightInd/>
        <w:ind w:firstLine="0"/>
        <w:jc w:val="left"/>
        <w:rPr>
          <w:lang w:val="en-US"/>
        </w:rPr>
      </w:pPr>
    </w:p>
    <w:tbl>
      <w:tblPr>
        <w:tblW w:w="0" w:type="auto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9"/>
        <w:gridCol w:w="1137"/>
        <w:gridCol w:w="1137"/>
        <w:gridCol w:w="1137"/>
        <w:gridCol w:w="1137"/>
        <w:gridCol w:w="1137"/>
        <w:gridCol w:w="1137"/>
        <w:gridCol w:w="939"/>
        <w:gridCol w:w="778"/>
        <w:gridCol w:w="1274"/>
        <w:gridCol w:w="1274"/>
        <w:gridCol w:w="881"/>
        <w:gridCol w:w="1017"/>
        <w:gridCol w:w="1168"/>
        <w:gridCol w:w="949"/>
      </w:tblGrid>
      <w:tr w:rsidR="003D007C" w:rsidRPr="0023650B" w:rsidTr="00825779">
        <w:tc>
          <w:tcPr>
            <w:tcW w:w="1029" w:type="dxa"/>
            <w:vMerge w:val="restart"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Уникальный номер реестровой записи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3411" w:type="dxa"/>
            <w:gridSpan w:val="3"/>
            <w:vMerge w:val="restart"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Показатель, характеризующий содержание работы</w:t>
            </w:r>
          </w:p>
        </w:tc>
        <w:tc>
          <w:tcPr>
            <w:tcW w:w="2274" w:type="dxa"/>
            <w:gridSpan w:val="2"/>
            <w:vMerge w:val="restart"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Показатель, характеризующий условия (формы) выполнения работы</w:t>
            </w:r>
          </w:p>
        </w:tc>
        <w:tc>
          <w:tcPr>
            <w:tcW w:w="9417" w:type="dxa"/>
            <w:gridSpan w:val="9"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Показатель качества работы</w:t>
            </w:r>
          </w:p>
        </w:tc>
      </w:tr>
      <w:tr w:rsidR="003D007C" w:rsidRPr="0023650B" w:rsidTr="00825779">
        <w:tc>
          <w:tcPr>
            <w:tcW w:w="1029" w:type="dxa"/>
            <w:vMerge/>
          </w:tcPr>
          <w:p w:rsidR="003D007C" w:rsidRPr="0023650B" w:rsidRDefault="003D007C" w:rsidP="0082577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11" w:type="dxa"/>
            <w:gridSpan w:val="3"/>
            <w:vMerge/>
          </w:tcPr>
          <w:p w:rsidR="003D007C" w:rsidRPr="0023650B" w:rsidRDefault="003D007C" w:rsidP="0082577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4" w:type="dxa"/>
            <w:gridSpan w:val="2"/>
            <w:vMerge/>
          </w:tcPr>
          <w:p w:rsidR="003D007C" w:rsidRPr="0023650B" w:rsidRDefault="003D007C" w:rsidP="0082577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  <w:vMerge w:val="restart"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717" w:type="dxa"/>
            <w:gridSpan w:val="2"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3429" w:type="dxa"/>
            <w:gridSpan w:val="3"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значение</w:t>
            </w:r>
          </w:p>
        </w:tc>
        <w:tc>
          <w:tcPr>
            <w:tcW w:w="1017" w:type="dxa"/>
            <w:vMerge w:val="restart"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допустимое (возможное) отклонение </w:t>
            </w:r>
            <w:hyperlink w:anchor="Par1790" w:tooltip="&lt;7&gt; Рассчитывается путем умножения значения показателя объема и (или) качества государственной услуги (работы), установленного в государственном задании (графа 10), на установленное в государственном задании значение допустимого (возможного) отклонения от уста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&lt;7&gt;</w:t>
              </w:r>
            </w:hyperlink>
          </w:p>
        </w:tc>
        <w:tc>
          <w:tcPr>
            <w:tcW w:w="1168" w:type="dxa"/>
            <w:vMerge w:val="restart"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отклонение, превышающее допустимое (возможное) отклонение </w:t>
            </w:r>
            <w:hyperlink w:anchor="Par1791" w:tooltip="&lt;8&gt; Рассчитывается при формировании отчета за год как разница показателей граф 10, 12 и 13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&lt;8&gt;</w:t>
              </w:r>
            </w:hyperlink>
          </w:p>
        </w:tc>
        <w:tc>
          <w:tcPr>
            <w:tcW w:w="949" w:type="dxa"/>
            <w:vMerge w:val="restart"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причина отклонения</w:t>
            </w:r>
          </w:p>
        </w:tc>
      </w:tr>
      <w:tr w:rsidR="003D007C" w:rsidRPr="0023650B" w:rsidTr="00825779">
        <w:trPr>
          <w:trHeight w:val="276"/>
        </w:trPr>
        <w:tc>
          <w:tcPr>
            <w:tcW w:w="1029" w:type="dxa"/>
            <w:vMerge/>
          </w:tcPr>
          <w:p w:rsidR="003D007C" w:rsidRPr="0023650B" w:rsidRDefault="003D007C" w:rsidP="0082577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11" w:type="dxa"/>
            <w:gridSpan w:val="3"/>
            <w:vMerge/>
          </w:tcPr>
          <w:p w:rsidR="003D007C" w:rsidRPr="0023650B" w:rsidRDefault="003D007C" w:rsidP="0082577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4" w:type="dxa"/>
            <w:gridSpan w:val="2"/>
            <w:vMerge/>
          </w:tcPr>
          <w:p w:rsidR="003D007C" w:rsidRPr="0023650B" w:rsidRDefault="003D007C" w:rsidP="0082577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  <w:vMerge/>
          </w:tcPr>
          <w:p w:rsidR="003D007C" w:rsidRPr="0023650B" w:rsidRDefault="003D007C" w:rsidP="0082577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9" w:type="dxa"/>
            <w:vMerge w:val="restart"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наименование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778" w:type="dxa"/>
            <w:vMerge w:val="restart"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код по ОКЕИ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274" w:type="dxa"/>
            <w:vMerge w:val="restart"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утверждено в </w:t>
            </w:r>
            <w:r>
              <w:rPr>
                <w:rFonts w:ascii="Times New Roman" w:hAnsi="Times New Roman" w:cs="Times New Roman"/>
                <w:sz w:val="20"/>
              </w:rPr>
              <w:t>муниципаль</w:t>
            </w:r>
            <w:r w:rsidRPr="0023650B">
              <w:rPr>
                <w:rFonts w:ascii="Times New Roman" w:hAnsi="Times New Roman" w:cs="Times New Roman"/>
                <w:sz w:val="20"/>
              </w:rPr>
              <w:t xml:space="preserve">ном задании на год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274" w:type="dxa"/>
            <w:vMerge w:val="restart"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утверждено в </w:t>
            </w:r>
            <w:r>
              <w:rPr>
                <w:rFonts w:ascii="Times New Roman" w:hAnsi="Times New Roman" w:cs="Times New Roman"/>
                <w:sz w:val="20"/>
              </w:rPr>
              <w:t>муниципаль</w:t>
            </w:r>
            <w:r w:rsidRPr="0023650B">
              <w:rPr>
                <w:rFonts w:ascii="Times New Roman" w:hAnsi="Times New Roman" w:cs="Times New Roman"/>
                <w:sz w:val="20"/>
              </w:rPr>
              <w:t xml:space="preserve">ном задании на отчетную дату </w:t>
            </w:r>
            <w:hyperlink w:anchor="Par1788" w:tooltip="&lt;5&gt; Заполняется в случае установления органом, осуществляющим функции и полномочия учредителя, требования о представлении промежуточного отчета о выполнении государственного задания. При установлении показателя достижения результатов выполнения государственног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&lt;5&gt;</w:t>
              </w:r>
            </w:hyperlink>
          </w:p>
        </w:tc>
        <w:tc>
          <w:tcPr>
            <w:tcW w:w="881" w:type="dxa"/>
            <w:vMerge w:val="restart"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исполнено на отчетную дату </w:t>
            </w:r>
            <w:hyperlink w:anchor="Par1789" w:tooltip="&lt;6&gt; В предварительном отчете указываются показатели объема и (или) качества государственной услуги (работы), запланированные к исполнению по завершении текущего финансового года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&lt;6&gt;</w:t>
              </w:r>
            </w:hyperlink>
          </w:p>
        </w:tc>
        <w:tc>
          <w:tcPr>
            <w:tcW w:w="1017" w:type="dxa"/>
            <w:vMerge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68" w:type="dxa"/>
            <w:vMerge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49" w:type="dxa"/>
            <w:vMerge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D007C" w:rsidRPr="0023650B" w:rsidTr="00825779">
        <w:tc>
          <w:tcPr>
            <w:tcW w:w="1029" w:type="dxa"/>
            <w:vMerge/>
          </w:tcPr>
          <w:p w:rsidR="003D007C" w:rsidRPr="0023650B" w:rsidRDefault="003D007C" w:rsidP="0082577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137" w:type="dxa"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137" w:type="dxa"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137" w:type="dxa"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137" w:type="dxa"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137" w:type="dxa"/>
            <w:vMerge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9" w:type="dxa"/>
            <w:vMerge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8" w:type="dxa"/>
            <w:vMerge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4" w:type="dxa"/>
            <w:vMerge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4" w:type="dxa"/>
            <w:vMerge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1" w:type="dxa"/>
            <w:vMerge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17" w:type="dxa"/>
            <w:vMerge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68" w:type="dxa"/>
            <w:vMerge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49" w:type="dxa"/>
            <w:vMerge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D007C" w:rsidRPr="0023650B" w:rsidTr="00825779">
        <w:tc>
          <w:tcPr>
            <w:tcW w:w="1029" w:type="dxa"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</w:p>
        </w:tc>
        <w:tc>
          <w:tcPr>
            <w:tcW w:w="1137" w:type="dxa"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7" w:type="dxa"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7" w:type="dxa"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7" w:type="dxa"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7" w:type="dxa"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7" w:type="dxa"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39" w:type="dxa"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778" w:type="dxa"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274" w:type="dxa"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274" w:type="dxa"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881" w:type="dxa"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017" w:type="dxa"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168" w:type="dxa"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949" w:type="dxa"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15</w:t>
            </w:r>
          </w:p>
        </w:tc>
      </w:tr>
      <w:tr w:rsidR="003D007C" w:rsidRPr="0023650B" w:rsidTr="00825779">
        <w:tc>
          <w:tcPr>
            <w:tcW w:w="1029" w:type="dxa"/>
            <w:vMerge w:val="restart"/>
          </w:tcPr>
          <w:p w:rsidR="003D007C" w:rsidRPr="00B550D8" w:rsidRDefault="003D007C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  <w:vMerge w:val="restart"/>
          </w:tcPr>
          <w:p w:rsidR="003D007C" w:rsidRPr="00B550D8" w:rsidRDefault="003D007C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  <w:vMerge w:val="restart"/>
          </w:tcPr>
          <w:p w:rsidR="003D007C" w:rsidRPr="00B550D8" w:rsidRDefault="003D007C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  <w:vMerge w:val="restart"/>
          </w:tcPr>
          <w:p w:rsidR="003D007C" w:rsidRPr="00B550D8" w:rsidRDefault="003D007C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  <w:vMerge w:val="restart"/>
          </w:tcPr>
          <w:p w:rsidR="003D007C" w:rsidRPr="00B550D8" w:rsidRDefault="003D007C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  <w:vMerge w:val="restart"/>
          </w:tcPr>
          <w:p w:rsidR="003D007C" w:rsidRPr="00B550D8" w:rsidRDefault="003D007C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</w:tcPr>
          <w:p w:rsidR="003D007C" w:rsidRPr="00A7036E" w:rsidRDefault="003D007C" w:rsidP="008257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:rsidR="003D007C" w:rsidRPr="00A7036E" w:rsidRDefault="003D007C" w:rsidP="008257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:rsidR="003D007C" w:rsidRPr="00B550D8" w:rsidRDefault="003D007C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4" w:type="dxa"/>
          </w:tcPr>
          <w:p w:rsidR="003D007C" w:rsidRPr="00B1066F" w:rsidRDefault="003D007C" w:rsidP="00825779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274" w:type="dxa"/>
          </w:tcPr>
          <w:p w:rsidR="003D007C" w:rsidRPr="0023650B" w:rsidRDefault="003D007C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1" w:type="dxa"/>
          </w:tcPr>
          <w:p w:rsidR="003D007C" w:rsidRPr="00B1066F" w:rsidRDefault="003D007C" w:rsidP="00825779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017" w:type="dxa"/>
          </w:tcPr>
          <w:p w:rsidR="003D007C" w:rsidRPr="005B50DA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168" w:type="dxa"/>
          </w:tcPr>
          <w:p w:rsidR="003D007C" w:rsidRPr="0023650B" w:rsidRDefault="003D007C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49" w:type="dxa"/>
          </w:tcPr>
          <w:p w:rsidR="003D007C" w:rsidRPr="0023650B" w:rsidRDefault="003D007C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D007C" w:rsidRPr="0023650B" w:rsidTr="00825779">
        <w:tc>
          <w:tcPr>
            <w:tcW w:w="1029" w:type="dxa"/>
            <w:vMerge/>
          </w:tcPr>
          <w:p w:rsidR="003D007C" w:rsidRPr="0023650B" w:rsidRDefault="003D007C" w:rsidP="0082577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  <w:vMerge/>
          </w:tcPr>
          <w:p w:rsidR="003D007C" w:rsidRPr="0023650B" w:rsidRDefault="003D007C" w:rsidP="0082577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  <w:vMerge/>
          </w:tcPr>
          <w:p w:rsidR="003D007C" w:rsidRPr="0023650B" w:rsidRDefault="003D007C" w:rsidP="0082577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  <w:vMerge/>
          </w:tcPr>
          <w:p w:rsidR="003D007C" w:rsidRPr="0023650B" w:rsidRDefault="003D007C" w:rsidP="0082577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  <w:vMerge/>
          </w:tcPr>
          <w:p w:rsidR="003D007C" w:rsidRPr="0023650B" w:rsidRDefault="003D007C" w:rsidP="0082577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  <w:vMerge/>
          </w:tcPr>
          <w:p w:rsidR="003D007C" w:rsidRPr="0023650B" w:rsidRDefault="003D007C" w:rsidP="0082577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</w:tcPr>
          <w:p w:rsidR="003D007C" w:rsidRPr="0023650B" w:rsidRDefault="003D007C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9" w:type="dxa"/>
          </w:tcPr>
          <w:p w:rsidR="003D007C" w:rsidRPr="0023650B" w:rsidRDefault="003D007C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8" w:type="dxa"/>
          </w:tcPr>
          <w:p w:rsidR="003D007C" w:rsidRPr="0023650B" w:rsidRDefault="003D007C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4" w:type="dxa"/>
          </w:tcPr>
          <w:p w:rsidR="003D007C" w:rsidRPr="0023650B" w:rsidRDefault="003D007C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4" w:type="dxa"/>
          </w:tcPr>
          <w:p w:rsidR="003D007C" w:rsidRPr="0023650B" w:rsidRDefault="003D007C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1" w:type="dxa"/>
          </w:tcPr>
          <w:p w:rsidR="003D007C" w:rsidRPr="0023650B" w:rsidRDefault="003D007C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17" w:type="dxa"/>
          </w:tcPr>
          <w:p w:rsidR="003D007C" w:rsidRPr="0023650B" w:rsidRDefault="003D007C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68" w:type="dxa"/>
          </w:tcPr>
          <w:p w:rsidR="003D007C" w:rsidRPr="0023650B" w:rsidRDefault="003D007C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49" w:type="dxa"/>
          </w:tcPr>
          <w:p w:rsidR="003D007C" w:rsidRPr="0023650B" w:rsidRDefault="003D007C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D007C" w:rsidRPr="0023650B" w:rsidTr="00825779">
        <w:tc>
          <w:tcPr>
            <w:tcW w:w="1029" w:type="dxa"/>
          </w:tcPr>
          <w:p w:rsidR="003D007C" w:rsidRPr="0023650B" w:rsidRDefault="003D007C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</w:tcPr>
          <w:p w:rsidR="003D007C" w:rsidRPr="0023650B" w:rsidRDefault="003D007C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</w:tcPr>
          <w:p w:rsidR="003D007C" w:rsidRPr="0023650B" w:rsidRDefault="003D007C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</w:tcPr>
          <w:p w:rsidR="003D007C" w:rsidRPr="0023650B" w:rsidRDefault="003D007C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</w:tcPr>
          <w:p w:rsidR="003D007C" w:rsidRPr="0023650B" w:rsidRDefault="003D007C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</w:tcPr>
          <w:p w:rsidR="003D007C" w:rsidRPr="0023650B" w:rsidRDefault="003D007C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</w:tcPr>
          <w:p w:rsidR="003D007C" w:rsidRPr="0023650B" w:rsidRDefault="003D007C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9" w:type="dxa"/>
          </w:tcPr>
          <w:p w:rsidR="003D007C" w:rsidRPr="0023650B" w:rsidRDefault="003D007C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8" w:type="dxa"/>
          </w:tcPr>
          <w:p w:rsidR="003D007C" w:rsidRPr="0023650B" w:rsidRDefault="003D007C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4" w:type="dxa"/>
          </w:tcPr>
          <w:p w:rsidR="003D007C" w:rsidRPr="0023650B" w:rsidRDefault="003D007C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4" w:type="dxa"/>
          </w:tcPr>
          <w:p w:rsidR="003D007C" w:rsidRPr="0023650B" w:rsidRDefault="003D007C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1" w:type="dxa"/>
          </w:tcPr>
          <w:p w:rsidR="003D007C" w:rsidRPr="0023650B" w:rsidRDefault="003D007C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17" w:type="dxa"/>
          </w:tcPr>
          <w:p w:rsidR="003D007C" w:rsidRPr="0023650B" w:rsidRDefault="003D007C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68" w:type="dxa"/>
          </w:tcPr>
          <w:p w:rsidR="003D007C" w:rsidRPr="0023650B" w:rsidRDefault="003D007C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49" w:type="dxa"/>
          </w:tcPr>
          <w:p w:rsidR="003D007C" w:rsidRPr="0023650B" w:rsidRDefault="003D007C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3D007C" w:rsidRDefault="003D007C" w:rsidP="003D007C">
      <w:pPr>
        <w:autoSpaceDE/>
        <w:autoSpaceDN/>
        <w:adjustRightInd/>
        <w:ind w:firstLine="0"/>
        <w:jc w:val="left"/>
      </w:pPr>
    </w:p>
    <w:p w:rsidR="003D007C" w:rsidRDefault="003D007C" w:rsidP="003D007C">
      <w:pPr>
        <w:pStyle w:val="ConsPlusNonformat"/>
        <w:jc w:val="both"/>
      </w:pPr>
      <w:r w:rsidRPr="005F2EE1">
        <w:rPr>
          <w:rFonts w:ascii="Times New Roman" w:hAnsi="Times New Roman" w:cs="Times New Roman"/>
          <w:sz w:val="24"/>
          <w:szCs w:val="24"/>
        </w:rPr>
        <w:t>3.2.  Сведения  о фактическом достижении показателей, характеризующих объем работы</w:t>
      </w:r>
    </w:p>
    <w:p w:rsidR="003D007C" w:rsidRDefault="003D007C" w:rsidP="003D007C">
      <w:pPr>
        <w:autoSpaceDE/>
        <w:autoSpaceDN/>
        <w:adjustRightInd/>
        <w:ind w:firstLine="0"/>
        <w:jc w:val="left"/>
      </w:pPr>
    </w:p>
    <w:tbl>
      <w:tblPr>
        <w:tblW w:w="16160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74"/>
        <w:gridCol w:w="1076"/>
        <w:gridCol w:w="1076"/>
        <w:gridCol w:w="1075"/>
        <w:gridCol w:w="1075"/>
        <w:gridCol w:w="1075"/>
        <w:gridCol w:w="1075"/>
        <w:gridCol w:w="938"/>
        <w:gridCol w:w="689"/>
        <w:gridCol w:w="1272"/>
        <w:gridCol w:w="1272"/>
        <w:gridCol w:w="835"/>
        <w:gridCol w:w="962"/>
        <w:gridCol w:w="1105"/>
        <w:gridCol w:w="899"/>
        <w:gridCol w:w="762"/>
      </w:tblGrid>
      <w:tr w:rsidR="003D007C" w:rsidRPr="0023650B" w:rsidTr="00825779">
        <w:tc>
          <w:tcPr>
            <w:tcW w:w="974" w:type="dxa"/>
            <w:vMerge w:val="restart"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Уникальный номер реестровой записи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3227" w:type="dxa"/>
            <w:gridSpan w:val="3"/>
            <w:vMerge w:val="restart"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Показатель, характеризующий содержание работы</w:t>
            </w:r>
          </w:p>
        </w:tc>
        <w:tc>
          <w:tcPr>
            <w:tcW w:w="2150" w:type="dxa"/>
            <w:gridSpan w:val="2"/>
            <w:vMerge w:val="restart"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Показатель, характеризующий условия (формы) выполнения работы</w:t>
            </w:r>
          </w:p>
        </w:tc>
        <w:tc>
          <w:tcPr>
            <w:tcW w:w="9047" w:type="dxa"/>
            <w:gridSpan w:val="9"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Показатель объема работы</w:t>
            </w:r>
          </w:p>
        </w:tc>
        <w:tc>
          <w:tcPr>
            <w:tcW w:w="762" w:type="dxa"/>
            <w:vMerge w:val="restart"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Размер платы (цена, тариф)</w:t>
            </w:r>
          </w:p>
        </w:tc>
      </w:tr>
      <w:tr w:rsidR="003D007C" w:rsidRPr="0023650B" w:rsidTr="00825779">
        <w:tc>
          <w:tcPr>
            <w:tcW w:w="974" w:type="dxa"/>
            <w:vMerge/>
          </w:tcPr>
          <w:p w:rsidR="003D007C" w:rsidRPr="0023650B" w:rsidRDefault="003D007C" w:rsidP="0082577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27" w:type="dxa"/>
            <w:gridSpan w:val="3"/>
            <w:vMerge/>
          </w:tcPr>
          <w:p w:rsidR="003D007C" w:rsidRPr="0023650B" w:rsidRDefault="003D007C" w:rsidP="0082577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0" w:type="dxa"/>
            <w:gridSpan w:val="2"/>
            <w:vMerge/>
          </w:tcPr>
          <w:p w:rsidR="003D007C" w:rsidRPr="0023650B" w:rsidRDefault="003D007C" w:rsidP="0082577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5" w:type="dxa"/>
            <w:vMerge w:val="restart"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627" w:type="dxa"/>
            <w:gridSpan w:val="2"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3379" w:type="dxa"/>
            <w:gridSpan w:val="3"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значение</w:t>
            </w:r>
          </w:p>
        </w:tc>
        <w:tc>
          <w:tcPr>
            <w:tcW w:w="962" w:type="dxa"/>
            <w:vMerge w:val="restart"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допустимое (возможное) отклонение </w:t>
            </w:r>
            <w:hyperlink w:anchor="Par1790" w:tooltip="&lt;7&gt; Рассчитывается путем умножения значения показателя объема и (или) качества государственной услуги (работы), установленного в государственном задании (графа 10), на установленное в государственном задании значение допустимого (возможного) отклонения от уста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&lt;7&gt;</w:t>
              </w:r>
            </w:hyperlink>
          </w:p>
        </w:tc>
        <w:tc>
          <w:tcPr>
            <w:tcW w:w="1105" w:type="dxa"/>
            <w:vMerge w:val="restart"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отклонение, превышающее допустимое (возможное) отклонение </w:t>
            </w:r>
            <w:hyperlink w:anchor="Par1791" w:tooltip="&lt;8&gt; Рассчитывается при формировании отчета за год как разница показателей граф 10, 12 и 13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&lt;8&gt;</w:t>
              </w:r>
            </w:hyperlink>
          </w:p>
        </w:tc>
        <w:tc>
          <w:tcPr>
            <w:tcW w:w="899" w:type="dxa"/>
            <w:vMerge w:val="restart"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причина отклонения</w:t>
            </w:r>
          </w:p>
        </w:tc>
        <w:tc>
          <w:tcPr>
            <w:tcW w:w="762" w:type="dxa"/>
            <w:vMerge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D007C" w:rsidRPr="0023650B" w:rsidTr="00825779">
        <w:tc>
          <w:tcPr>
            <w:tcW w:w="974" w:type="dxa"/>
            <w:vMerge/>
          </w:tcPr>
          <w:p w:rsidR="003D007C" w:rsidRPr="0023650B" w:rsidRDefault="003D007C" w:rsidP="0082577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6" w:type="dxa"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076" w:type="dxa"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075" w:type="dxa"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075" w:type="dxa"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075" w:type="dxa"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075" w:type="dxa"/>
            <w:vMerge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8" w:type="dxa"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наименование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689" w:type="dxa"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код по ОКЕИ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272" w:type="dxa"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утверждено в </w:t>
            </w:r>
            <w:r>
              <w:rPr>
                <w:rFonts w:ascii="Times New Roman" w:hAnsi="Times New Roman" w:cs="Times New Roman"/>
                <w:sz w:val="20"/>
              </w:rPr>
              <w:t>муниципаль</w:t>
            </w:r>
            <w:r w:rsidRPr="0023650B">
              <w:rPr>
                <w:rFonts w:ascii="Times New Roman" w:hAnsi="Times New Roman" w:cs="Times New Roman"/>
                <w:sz w:val="20"/>
              </w:rPr>
              <w:t xml:space="preserve">ном задании на год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272" w:type="dxa"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утверждено в </w:t>
            </w:r>
            <w:r>
              <w:rPr>
                <w:rFonts w:ascii="Times New Roman" w:hAnsi="Times New Roman" w:cs="Times New Roman"/>
                <w:sz w:val="20"/>
              </w:rPr>
              <w:t>муниципаль</w:t>
            </w:r>
            <w:r w:rsidRPr="0023650B">
              <w:rPr>
                <w:rFonts w:ascii="Times New Roman" w:hAnsi="Times New Roman" w:cs="Times New Roman"/>
                <w:sz w:val="20"/>
              </w:rPr>
              <w:t xml:space="preserve">ном задании на отчетную дату </w:t>
            </w:r>
            <w:hyperlink w:anchor="Par1788" w:tooltip="&lt;5&gt; Заполняется в случае установления органом, осуществляющим функции и полномочия учредителя, требования о представлении промежуточного отчета о выполнении государственного задания. При установлении показателя достижения результатов выполнения государственног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&lt;5&gt;</w:t>
              </w:r>
            </w:hyperlink>
          </w:p>
        </w:tc>
        <w:tc>
          <w:tcPr>
            <w:tcW w:w="835" w:type="dxa"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исполнено на отчетную дату </w:t>
            </w:r>
            <w:hyperlink w:anchor="Par1789" w:tooltip="&lt;6&gt; В предварительном отчете указываются показатели объема и (или) качества государственной услуги (работы), запланированные к исполнению по завершении текущего финансового года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&lt;6&gt;</w:t>
              </w:r>
            </w:hyperlink>
          </w:p>
        </w:tc>
        <w:tc>
          <w:tcPr>
            <w:tcW w:w="962" w:type="dxa"/>
            <w:vMerge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05" w:type="dxa"/>
            <w:vMerge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99" w:type="dxa"/>
            <w:vMerge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62" w:type="dxa"/>
            <w:vMerge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D007C" w:rsidRPr="0023650B" w:rsidTr="00825779">
        <w:tc>
          <w:tcPr>
            <w:tcW w:w="974" w:type="dxa"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076" w:type="dxa"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076" w:type="dxa"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075" w:type="dxa"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075" w:type="dxa"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075" w:type="dxa"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075" w:type="dxa"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38" w:type="dxa"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689" w:type="dxa"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272" w:type="dxa"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272" w:type="dxa"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835" w:type="dxa"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962" w:type="dxa"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105" w:type="dxa"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899" w:type="dxa"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762" w:type="dxa"/>
          </w:tcPr>
          <w:p w:rsidR="003D007C" w:rsidRPr="0023650B" w:rsidRDefault="003D007C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16</w:t>
            </w:r>
          </w:p>
        </w:tc>
      </w:tr>
      <w:tr w:rsidR="003D007C" w:rsidRPr="0023650B" w:rsidTr="00825779">
        <w:tc>
          <w:tcPr>
            <w:tcW w:w="974" w:type="dxa"/>
            <w:vMerge w:val="restart"/>
          </w:tcPr>
          <w:p w:rsidR="003D007C" w:rsidRPr="00A7036E" w:rsidRDefault="00561A79" w:rsidP="00561A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931911.Р.68.103210001000</w:t>
            </w:r>
          </w:p>
        </w:tc>
        <w:tc>
          <w:tcPr>
            <w:tcW w:w="1076" w:type="dxa"/>
            <w:vMerge w:val="restart"/>
          </w:tcPr>
          <w:p w:rsidR="003D007C" w:rsidRPr="004846E9" w:rsidRDefault="003D007C" w:rsidP="008257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46E9">
              <w:rPr>
                <w:rFonts w:ascii="Times New Roman" w:hAnsi="Times New Roman" w:cs="Times New Roman"/>
                <w:sz w:val="24"/>
                <w:szCs w:val="24"/>
              </w:rPr>
              <w:t>муниципальные</w:t>
            </w:r>
          </w:p>
        </w:tc>
        <w:tc>
          <w:tcPr>
            <w:tcW w:w="1076" w:type="dxa"/>
            <w:vMerge w:val="restart"/>
          </w:tcPr>
          <w:p w:rsidR="003D007C" w:rsidRPr="004846E9" w:rsidRDefault="003D007C" w:rsidP="008257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46E9">
              <w:rPr>
                <w:rFonts w:ascii="Times New Roman" w:hAnsi="Times New Roman" w:cs="Times New Roman"/>
                <w:sz w:val="24"/>
                <w:szCs w:val="24"/>
              </w:rPr>
              <w:t>На территории Российской Федерации</w:t>
            </w:r>
          </w:p>
        </w:tc>
        <w:tc>
          <w:tcPr>
            <w:tcW w:w="1075" w:type="dxa"/>
            <w:vMerge w:val="restart"/>
          </w:tcPr>
          <w:p w:rsidR="003D007C" w:rsidRPr="00B550D8" w:rsidRDefault="003D007C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5" w:type="dxa"/>
            <w:vMerge w:val="restart"/>
          </w:tcPr>
          <w:p w:rsidR="003D007C" w:rsidRPr="00B550D8" w:rsidRDefault="003D007C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5" w:type="dxa"/>
            <w:vMerge w:val="restart"/>
          </w:tcPr>
          <w:p w:rsidR="003D007C" w:rsidRPr="00B550D8" w:rsidRDefault="003D007C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5" w:type="dxa"/>
          </w:tcPr>
          <w:p w:rsidR="003D007C" w:rsidRPr="00A7036E" w:rsidRDefault="003D007C" w:rsidP="008257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036E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</w:t>
            </w:r>
          </w:p>
        </w:tc>
        <w:tc>
          <w:tcPr>
            <w:tcW w:w="938" w:type="dxa"/>
          </w:tcPr>
          <w:p w:rsidR="003D007C" w:rsidRPr="00A7036E" w:rsidRDefault="003D007C" w:rsidP="008257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036E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689" w:type="dxa"/>
          </w:tcPr>
          <w:p w:rsidR="003D007C" w:rsidRPr="003D007C" w:rsidRDefault="003D007C" w:rsidP="00825779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796</w:t>
            </w:r>
          </w:p>
        </w:tc>
        <w:tc>
          <w:tcPr>
            <w:tcW w:w="1272" w:type="dxa"/>
          </w:tcPr>
          <w:p w:rsidR="003D007C" w:rsidRPr="007F203E" w:rsidRDefault="007F203E" w:rsidP="003D00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272" w:type="dxa"/>
          </w:tcPr>
          <w:p w:rsidR="003D007C" w:rsidRPr="0023650B" w:rsidRDefault="00123867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835" w:type="dxa"/>
          </w:tcPr>
          <w:p w:rsidR="003D007C" w:rsidRPr="00825779" w:rsidRDefault="00F34EB0" w:rsidP="00C637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62" w:type="dxa"/>
          </w:tcPr>
          <w:p w:rsidR="003D007C" w:rsidRPr="003913DA" w:rsidRDefault="00C63755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5</w:t>
            </w:r>
          </w:p>
        </w:tc>
        <w:tc>
          <w:tcPr>
            <w:tcW w:w="1105" w:type="dxa"/>
          </w:tcPr>
          <w:p w:rsidR="003D007C" w:rsidRPr="0023650B" w:rsidRDefault="003D007C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99" w:type="dxa"/>
          </w:tcPr>
          <w:p w:rsidR="003D007C" w:rsidRPr="0023650B" w:rsidRDefault="003D007C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62" w:type="dxa"/>
          </w:tcPr>
          <w:p w:rsidR="003D007C" w:rsidRPr="0023650B" w:rsidRDefault="003D007C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D007C" w:rsidRPr="0023650B" w:rsidTr="00825779">
        <w:tc>
          <w:tcPr>
            <w:tcW w:w="974" w:type="dxa"/>
            <w:vMerge/>
          </w:tcPr>
          <w:p w:rsidR="003D007C" w:rsidRPr="0023650B" w:rsidRDefault="003D007C" w:rsidP="0082577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6" w:type="dxa"/>
            <w:vMerge/>
          </w:tcPr>
          <w:p w:rsidR="003D007C" w:rsidRPr="0023650B" w:rsidRDefault="003D007C" w:rsidP="0082577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6" w:type="dxa"/>
            <w:vMerge/>
          </w:tcPr>
          <w:p w:rsidR="003D007C" w:rsidRPr="0023650B" w:rsidRDefault="003D007C" w:rsidP="0082577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5" w:type="dxa"/>
            <w:vMerge/>
          </w:tcPr>
          <w:p w:rsidR="003D007C" w:rsidRPr="0023650B" w:rsidRDefault="003D007C" w:rsidP="0082577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5" w:type="dxa"/>
            <w:vMerge/>
          </w:tcPr>
          <w:p w:rsidR="003D007C" w:rsidRPr="0023650B" w:rsidRDefault="003D007C" w:rsidP="0082577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5" w:type="dxa"/>
            <w:vMerge/>
          </w:tcPr>
          <w:p w:rsidR="003D007C" w:rsidRPr="0023650B" w:rsidRDefault="003D007C" w:rsidP="0082577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5" w:type="dxa"/>
          </w:tcPr>
          <w:p w:rsidR="003D007C" w:rsidRPr="0023650B" w:rsidRDefault="003D007C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8" w:type="dxa"/>
          </w:tcPr>
          <w:p w:rsidR="003D007C" w:rsidRPr="0023650B" w:rsidRDefault="003D007C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9" w:type="dxa"/>
          </w:tcPr>
          <w:p w:rsidR="003D007C" w:rsidRPr="0023650B" w:rsidRDefault="003D007C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2" w:type="dxa"/>
          </w:tcPr>
          <w:p w:rsidR="003D007C" w:rsidRPr="0023650B" w:rsidRDefault="003D007C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2" w:type="dxa"/>
          </w:tcPr>
          <w:p w:rsidR="003D007C" w:rsidRPr="0023650B" w:rsidRDefault="003D007C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5" w:type="dxa"/>
          </w:tcPr>
          <w:p w:rsidR="003D007C" w:rsidRPr="0023650B" w:rsidRDefault="003D007C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2" w:type="dxa"/>
          </w:tcPr>
          <w:p w:rsidR="003D007C" w:rsidRPr="0023650B" w:rsidRDefault="003D007C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05" w:type="dxa"/>
          </w:tcPr>
          <w:p w:rsidR="003D007C" w:rsidRPr="0023650B" w:rsidRDefault="003D007C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99" w:type="dxa"/>
          </w:tcPr>
          <w:p w:rsidR="003D007C" w:rsidRPr="0023650B" w:rsidRDefault="003D007C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62" w:type="dxa"/>
          </w:tcPr>
          <w:p w:rsidR="003D007C" w:rsidRPr="0023650B" w:rsidRDefault="003D007C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D007C" w:rsidRPr="0023650B" w:rsidTr="00825779">
        <w:tc>
          <w:tcPr>
            <w:tcW w:w="974" w:type="dxa"/>
          </w:tcPr>
          <w:p w:rsidR="003D007C" w:rsidRPr="0023650B" w:rsidRDefault="003D007C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6" w:type="dxa"/>
          </w:tcPr>
          <w:p w:rsidR="003D007C" w:rsidRPr="0023650B" w:rsidRDefault="003D007C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6" w:type="dxa"/>
          </w:tcPr>
          <w:p w:rsidR="003D007C" w:rsidRPr="0023650B" w:rsidRDefault="003D007C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5" w:type="dxa"/>
          </w:tcPr>
          <w:p w:rsidR="003D007C" w:rsidRPr="0023650B" w:rsidRDefault="003D007C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5" w:type="dxa"/>
          </w:tcPr>
          <w:p w:rsidR="003D007C" w:rsidRPr="0023650B" w:rsidRDefault="003D007C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5" w:type="dxa"/>
          </w:tcPr>
          <w:p w:rsidR="003D007C" w:rsidRPr="0023650B" w:rsidRDefault="003D007C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5" w:type="dxa"/>
          </w:tcPr>
          <w:p w:rsidR="003D007C" w:rsidRPr="0023650B" w:rsidRDefault="003D007C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8" w:type="dxa"/>
          </w:tcPr>
          <w:p w:rsidR="003D007C" w:rsidRPr="0023650B" w:rsidRDefault="003D007C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9" w:type="dxa"/>
          </w:tcPr>
          <w:p w:rsidR="003D007C" w:rsidRPr="0023650B" w:rsidRDefault="003D007C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2" w:type="dxa"/>
          </w:tcPr>
          <w:p w:rsidR="003D007C" w:rsidRPr="0023650B" w:rsidRDefault="003D007C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2" w:type="dxa"/>
          </w:tcPr>
          <w:p w:rsidR="003D007C" w:rsidRPr="0023650B" w:rsidRDefault="003D007C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5" w:type="dxa"/>
          </w:tcPr>
          <w:p w:rsidR="003D007C" w:rsidRPr="0023650B" w:rsidRDefault="003D007C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2" w:type="dxa"/>
          </w:tcPr>
          <w:p w:rsidR="003D007C" w:rsidRPr="0023650B" w:rsidRDefault="003D007C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05" w:type="dxa"/>
          </w:tcPr>
          <w:p w:rsidR="003D007C" w:rsidRPr="0023650B" w:rsidRDefault="003D007C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99" w:type="dxa"/>
          </w:tcPr>
          <w:p w:rsidR="003D007C" w:rsidRPr="0023650B" w:rsidRDefault="003D007C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62" w:type="dxa"/>
          </w:tcPr>
          <w:p w:rsidR="003D007C" w:rsidRPr="0023650B" w:rsidRDefault="003D007C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3D007C" w:rsidRDefault="003D007C" w:rsidP="00D633E4">
      <w:pPr>
        <w:autoSpaceDE/>
        <w:autoSpaceDN/>
        <w:adjustRightInd/>
        <w:ind w:firstLine="0"/>
        <w:jc w:val="left"/>
        <w:rPr>
          <w:lang w:val="en-US"/>
        </w:rPr>
      </w:pPr>
    </w:p>
    <w:p w:rsidR="004907A9" w:rsidRPr="00123867" w:rsidRDefault="004907A9" w:rsidP="0012386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0493A">
        <w:rPr>
          <w:rFonts w:ascii="Times New Roman" w:hAnsi="Times New Roman" w:cs="Times New Roman"/>
          <w:sz w:val="24"/>
          <w:szCs w:val="24"/>
        </w:rPr>
        <w:lastRenderedPageBreak/>
        <w:t xml:space="preserve">Раздел </w:t>
      </w:r>
      <w:r>
        <w:rPr>
          <w:rFonts w:ascii="Times New Roman" w:hAnsi="Times New Roman" w:cs="Times New Roman"/>
          <w:sz w:val="24"/>
          <w:szCs w:val="24"/>
        </w:rPr>
        <w:t>5</w:t>
      </w:r>
    </w:p>
    <w:tbl>
      <w:tblPr>
        <w:tblW w:w="1559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709"/>
        <w:gridCol w:w="7230"/>
        <w:gridCol w:w="2126"/>
        <w:gridCol w:w="2410"/>
      </w:tblGrid>
      <w:tr w:rsidR="004907A9" w:rsidRPr="00EC42AC" w:rsidTr="00825779">
        <w:tc>
          <w:tcPr>
            <w:tcW w:w="3118" w:type="dxa"/>
            <w:vAlign w:val="bottom"/>
          </w:tcPr>
          <w:p w:rsidR="004907A9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7A9" w:rsidRPr="00EC42AC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AC">
              <w:rPr>
                <w:rFonts w:ascii="Times New Roman" w:hAnsi="Times New Roman" w:cs="Times New Roman"/>
                <w:sz w:val="24"/>
                <w:szCs w:val="24"/>
              </w:rPr>
              <w:t>1. Наименование работы</w:t>
            </w:r>
          </w:p>
        </w:tc>
        <w:tc>
          <w:tcPr>
            <w:tcW w:w="7939" w:type="dxa"/>
            <w:gridSpan w:val="2"/>
            <w:tcBorders>
              <w:bottom w:val="single" w:sz="4" w:space="0" w:color="auto"/>
            </w:tcBorders>
            <w:vAlign w:val="bottom"/>
          </w:tcPr>
          <w:p w:rsidR="004907A9" w:rsidRPr="00EC42AC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официальных физкультурных (физкультурно-оздоровительных) мероприятий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</w:tcPr>
          <w:p w:rsidR="004907A9" w:rsidRPr="00C96850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AC">
              <w:rPr>
                <w:rFonts w:ascii="Times New Roman" w:hAnsi="Times New Roman" w:cs="Times New Roman"/>
                <w:sz w:val="24"/>
                <w:szCs w:val="24"/>
              </w:rPr>
              <w:t xml:space="preserve">Код по </w:t>
            </w:r>
            <w:proofErr w:type="gramStart"/>
            <w:r w:rsidRPr="00C96850">
              <w:rPr>
                <w:rFonts w:ascii="Times New Roman" w:hAnsi="Times New Roman" w:cs="Times New Roman"/>
                <w:sz w:val="24"/>
                <w:szCs w:val="24"/>
              </w:rPr>
              <w:t>региональному</w:t>
            </w:r>
            <w:proofErr w:type="gramEnd"/>
          </w:p>
          <w:p w:rsidR="004907A9" w:rsidRPr="00EC42AC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850">
              <w:rPr>
                <w:rFonts w:ascii="Times New Roman" w:hAnsi="Times New Roman" w:cs="Times New Roman"/>
                <w:sz w:val="24"/>
                <w:szCs w:val="24"/>
              </w:rPr>
              <w:t>перечню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07A9" w:rsidRPr="00EC42AC" w:rsidRDefault="00823AE5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2156</w:t>
            </w:r>
          </w:p>
        </w:tc>
      </w:tr>
      <w:tr w:rsidR="004907A9" w:rsidRPr="00EC42AC" w:rsidTr="00825779">
        <w:tc>
          <w:tcPr>
            <w:tcW w:w="3118" w:type="dxa"/>
            <w:vAlign w:val="bottom"/>
          </w:tcPr>
          <w:p w:rsidR="004907A9" w:rsidRPr="00EC42AC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907A9" w:rsidRPr="00EC42AC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4907A9" w:rsidRPr="00EC42AC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A9" w:rsidRPr="00EC42AC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7A9" w:rsidRPr="00EC42AC" w:rsidTr="00825779">
        <w:tc>
          <w:tcPr>
            <w:tcW w:w="3827" w:type="dxa"/>
            <w:gridSpan w:val="2"/>
            <w:vAlign w:val="center"/>
          </w:tcPr>
          <w:p w:rsidR="004907A9" w:rsidRPr="00EC42AC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2AC">
              <w:rPr>
                <w:rFonts w:ascii="Times New Roman" w:hAnsi="Times New Roman" w:cs="Times New Roman"/>
                <w:sz w:val="24"/>
                <w:szCs w:val="24"/>
              </w:rPr>
              <w:t>2. Категории потребителей работы</w:t>
            </w: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07A9" w:rsidRPr="00EC42AC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интересах общества</w:t>
            </w: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4907A9" w:rsidRPr="00EC42AC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4907A9" w:rsidRPr="00EC42AC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7A9" w:rsidRPr="00EC42AC" w:rsidTr="00825779">
        <w:tc>
          <w:tcPr>
            <w:tcW w:w="3827" w:type="dxa"/>
            <w:gridSpan w:val="2"/>
            <w:vAlign w:val="center"/>
          </w:tcPr>
          <w:p w:rsidR="004907A9" w:rsidRPr="00EC42AC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07A9" w:rsidRPr="00EC42AC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4907A9" w:rsidRPr="00EC42AC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4907A9" w:rsidRPr="00EC42AC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07A9" w:rsidRPr="00EC42AC" w:rsidRDefault="004907A9" w:rsidP="004907A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907A9" w:rsidRPr="00C96850" w:rsidRDefault="004907A9" w:rsidP="004907A9">
      <w:pPr>
        <w:pStyle w:val="a6"/>
        <w:rPr>
          <w:rFonts w:ascii="Times New Roman" w:hAnsi="Times New Roman" w:cs="Times New Roman"/>
          <w:sz w:val="24"/>
          <w:szCs w:val="24"/>
        </w:rPr>
      </w:pPr>
      <w:r w:rsidRPr="00C96850">
        <w:rPr>
          <w:rFonts w:ascii="Times New Roman" w:hAnsi="Times New Roman" w:cs="Times New Roman"/>
          <w:sz w:val="24"/>
          <w:szCs w:val="24"/>
        </w:rPr>
        <w:t>3. Показатели, характеризующие объем и (или) качество работы</w:t>
      </w:r>
    </w:p>
    <w:p w:rsidR="004907A9" w:rsidRPr="00C96850" w:rsidRDefault="004907A9" w:rsidP="004907A9">
      <w:pPr>
        <w:pStyle w:val="a6"/>
        <w:rPr>
          <w:rFonts w:ascii="Times New Roman" w:hAnsi="Times New Roman" w:cs="Times New Roman"/>
          <w:sz w:val="24"/>
          <w:szCs w:val="24"/>
        </w:rPr>
      </w:pPr>
      <w:r w:rsidRPr="00C96850">
        <w:rPr>
          <w:rFonts w:ascii="Times New Roman" w:hAnsi="Times New Roman" w:cs="Times New Roman"/>
          <w:sz w:val="24"/>
          <w:szCs w:val="24"/>
        </w:rPr>
        <w:t>3.1. Показатели, характеризующие качество работы &lt;4&gt;</w:t>
      </w:r>
    </w:p>
    <w:tbl>
      <w:tblPr>
        <w:tblW w:w="0" w:type="auto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9"/>
        <w:gridCol w:w="1137"/>
        <w:gridCol w:w="1137"/>
        <w:gridCol w:w="1137"/>
        <w:gridCol w:w="1137"/>
        <w:gridCol w:w="1137"/>
        <w:gridCol w:w="1137"/>
        <w:gridCol w:w="939"/>
        <w:gridCol w:w="778"/>
        <w:gridCol w:w="1274"/>
        <w:gridCol w:w="1274"/>
        <w:gridCol w:w="881"/>
        <w:gridCol w:w="1017"/>
        <w:gridCol w:w="1168"/>
        <w:gridCol w:w="949"/>
      </w:tblGrid>
      <w:tr w:rsidR="004907A9" w:rsidRPr="0023650B" w:rsidTr="00825779">
        <w:tc>
          <w:tcPr>
            <w:tcW w:w="1029" w:type="dxa"/>
            <w:vMerge w:val="restart"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Уникальный номер реестровой записи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3411" w:type="dxa"/>
            <w:gridSpan w:val="3"/>
            <w:vMerge w:val="restart"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Показатель, характеризующий содержание работы</w:t>
            </w:r>
          </w:p>
        </w:tc>
        <w:tc>
          <w:tcPr>
            <w:tcW w:w="2274" w:type="dxa"/>
            <w:gridSpan w:val="2"/>
            <w:vMerge w:val="restart"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Показатель, характеризующий условия (формы) выполнения работы</w:t>
            </w:r>
          </w:p>
        </w:tc>
        <w:tc>
          <w:tcPr>
            <w:tcW w:w="9417" w:type="dxa"/>
            <w:gridSpan w:val="9"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Показатель качества работы</w:t>
            </w:r>
          </w:p>
        </w:tc>
      </w:tr>
      <w:tr w:rsidR="004907A9" w:rsidRPr="0023650B" w:rsidTr="00825779">
        <w:tc>
          <w:tcPr>
            <w:tcW w:w="1029" w:type="dxa"/>
            <w:vMerge/>
          </w:tcPr>
          <w:p w:rsidR="004907A9" w:rsidRPr="0023650B" w:rsidRDefault="004907A9" w:rsidP="0082577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11" w:type="dxa"/>
            <w:gridSpan w:val="3"/>
            <w:vMerge/>
          </w:tcPr>
          <w:p w:rsidR="004907A9" w:rsidRPr="0023650B" w:rsidRDefault="004907A9" w:rsidP="0082577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4" w:type="dxa"/>
            <w:gridSpan w:val="2"/>
            <w:vMerge/>
          </w:tcPr>
          <w:p w:rsidR="004907A9" w:rsidRPr="0023650B" w:rsidRDefault="004907A9" w:rsidP="0082577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  <w:vMerge w:val="restart"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717" w:type="dxa"/>
            <w:gridSpan w:val="2"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3429" w:type="dxa"/>
            <w:gridSpan w:val="3"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значение</w:t>
            </w:r>
          </w:p>
        </w:tc>
        <w:tc>
          <w:tcPr>
            <w:tcW w:w="1017" w:type="dxa"/>
            <w:vMerge w:val="restart"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допустимое (возможное) отклонение </w:t>
            </w:r>
            <w:hyperlink w:anchor="Par1790" w:tooltip="&lt;7&gt; Рассчитывается путем умножения значения показателя объема и (или) качества государственной услуги (работы), установленного в государственном задании (графа 10), на установленное в государственном задании значение допустимого (возможного) отклонения от уста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&lt;7&gt;</w:t>
              </w:r>
            </w:hyperlink>
          </w:p>
        </w:tc>
        <w:tc>
          <w:tcPr>
            <w:tcW w:w="1168" w:type="dxa"/>
            <w:vMerge w:val="restart"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отклонение, превышающее допустимое (возможное) отклонение </w:t>
            </w:r>
            <w:hyperlink w:anchor="Par1791" w:tooltip="&lt;8&gt; Рассчитывается при формировании отчета за год как разница показателей граф 10, 12 и 13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&lt;8&gt;</w:t>
              </w:r>
            </w:hyperlink>
          </w:p>
        </w:tc>
        <w:tc>
          <w:tcPr>
            <w:tcW w:w="949" w:type="dxa"/>
            <w:vMerge w:val="restart"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причина отклонения</w:t>
            </w:r>
          </w:p>
        </w:tc>
      </w:tr>
      <w:tr w:rsidR="004907A9" w:rsidRPr="0023650B" w:rsidTr="00825779">
        <w:trPr>
          <w:trHeight w:val="276"/>
        </w:trPr>
        <w:tc>
          <w:tcPr>
            <w:tcW w:w="1029" w:type="dxa"/>
            <w:vMerge/>
          </w:tcPr>
          <w:p w:rsidR="004907A9" w:rsidRPr="0023650B" w:rsidRDefault="004907A9" w:rsidP="0082577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11" w:type="dxa"/>
            <w:gridSpan w:val="3"/>
            <w:vMerge/>
          </w:tcPr>
          <w:p w:rsidR="004907A9" w:rsidRPr="0023650B" w:rsidRDefault="004907A9" w:rsidP="0082577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74" w:type="dxa"/>
            <w:gridSpan w:val="2"/>
            <w:vMerge/>
          </w:tcPr>
          <w:p w:rsidR="004907A9" w:rsidRPr="0023650B" w:rsidRDefault="004907A9" w:rsidP="0082577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  <w:vMerge/>
          </w:tcPr>
          <w:p w:rsidR="004907A9" w:rsidRPr="0023650B" w:rsidRDefault="004907A9" w:rsidP="0082577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9" w:type="dxa"/>
            <w:vMerge w:val="restart"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наименование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778" w:type="dxa"/>
            <w:vMerge w:val="restart"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код по ОКЕИ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274" w:type="dxa"/>
            <w:vMerge w:val="restart"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утверждено в </w:t>
            </w:r>
            <w:r>
              <w:rPr>
                <w:rFonts w:ascii="Times New Roman" w:hAnsi="Times New Roman" w:cs="Times New Roman"/>
                <w:sz w:val="20"/>
              </w:rPr>
              <w:t>муниципаль</w:t>
            </w:r>
            <w:r w:rsidRPr="0023650B">
              <w:rPr>
                <w:rFonts w:ascii="Times New Roman" w:hAnsi="Times New Roman" w:cs="Times New Roman"/>
                <w:sz w:val="20"/>
              </w:rPr>
              <w:t xml:space="preserve">ном задании на год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274" w:type="dxa"/>
            <w:vMerge w:val="restart"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утверждено в </w:t>
            </w:r>
            <w:r>
              <w:rPr>
                <w:rFonts w:ascii="Times New Roman" w:hAnsi="Times New Roman" w:cs="Times New Roman"/>
                <w:sz w:val="20"/>
              </w:rPr>
              <w:t>муниципаль</w:t>
            </w:r>
            <w:r w:rsidRPr="0023650B">
              <w:rPr>
                <w:rFonts w:ascii="Times New Roman" w:hAnsi="Times New Roman" w:cs="Times New Roman"/>
                <w:sz w:val="20"/>
              </w:rPr>
              <w:t xml:space="preserve">ном задании на отчетную дату </w:t>
            </w:r>
            <w:hyperlink w:anchor="Par1788" w:tooltip="&lt;5&gt; Заполняется в случае установления органом, осуществляющим функции и полномочия учредителя, требования о представлении промежуточного отчета о выполнении государственного задания. При установлении показателя достижения результатов выполнения государственног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&lt;5&gt;</w:t>
              </w:r>
            </w:hyperlink>
          </w:p>
        </w:tc>
        <w:tc>
          <w:tcPr>
            <w:tcW w:w="881" w:type="dxa"/>
            <w:vMerge w:val="restart"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исполнено на отчетную дату </w:t>
            </w:r>
            <w:hyperlink w:anchor="Par1789" w:tooltip="&lt;6&gt; В предварительном отчете указываются показатели объема и (или) качества государственной услуги (работы), запланированные к исполнению по завершении текущего финансового года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&lt;6&gt;</w:t>
              </w:r>
            </w:hyperlink>
          </w:p>
        </w:tc>
        <w:tc>
          <w:tcPr>
            <w:tcW w:w="1017" w:type="dxa"/>
            <w:vMerge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68" w:type="dxa"/>
            <w:vMerge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49" w:type="dxa"/>
            <w:vMerge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907A9" w:rsidRPr="0023650B" w:rsidTr="00825779">
        <w:tc>
          <w:tcPr>
            <w:tcW w:w="1029" w:type="dxa"/>
            <w:vMerge/>
          </w:tcPr>
          <w:p w:rsidR="004907A9" w:rsidRPr="0023650B" w:rsidRDefault="004907A9" w:rsidP="0082577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137" w:type="dxa"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137" w:type="dxa"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137" w:type="dxa"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137" w:type="dxa"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137" w:type="dxa"/>
            <w:vMerge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9" w:type="dxa"/>
            <w:vMerge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8" w:type="dxa"/>
            <w:vMerge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4" w:type="dxa"/>
            <w:vMerge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4" w:type="dxa"/>
            <w:vMerge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1" w:type="dxa"/>
            <w:vMerge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17" w:type="dxa"/>
            <w:vMerge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68" w:type="dxa"/>
            <w:vMerge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49" w:type="dxa"/>
            <w:vMerge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907A9" w:rsidRPr="0023650B" w:rsidTr="00825779">
        <w:tc>
          <w:tcPr>
            <w:tcW w:w="1029" w:type="dxa"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7" w:type="dxa"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7" w:type="dxa"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7" w:type="dxa"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7" w:type="dxa"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7" w:type="dxa"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7" w:type="dxa"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39" w:type="dxa"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778" w:type="dxa"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274" w:type="dxa"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274" w:type="dxa"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881" w:type="dxa"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017" w:type="dxa"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168" w:type="dxa"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949" w:type="dxa"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15</w:t>
            </w:r>
          </w:p>
        </w:tc>
      </w:tr>
      <w:tr w:rsidR="004907A9" w:rsidRPr="0023650B" w:rsidTr="00825779">
        <w:tc>
          <w:tcPr>
            <w:tcW w:w="1029" w:type="dxa"/>
            <w:vMerge w:val="restart"/>
          </w:tcPr>
          <w:p w:rsidR="004907A9" w:rsidRPr="00B550D8" w:rsidRDefault="004907A9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  <w:vMerge w:val="restart"/>
          </w:tcPr>
          <w:p w:rsidR="004907A9" w:rsidRPr="00B550D8" w:rsidRDefault="004907A9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  <w:vMerge w:val="restart"/>
          </w:tcPr>
          <w:p w:rsidR="004907A9" w:rsidRPr="00B550D8" w:rsidRDefault="004907A9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  <w:vMerge w:val="restart"/>
          </w:tcPr>
          <w:p w:rsidR="004907A9" w:rsidRPr="00B550D8" w:rsidRDefault="004907A9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  <w:vMerge w:val="restart"/>
          </w:tcPr>
          <w:p w:rsidR="004907A9" w:rsidRPr="00B550D8" w:rsidRDefault="004907A9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  <w:vMerge w:val="restart"/>
          </w:tcPr>
          <w:p w:rsidR="004907A9" w:rsidRPr="00B550D8" w:rsidRDefault="004907A9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</w:tcPr>
          <w:p w:rsidR="004907A9" w:rsidRPr="00A7036E" w:rsidRDefault="004907A9" w:rsidP="008257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:rsidR="004907A9" w:rsidRPr="00A7036E" w:rsidRDefault="004907A9" w:rsidP="008257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:rsidR="004907A9" w:rsidRPr="00B550D8" w:rsidRDefault="004907A9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4" w:type="dxa"/>
          </w:tcPr>
          <w:p w:rsidR="004907A9" w:rsidRPr="00B1066F" w:rsidRDefault="004907A9" w:rsidP="00825779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274" w:type="dxa"/>
          </w:tcPr>
          <w:p w:rsidR="004907A9" w:rsidRPr="0023650B" w:rsidRDefault="004907A9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1" w:type="dxa"/>
          </w:tcPr>
          <w:p w:rsidR="004907A9" w:rsidRPr="00B1066F" w:rsidRDefault="004907A9" w:rsidP="00825779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017" w:type="dxa"/>
          </w:tcPr>
          <w:p w:rsidR="004907A9" w:rsidRPr="005B50DA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168" w:type="dxa"/>
          </w:tcPr>
          <w:p w:rsidR="004907A9" w:rsidRPr="0023650B" w:rsidRDefault="004907A9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49" w:type="dxa"/>
          </w:tcPr>
          <w:p w:rsidR="004907A9" w:rsidRPr="0023650B" w:rsidRDefault="004907A9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907A9" w:rsidRPr="0023650B" w:rsidTr="00825779">
        <w:tc>
          <w:tcPr>
            <w:tcW w:w="1029" w:type="dxa"/>
            <w:vMerge/>
          </w:tcPr>
          <w:p w:rsidR="004907A9" w:rsidRPr="0023650B" w:rsidRDefault="004907A9" w:rsidP="0082577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  <w:vMerge/>
          </w:tcPr>
          <w:p w:rsidR="004907A9" w:rsidRPr="0023650B" w:rsidRDefault="004907A9" w:rsidP="0082577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  <w:vMerge/>
          </w:tcPr>
          <w:p w:rsidR="004907A9" w:rsidRPr="0023650B" w:rsidRDefault="004907A9" w:rsidP="0082577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  <w:vMerge/>
          </w:tcPr>
          <w:p w:rsidR="004907A9" w:rsidRPr="0023650B" w:rsidRDefault="004907A9" w:rsidP="0082577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  <w:vMerge/>
          </w:tcPr>
          <w:p w:rsidR="004907A9" w:rsidRPr="0023650B" w:rsidRDefault="004907A9" w:rsidP="0082577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  <w:vMerge/>
          </w:tcPr>
          <w:p w:rsidR="004907A9" w:rsidRPr="0023650B" w:rsidRDefault="004907A9" w:rsidP="0082577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</w:tcPr>
          <w:p w:rsidR="004907A9" w:rsidRPr="0023650B" w:rsidRDefault="004907A9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9" w:type="dxa"/>
          </w:tcPr>
          <w:p w:rsidR="004907A9" w:rsidRPr="0023650B" w:rsidRDefault="004907A9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8" w:type="dxa"/>
          </w:tcPr>
          <w:p w:rsidR="004907A9" w:rsidRPr="0023650B" w:rsidRDefault="004907A9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4" w:type="dxa"/>
          </w:tcPr>
          <w:p w:rsidR="004907A9" w:rsidRPr="0023650B" w:rsidRDefault="004907A9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4" w:type="dxa"/>
          </w:tcPr>
          <w:p w:rsidR="004907A9" w:rsidRPr="0023650B" w:rsidRDefault="004907A9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1" w:type="dxa"/>
          </w:tcPr>
          <w:p w:rsidR="004907A9" w:rsidRPr="0023650B" w:rsidRDefault="004907A9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17" w:type="dxa"/>
          </w:tcPr>
          <w:p w:rsidR="004907A9" w:rsidRPr="0023650B" w:rsidRDefault="004907A9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68" w:type="dxa"/>
          </w:tcPr>
          <w:p w:rsidR="004907A9" w:rsidRPr="0023650B" w:rsidRDefault="004907A9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49" w:type="dxa"/>
          </w:tcPr>
          <w:p w:rsidR="004907A9" w:rsidRPr="0023650B" w:rsidRDefault="004907A9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907A9" w:rsidRPr="0023650B" w:rsidTr="00825779">
        <w:tc>
          <w:tcPr>
            <w:tcW w:w="1029" w:type="dxa"/>
          </w:tcPr>
          <w:p w:rsidR="004907A9" w:rsidRPr="0023650B" w:rsidRDefault="004907A9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</w:tcPr>
          <w:p w:rsidR="004907A9" w:rsidRPr="0023650B" w:rsidRDefault="004907A9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</w:tcPr>
          <w:p w:rsidR="004907A9" w:rsidRPr="0023650B" w:rsidRDefault="004907A9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</w:tcPr>
          <w:p w:rsidR="004907A9" w:rsidRPr="0023650B" w:rsidRDefault="004907A9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</w:tcPr>
          <w:p w:rsidR="004907A9" w:rsidRPr="0023650B" w:rsidRDefault="004907A9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</w:tcPr>
          <w:p w:rsidR="004907A9" w:rsidRPr="0023650B" w:rsidRDefault="004907A9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</w:tcPr>
          <w:p w:rsidR="004907A9" w:rsidRPr="0023650B" w:rsidRDefault="004907A9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9" w:type="dxa"/>
          </w:tcPr>
          <w:p w:rsidR="004907A9" w:rsidRPr="0023650B" w:rsidRDefault="004907A9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8" w:type="dxa"/>
          </w:tcPr>
          <w:p w:rsidR="004907A9" w:rsidRPr="0023650B" w:rsidRDefault="004907A9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4" w:type="dxa"/>
          </w:tcPr>
          <w:p w:rsidR="004907A9" w:rsidRPr="0023650B" w:rsidRDefault="004907A9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4" w:type="dxa"/>
          </w:tcPr>
          <w:p w:rsidR="004907A9" w:rsidRPr="0023650B" w:rsidRDefault="004907A9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1" w:type="dxa"/>
          </w:tcPr>
          <w:p w:rsidR="004907A9" w:rsidRPr="0023650B" w:rsidRDefault="004907A9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17" w:type="dxa"/>
          </w:tcPr>
          <w:p w:rsidR="004907A9" w:rsidRPr="0023650B" w:rsidRDefault="004907A9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68" w:type="dxa"/>
          </w:tcPr>
          <w:p w:rsidR="004907A9" w:rsidRPr="0023650B" w:rsidRDefault="004907A9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49" w:type="dxa"/>
          </w:tcPr>
          <w:p w:rsidR="004907A9" w:rsidRPr="0023650B" w:rsidRDefault="004907A9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4907A9" w:rsidRDefault="004907A9" w:rsidP="004907A9">
      <w:pPr>
        <w:autoSpaceDE/>
        <w:autoSpaceDN/>
        <w:adjustRightInd/>
        <w:ind w:firstLine="0"/>
        <w:jc w:val="left"/>
      </w:pPr>
    </w:p>
    <w:p w:rsidR="004907A9" w:rsidRDefault="004907A9" w:rsidP="00123867">
      <w:pPr>
        <w:pStyle w:val="ConsPlusNonformat"/>
        <w:jc w:val="both"/>
      </w:pPr>
      <w:r w:rsidRPr="005F2EE1">
        <w:rPr>
          <w:rFonts w:ascii="Times New Roman" w:hAnsi="Times New Roman" w:cs="Times New Roman"/>
          <w:sz w:val="24"/>
          <w:szCs w:val="24"/>
        </w:rPr>
        <w:t>3.2.  Сведения  о фактическом достижении показателей, характеризующих объем работы</w:t>
      </w:r>
    </w:p>
    <w:tbl>
      <w:tblPr>
        <w:tblW w:w="16160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74"/>
        <w:gridCol w:w="1076"/>
        <w:gridCol w:w="1076"/>
        <w:gridCol w:w="1075"/>
        <w:gridCol w:w="1075"/>
        <w:gridCol w:w="1075"/>
        <w:gridCol w:w="1075"/>
        <w:gridCol w:w="938"/>
        <w:gridCol w:w="689"/>
        <w:gridCol w:w="1272"/>
        <w:gridCol w:w="1272"/>
        <w:gridCol w:w="835"/>
        <w:gridCol w:w="962"/>
        <w:gridCol w:w="1105"/>
        <w:gridCol w:w="899"/>
        <w:gridCol w:w="762"/>
      </w:tblGrid>
      <w:tr w:rsidR="004907A9" w:rsidRPr="0023650B" w:rsidTr="00825779">
        <w:tc>
          <w:tcPr>
            <w:tcW w:w="974" w:type="dxa"/>
            <w:vMerge w:val="restart"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Уникальн</w:t>
            </w:r>
            <w:r w:rsidRPr="0023650B">
              <w:rPr>
                <w:rFonts w:ascii="Times New Roman" w:hAnsi="Times New Roman" w:cs="Times New Roman"/>
                <w:sz w:val="20"/>
              </w:rPr>
              <w:lastRenderedPageBreak/>
              <w:t xml:space="preserve">ый номер реестровой записи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3227" w:type="dxa"/>
            <w:gridSpan w:val="3"/>
            <w:vMerge w:val="restart"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lastRenderedPageBreak/>
              <w:t xml:space="preserve">Показатель, характеризующий </w:t>
            </w:r>
            <w:r w:rsidRPr="0023650B">
              <w:rPr>
                <w:rFonts w:ascii="Times New Roman" w:hAnsi="Times New Roman" w:cs="Times New Roman"/>
                <w:sz w:val="20"/>
              </w:rPr>
              <w:lastRenderedPageBreak/>
              <w:t>содержание работы</w:t>
            </w:r>
          </w:p>
        </w:tc>
        <w:tc>
          <w:tcPr>
            <w:tcW w:w="2150" w:type="dxa"/>
            <w:gridSpan w:val="2"/>
            <w:vMerge w:val="restart"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lastRenderedPageBreak/>
              <w:t xml:space="preserve">Показатель, </w:t>
            </w:r>
            <w:r w:rsidRPr="0023650B">
              <w:rPr>
                <w:rFonts w:ascii="Times New Roman" w:hAnsi="Times New Roman" w:cs="Times New Roman"/>
                <w:sz w:val="20"/>
              </w:rPr>
              <w:lastRenderedPageBreak/>
              <w:t>характеризующий условия (формы) выполнения работы</w:t>
            </w:r>
          </w:p>
        </w:tc>
        <w:tc>
          <w:tcPr>
            <w:tcW w:w="9047" w:type="dxa"/>
            <w:gridSpan w:val="9"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lastRenderedPageBreak/>
              <w:t>Показатель объема работы</w:t>
            </w:r>
          </w:p>
        </w:tc>
        <w:tc>
          <w:tcPr>
            <w:tcW w:w="762" w:type="dxa"/>
            <w:vMerge w:val="restart"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Размер </w:t>
            </w:r>
            <w:r w:rsidRPr="0023650B">
              <w:rPr>
                <w:rFonts w:ascii="Times New Roman" w:hAnsi="Times New Roman" w:cs="Times New Roman"/>
                <w:sz w:val="20"/>
              </w:rPr>
              <w:lastRenderedPageBreak/>
              <w:t>платы (цена, тариф)</w:t>
            </w:r>
          </w:p>
        </w:tc>
      </w:tr>
      <w:tr w:rsidR="004907A9" w:rsidRPr="0023650B" w:rsidTr="00825779">
        <w:tc>
          <w:tcPr>
            <w:tcW w:w="974" w:type="dxa"/>
            <w:vMerge/>
          </w:tcPr>
          <w:p w:rsidR="004907A9" w:rsidRPr="0023650B" w:rsidRDefault="004907A9" w:rsidP="0082577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27" w:type="dxa"/>
            <w:gridSpan w:val="3"/>
            <w:vMerge/>
          </w:tcPr>
          <w:p w:rsidR="004907A9" w:rsidRPr="0023650B" w:rsidRDefault="004907A9" w:rsidP="0082577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0" w:type="dxa"/>
            <w:gridSpan w:val="2"/>
            <w:vMerge/>
          </w:tcPr>
          <w:p w:rsidR="004907A9" w:rsidRPr="0023650B" w:rsidRDefault="004907A9" w:rsidP="0082577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5" w:type="dxa"/>
            <w:vMerge w:val="restart"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627" w:type="dxa"/>
            <w:gridSpan w:val="2"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3379" w:type="dxa"/>
            <w:gridSpan w:val="3"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значение</w:t>
            </w:r>
          </w:p>
        </w:tc>
        <w:tc>
          <w:tcPr>
            <w:tcW w:w="962" w:type="dxa"/>
            <w:vMerge w:val="restart"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допустимое (возможное) отклонение </w:t>
            </w:r>
            <w:hyperlink w:anchor="Par1790" w:tooltip="&lt;7&gt; Рассчитывается путем умножения значения показателя объема и (или) качества государственной услуги (работы), установленного в государственном задании (графа 10), на установленное в государственном задании значение допустимого (возможного) отклонения от уста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&lt;7&gt;</w:t>
              </w:r>
            </w:hyperlink>
          </w:p>
        </w:tc>
        <w:tc>
          <w:tcPr>
            <w:tcW w:w="1105" w:type="dxa"/>
            <w:vMerge w:val="restart"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отклонение, превышающее допустимое (возможное) отклонение </w:t>
            </w:r>
            <w:hyperlink w:anchor="Par1791" w:tooltip="&lt;8&gt; Рассчитывается при формировании отчета за год как разница показателей граф 10, 12 и 13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&lt;8&gt;</w:t>
              </w:r>
            </w:hyperlink>
          </w:p>
        </w:tc>
        <w:tc>
          <w:tcPr>
            <w:tcW w:w="899" w:type="dxa"/>
            <w:vMerge w:val="restart"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причина отклонения</w:t>
            </w:r>
          </w:p>
        </w:tc>
        <w:tc>
          <w:tcPr>
            <w:tcW w:w="762" w:type="dxa"/>
            <w:vMerge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907A9" w:rsidRPr="0023650B" w:rsidTr="00825779">
        <w:tc>
          <w:tcPr>
            <w:tcW w:w="974" w:type="dxa"/>
            <w:vMerge/>
          </w:tcPr>
          <w:p w:rsidR="004907A9" w:rsidRPr="0023650B" w:rsidRDefault="004907A9" w:rsidP="0082577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6" w:type="dxa"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076" w:type="dxa"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075" w:type="dxa"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075" w:type="dxa"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075" w:type="dxa"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075" w:type="dxa"/>
            <w:vMerge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8" w:type="dxa"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наименование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689" w:type="dxa"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код по ОКЕИ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272" w:type="dxa"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утверждено в </w:t>
            </w:r>
            <w:r>
              <w:rPr>
                <w:rFonts w:ascii="Times New Roman" w:hAnsi="Times New Roman" w:cs="Times New Roman"/>
                <w:sz w:val="20"/>
              </w:rPr>
              <w:t>муниципаль</w:t>
            </w:r>
            <w:r w:rsidRPr="0023650B">
              <w:rPr>
                <w:rFonts w:ascii="Times New Roman" w:hAnsi="Times New Roman" w:cs="Times New Roman"/>
                <w:sz w:val="20"/>
              </w:rPr>
              <w:t xml:space="preserve">ном задании на год </w:t>
            </w:r>
            <w:hyperlink w:anchor="Par1787" w:tooltip="&lt;4&gt; Формируется в соответствии с государственным заданием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272" w:type="dxa"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утверждено в </w:t>
            </w:r>
            <w:r>
              <w:rPr>
                <w:rFonts w:ascii="Times New Roman" w:hAnsi="Times New Roman" w:cs="Times New Roman"/>
                <w:sz w:val="20"/>
              </w:rPr>
              <w:t>муниципаль</w:t>
            </w:r>
            <w:r w:rsidRPr="0023650B">
              <w:rPr>
                <w:rFonts w:ascii="Times New Roman" w:hAnsi="Times New Roman" w:cs="Times New Roman"/>
                <w:sz w:val="20"/>
              </w:rPr>
              <w:t xml:space="preserve">ном задании на отчетную дату </w:t>
            </w:r>
            <w:hyperlink w:anchor="Par1788" w:tooltip="&lt;5&gt; Заполняется в случае установления органом, осуществляющим функции и полномочия учредителя, требования о представлении промежуточного отчета о выполнении государственного задания. При установлении показателя достижения результатов выполнения государственног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&lt;5&gt;</w:t>
              </w:r>
            </w:hyperlink>
          </w:p>
        </w:tc>
        <w:tc>
          <w:tcPr>
            <w:tcW w:w="835" w:type="dxa"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 xml:space="preserve">исполнено на отчетную дату </w:t>
            </w:r>
            <w:hyperlink w:anchor="Par1789" w:tooltip="&lt;6&gt; В предварительном отчете указываются показатели объема и (или) качества государственной услуги (работы), запланированные к исполнению по завершении текущего финансового года." w:history="1">
              <w:r w:rsidRPr="0023650B">
                <w:rPr>
                  <w:rFonts w:ascii="Times New Roman" w:hAnsi="Times New Roman" w:cs="Times New Roman"/>
                  <w:color w:val="0000FF"/>
                  <w:sz w:val="20"/>
                </w:rPr>
                <w:t>&lt;6&gt;</w:t>
              </w:r>
            </w:hyperlink>
          </w:p>
        </w:tc>
        <w:tc>
          <w:tcPr>
            <w:tcW w:w="962" w:type="dxa"/>
            <w:vMerge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05" w:type="dxa"/>
            <w:vMerge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99" w:type="dxa"/>
            <w:vMerge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62" w:type="dxa"/>
            <w:vMerge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907A9" w:rsidRPr="0023650B" w:rsidTr="00825779">
        <w:tc>
          <w:tcPr>
            <w:tcW w:w="974" w:type="dxa"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076" w:type="dxa"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076" w:type="dxa"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075" w:type="dxa"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075" w:type="dxa"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075" w:type="dxa"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075" w:type="dxa"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38" w:type="dxa"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689" w:type="dxa"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272" w:type="dxa"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272" w:type="dxa"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835" w:type="dxa"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962" w:type="dxa"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105" w:type="dxa"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899" w:type="dxa"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762" w:type="dxa"/>
          </w:tcPr>
          <w:p w:rsidR="004907A9" w:rsidRPr="0023650B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650B">
              <w:rPr>
                <w:rFonts w:ascii="Times New Roman" w:hAnsi="Times New Roman" w:cs="Times New Roman"/>
                <w:sz w:val="20"/>
              </w:rPr>
              <w:t>16</w:t>
            </w:r>
          </w:p>
        </w:tc>
      </w:tr>
      <w:tr w:rsidR="004907A9" w:rsidRPr="0023650B" w:rsidTr="00825779">
        <w:tc>
          <w:tcPr>
            <w:tcW w:w="974" w:type="dxa"/>
            <w:vMerge w:val="restart"/>
          </w:tcPr>
          <w:p w:rsidR="004907A9" w:rsidRPr="00A7036E" w:rsidRDefault="00947CA6" w:rsidP="008257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931911.Р.68.1.03210001000</w:t>
            </w:r>
          </w:p>
        </w:tc>
        <w:tc>
          <w:tcPr>
            <w:tcW w:w="1076" w:type="dxa"/>
            <w:vMerge w:val="restart"/>
          </w:tcPr>
          <w:p w:rsidR="004907A9" w:rsidRPr="004846E9" w:rsidRDefault="004907A9" w:rsidP="008257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46E9">
              <w:rPr>
                <w:rFonts w:ascii="Times New Roman" w:hAnsi="Times New Roman" w:cs="Times New Roman"/>
                <w:sz w:val="24"/>
                <w:szCs w:val="24"/>
              </w:rPr>
              <w:t>муниципальные</w:t>
            </w:r>
          </w:p>
        </w:tc>
        <w:tc>
          <w:tcPr>
            <w:tcW w:w="1076" w:type="dxa"/>
            <w:vMerge w:val="restart"/>
          </w:tcPr>
          <w:p w:rsidR="004907A9" w:rsidRPr="00B550D8" w:rsidRDefault="004907A9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5" w:type="dxa"/>
            <w:vMerge w:val="restart"/>
          </w:tcPr>
          <w:p w:rsidR="004907A9" w:rsidRPr="00B550D8" w:rsidRDefault="004907A9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5" w:type="dxa"/>
            <w:vMerge w:val="restart"/>
          </w:tcPr>
          <w:p w:rsidR="004907A9" w:rsidRPr="00B550D8" w:rsidRDefault="004907A9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5" w:type="dxa"/>
            <w:vMerge w:val="restart"/>
          </w:tcPr>
          <w:p w:rsidR="004907A9" w:rsidRPr="00B550D8" w:rsidRDefault="004907A9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5" w:type="dxa"/>
          </w:tcPr>
          <w:p w:rsidR="004907A9" w:rsidRPr="00A7036E" w:rsidRDefault="004907A9" w:rsidP="008257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036E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</w:t>
            </w:r>
          </w:p>
        </w:tc>
        <w:tc>
          <w:tcPr>
            <w:tcW w:w="938" w:type="dxa"/>
          </w:tcPr>
          <w:p w:rsidR="004907A9" w:rsidRPr="00A7036E" w:rsidRDefault="004907A9" w:rsidP="008257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036E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689" w:type="dxa"/>
          </w:tcPr>
          <w:p w:rsidR="004907A9" w:rsidRPr="00B550D8" w:rsidRDefault="004907A9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796</w:t>
            </w:r>
          </w:p>
        </w:tc>
        <w:tc>
          <w:tcPr>
            <w:tcW w:w="1272" w:type="dxa"/>
          </w:tcPr>
          <w:p w:rsidR="004907A9" w:rsidRPr="00B1066F" w:rsidRDefault="004907A9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15</w:t>
            </w:r>
          </w:p>
        </w:tc>
        <w:tc>
          <w:tcPr>
            <w:tcW w:w="1272" w:type="dxa"/>
          </w:tcPr>
          <w:p w:rsidR="004907A9" w:rsidRPr="001A7F9B" w:rsidRDefault="00123867" w:rsidP="004907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835" w:type="dxa"/>
          </w:tcPr>
          <w:p w:rsidR="004907A9" w:rsidRPr="00825779" w:rsidRDefault="00F34EB0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62" w:type="dxa"/>
          </w:tcPr>
          <w:p w:rsidR="004907A9" w:rsidRPr="009E477A" w:rsidRDefault="009E477A" w:rsidP="008257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05" w:type="dxa"/>
          </w:tcPr>
          <w:p w:rsidR="004907A9" w:rsidRPr="0023650B" w:rsidRDefault="004907A9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99" w:type="dxa"/>
          </w:tcPr>
          <w:p w:rsidR="004907A9" w:rsidRPr="0023650B" w:rsidRDefault="004907A9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62" w:type="dxa"/>
          </w:tcPr>
          <w:p w:rsidR="004907A9" w:rsidRPr="0023650B" w:rsidRDefault="004907A9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907A9" w:rsidRPr="0023650B" w:rsidTr="00123867">
        <w:trPr>
          <w:trHeight w:val="20"/>
        </w:trPr>
        <w:tc>
          <w:tcPr>
            <w:tcW w:w="974" w:type="dxa"/>
            <w:vMerge/>
          </w:tcPr>
          <w:p w:rsidR="004907A9" w:rsidRPr="0023650B" w:rsidRDefault="004907A9" w:rsidP="0082577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6" w:type="dxa"/>
            <w:vMerge/>
          </w:tcPr>
          <w:p w:rsidR="004907A9" w:rsidRPr="0023650B" w:rsidRDefault="004907A9" w:rsidP="0082577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6" w:type="dxa"/>
            <w:vMerge/>
          </w:tcPr>
          <w:p w:rsidR="004907A9" w:rsidRPr="0023650B" w:rsidRDefault="004907A9" w:rsidP="0082577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5" w:type="dxa"/>
            <w:vMerge/>
          </w:tcPr>
          <w:p w:rsidR="004907A9" w:rsidRPr="0023650B" w:rsidRDefault="004907A9" w:rsidP="0082577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5" w:type="dxa"/>
            <w:vMerge/>
          </w:tcPr>
          <w:p w:rsidR="004907A9" w:rsidRPr="0023650B" w:rsidRDefault="004907A9" w:rsidP="0082577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5" w:type="dxa"/>
            <w:vMerge/>
          </w:tcPr>
          <w:p w:rsidR="004907A9" w:rsidRPr="0023650B" w:rsidRDefault="004907A9" w:rsidP="0082577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5" w:type="dxa"/>
          </w:tcPr>
          <w:p w:rsidR="004907A9" w:rsidRPr="0023650B" w:rsidRDefault="004907A9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8" w:type="dxa"/>
          </w:tcPr>
          <w:p w:rsidR="004907A9" w:rsidRPr="0023650B" w:rsidRDefault="004907A9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9" w:type="dxa"/>
          </w:tcPr>
          <w:p w:rsidR="004907A9" w:rsidRPr="0023650B" w:rsidRDefault="004907A9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2" w:type="dxa"/>
          </w:tcPr>
          <w:p w:rsidR="004907A9" w:rsidRPr="0023650B" w:rsidRDefault="004907A9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2" w:type="dxa"/>
          </w:tcPr>
          <w:p w:rsidR="004907A9" w:rsidRPr="0023650B" w:rsidRDefault="004907A9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5" w:type="dxa"/>
          </w:tcPr>
          <w:p w:rsidR="004907A9" w:rsidRPr="0023650B" w:rsidRDefault="004907A9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2" w:type="dxa"/>
          </w:tcPr>
          <w:p w:rsidR="004907A9" w:rsidRPr="0023650B" w:rsidRDefault="004907A9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05" w:type="dxa"/>
          </w:tcPr>
          <w:p w:rsidR="004907A9" w:rsidRPr="0023650B" w:rsidRDefault="004907A9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99" w:type="dxa"/>
          </w:tcPr>
          <w:p w:rsidR="004907A9" w:rsidRPr="0023650B" w:rsidRDefault="004907A9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62" w:type="dxa"/>
          </w:tcPr>
          <w:p w:rsidR="004907A9" w:rsidRPr="0023650B" w:rsidRDefault="004907A9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907A9" w:rsidRPr="0023650B" w:rsidTr="00123867">
        <w:trPr>
          <w:trHeight w:val="20"/>
        </w:trPr>
        <w:tc>
          <w:tcPr>
            <w:tcW w:w="974" w:type="dxa"/>
          </w:tcPr>
          <w:p w:rsidR="004907A9" w:rsidRPr="0023650B" w:rsidRDefault="004907A9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6" w:type="dxa"/>
          </w:tcPr>
          <w:p w:rsidR="004907A9" w:rsidRPr="0023650B" w:rsidRDefault="004907A9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6" w:type="dxa"/>
          </w:tcPr>
          <w:p w:rsidR="004907A9" w:rsidRPr="0023650B" w:rsidRDefault="004907A9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5" w:type="dxa"/>
          </w:tcPr>
          <w:p w:rsidR="004907A9" w:rsidRPr="0023650B" w:rsidRDefault="004907A9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5" w:type="dxa"/>
          </w:tcPr>
          <w:p w:rsidR="004907A9" w:rsidRPr="0023650B" w:rsidRDefault="004907A9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5" w:type="dxa"/>
          </w:tcPr>
          <w:p w:rsidR="004907A9" w:rsidRPr="0023650B" w:rsidRDefault="004907A9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5" w:type="dxa"/>
          </w:tcPr>
          <w:p w:rsidR="004907A9" w:rsidRPr="0023650B" w:rsidRDefault="004907A9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8" w:type="dxa"/>
          </w:tcPr>
          <w:p w:rsidR="004907A9" w:rsidRPr="0023650B" w:rsidRDefault="004907A9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9" w:type="dxa"/>
          </w:tcPr>
          <w:p w:rsidR="004907A9" w:rsidRPr="0023650B" w:rsidRDefault="004907A9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2" w:type="dxa"/>
          </w:tcPr>
          <w:p w:rsidR="004907A9" w:rsidRPr="0023650B" w:rsidRDefault="004907A9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2" w:type="dxa"/>
          </w:tcPr>
          <w:p w:rsidR="004907A9" w:rsidRPr="0023650B" w:rsidRDefault="004907A9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5" w:type="dxa"/>
          </w:tcPr>
          <w:p w:rsidR="004907A9" w:rsidRPr="0023650B" w:rsidRDefault="004907A9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2" w:type="dxa"/>
          </w:tcPr>
          <w:p w:rsidR="004907A9" w:rsidRPr="0023650B" w:rsidRDefault="004907A9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05" w:type="dxa"/>
          </w:tcPr>
          <w:p w:rsidR="004907A9" w:rsidRPr="0023650B" w:rsidRDefault="004907A9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99" w:type="dxa"/>
          </w:tcPr>
          <w:p w:rsidR="004907A9" w:rsidRPr="0023650B" w:rsidRDefault="004907A9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62" w:type="dxa"/>
          </w:tcPr>
          <w:p w:rsidR="004907A9" w:rsidRPr="0023650B" w:rsidRDefault="004907A9" w:rsidP="008257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0553DB" w:rsidRDefault="000553DB" w:rsidP="00D633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633E4" w:rsidRPr="00F0493A" w:rsidRDefault="00D633E4" w:rsidP="00D633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0493A">
        <w:rPr>
          <w:rFonts w:ascii="Times New Roman" w:hAnsi="Times New Roman" w:cs="Times New Roman"/>
          <w:sz w:val="24"/>
          <w:szCs w:val="24"/>
        </w:rPr>
        <w:t>Руководитель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0493A">
        <w:rPr>
          <w:rFonts w:ascii="Times New Roman" w:hAnsi="Times New Roman" w:cs="Times New Roman"/>
          <w:sz w:val="24"/>
          <w:szCs w:val="24"/>
        </w:rPr>
        <w:t>(уполномоченное лицо) ____</w:t>
      </w:r>
      <w:r w:rsidR="00FF073E" w:rsidRPr="00FF073E">
        <w:rPr>
          <w:rFonts w:ascii="Times New Roman" w:hAnsi="Times New Roman" w:cs="Times New Roman"/>
          <w:sz w:val="24"/>
          <w:szCs w:val="24"/>
          <w:u w:val="single"/>
        </w:rPr>
        <w:t xml:space="preserve">Директор </w:t>
      </w:r>
      <w:r w:rsidRPr="00F0493A">
        <w:rPr>
          <w:rFonts w:ascii="Times New Roman" w:hAnsi="Times New Roman" w:cs="Times New Roman"/>
          <w:sz w:val="24"/>
          <w:szCs w:val="24"/>
        </w:rPr>
        <w:t>____ ___________ ___</w:t>
      </w:r>
      <w:r w:rsidR="00FF073E">
        <w:rPr>
          <w:rFonts w:ascii="Times New Roman" w:hAnsi="Times New Roman" w:cs="Times New Roman"/>
          <w:sz w:val="24"/>
          <w:szCs w:val="24"/>
          <w:u w:val="single"/>
        </w:rPr>
        <w:t>Дягилева Н.В.</w:t>
      </w:r>
      <w:r w:rsidRPr="00F0493A">
        <w:rPr>
          <w:rFonts w:ascii="Times New Roman" w:hAnsi="Times New Roman" w:cs="Times New Roman"/>
          <w:sz w:val="24"/>
          <w:szCs w:val="24"/>
        </w:rPr>
        <w:t>________</w:t>
      </w:r>
    </w:p>
    <w:p w:rsidR="00D633E4" w:rsidRPr="00F0493A" w:rsidRDefault="00D633E4" w:rsidP="00D633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0493A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F0493A">
        <w:rPr>
          <w:rFonts w:ascii="Times New Roman" w:hAnsi="Times New Roman" w:cs="Times New Roman"/>
          <w:sz w:val="24"/>
          <w:szCs w:val="24"/>
        </w:rPr>
        <w:t xml:space="preserve">  (должность)    (подпись)    (расшифровка подписи)</w:t>
      </w:r>
    </w:p>
    <w:p w:rsidR="00D633E4" w:rsidRPr="00123867" w:rsidRDefault="00D633E4" w:rsidP="00123867">
      <w:pPr>
        <w:pStyle w:val="ConsPlusNonformat"/>
        <w:rPr>
          <w:rFonts w:ascii="Times New Roman" w:hAnsi="Times New Roman" w:cs="Times New Roman"/>
          <w:sz w:val="24"/>
          <w:szCs w:val="24"/>
        </w:rPr>
        <w:sectPr w:rsidR="00D633E4" w:rsidRPr="00123867" w:rsidSect="00B61D02">
          <w:pgSz w:w="16837" w:h="11905" w:orient="landscape"/>
          <w:pgMar w:top="1440" w:right="394" w:bottom="1440" w:left="800" w:header="720" w:footer="720" w:gutter="0"/>
          <w:cols w:space="720"/>
        </w:sectPr>
      </w:pPr>
      <w:r w:rsidRPr="00F0493A">
        <w:rPr>
          <w:rFonts w:ascii="Times New Roman" w:hAnsi="Times New Roman" w:cs="Times New Roman"/>
          <w:sz w:val="24"/>
          <w:szCs w:val="24"/>
        </w:rPr>
        <w:t xml:space="preserve">"__" ___________ 20__ </w:t>
      </w:r>
      <w:bookmarkStart w:id="7" w:name="Par1784"/>
      <w:bookmarkEnd w:id="7"/>
      <w:r w:rsidR="00123867">
        <w:rPr>
          <w:rFonts w:ascii="Times New Roman" w:hAnsi="Times New Roman" w:cs="Times New Roman"/>
          <w:sz w:val="24"/>
          <w:szCs w:val="24"/>
        </w:rPr>
        <w:t>г.</w:t>
      </w:r>
    </w:p>
    <w:p w:rsidR="00F537AE" w:rsidRDefault="00F537AE" w:rsidP="00123867">
      <w:pPr>
        <w:ind w:firstLine="0"/>
      </w:pPr>
    </w:p>
    <w:sectPr w:rsidR="00F537AE" w:rsidSect="00B61D02">
      <w:pgSz w:w="16840" w:h="11907" w:orient="landscape"/>
      <w:pgMar w:top="1134" w:right="851" w:bottom="1134" w:left="1701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363"/>
    <w:rsid w:val="00005A80"/>
    <w:rsid w:val="0003652D"/>
    <w:rsid w:val="000553DB"/>
    <w:rsid w:val="00071A18"/>
    <w:rsid w:val="00081FFA"/>
    <w:rsid w:val="000C4596"/>
    <w:rsid w:val="000D620D"/>
    <w:rsid w:val="000E24CA"/>
    <w:rsid w:val="0011397B"/>
    <w:rsid w:val="00123867"/>
    <w:rsid w:val="00133FE2"/>
    <w:rsid w:val="0017582C"/>
    <w:rsid w:val="001A7F9B"/>
    <w:rsid w:val="001B262D"/>
    <w:rsid w:val="001E7325"/>
    <w:rsid w:val="00241F03"/>
    <w:rsid w:val="00251A3B"/>
    <w:rsid w:val="0027019B"/>
    <w:rsid w:val="00274666"/>
    <w:rsid w:val="002A506E"/>
    <w:rsid w:val="003056C5"/>
    <w:rsid w:val="0032181B"/>
    <w:rsid w:val="00352618"/>
    <w:rsid w:val="00370989"/>
    <w:rsid w:val="003913DA"/>
    <w:rsid w:val="003B337E"/>
    <w:rsid w:val="003D007C"/>
    <w:rsid w:val="003F7146"/>
    <w:rsid w:val="00401A1F"/>
    <w:rsid w:val="004118AB"/>
    <w:rsid w:val="00432757"/>
    <w:rsid w:val="004907A9"/>
    <w:rsid w:val="004F1036"/>
    <w:rsid w:val="00507AD8"/>
    <w:rsid w:val="00552904"/>
    <w:rsid w:val="00561A79"/>
    <w:rsid w:val="00571480"/>
    <w:rsid w:val="005B50DA"/>
    <w:rsid w:val="005C2CDB"/>
    <w:rsid w:val="005F5DFE"/>
    <w:rsid w:val="006C3A27"/>
    <w:rsid w:val="006E4685"/>
    <w:rsid w:val="00723D2B"/>
    <w:rsid w:val="00732498"/>
    <w:rsid w:val="007328B9"/>
    <w:rsid w:val="0075782F"/>
    <w:rsid w:val="00776905"/>
    <w:rsid w:val="007819ED"/>
    <w:rsid w:val="00785B9C"/>
    <w:rsid w:val="007A3321"/>
    <w:rsid w:val="007B1297"/>
    <w:rsid w:val="007F203E"/>
    <w:rsid w:val="007F26B3"/>
    <w:rsid w:val="00823AE5"/>
    <w:rsid w:val="00825779"/>
    <w:rsid w:val="0085073A"/>
    <w:rsid w:val="00947CA6"/>
    <w:rsid w:val="00965B4F"/>
    <w:rsid w:val="009A0384"/>
    <w:rsid w:val="009E477A"/>
    <w:rsid w:val="00A24EAB"/>
    <w:rsid w:val="00A26FE3"/>
    <w:rsid w:val="00A40AD3"/>
    <w:rsid w:val="00A53EB8"/>
    <w:rsid w:val="00A65630"/>
    <w:rsid w:val="00A81400"/>
    <w:rsid w:val="00AA3727"/>
    <w:rsid w:val="00AB62D6"/>
    <w:rsid w:val="00AD1F86"/>
    <w:rsid w:val="00AF7360"/>
    <w:rsid w:val="00B058E1"/>
    <w:rsid w:val="00B1066F"/>
    <w:rsid w:val="00B61D02"/>
    <w:rsid w:val="00B72D44"/>
    <w:rsid w:val="00BA656F"/>
    <w:rsid w:val="00BB5247"/>
    <w:rsid w:val="00BC3652"/>
    <w:rsid w:val="00BF763D"/>
    <w:rsid w:val="00C31D55"/>
    <w:rsid w:val="00C31FB9"/>
    <w:rsid w:val="00C63755"/>
    <w:rsid w:val="00CA2CE1"/>
    <w:rsid w:val="00CE1168"/>
    <w:rsid w:val="00D333DB"/>
    <w:rsid w:val="00D633E4"/>
    <w:rsid w:val="00EA28B2"/>
    <w:rsid w:val="00EF66A2"/>
    <w:rsid w:val="00F34EB0"/>
    <w:rsid w:val="00F40363"/>
    <w:rsid w:val="00F537AE"/>
    <w:rsid w:val="00FD5423"/>
    <w:rsid w:val="00FF0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3E4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633E4"/>
    <w:pPr>
      <w:widowControl w:val="0"/>
      <w:spacing w:before="108" w:after="108"/>
      <w:ind w:firstLine="0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633E4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ConsPlusTitlePage">
    <w:name w:val="ConsPlusTitlePage"/>
    <w:rsid w:val="00D633E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D633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633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uiPriority w:val="99"/>
    <w:rsid w:val="00D633E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633E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33E4"/>
    <w:rPr>
      <w:rFonts w:ascii="Tahoma" w:eastAsia="Times New Roman" w:hAnsi="Tahoma" w:cs="Tahoma"/>
      <w:color w:val="333333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D633E4"/>
    <w:rPr>
      <w:color w:val="0000FF" w:themeColor="hyperlink"/>
      <w:u w:val="single"/>
    </w:rPr>
  </w:style>
  <w:style w:type="paragraph" w:styleId="a6">
    <w:name w:val="No Spacing"/>
    <w:uiPriority w:val="1"/>
    <w:qFormat/>
    <w:rsid w:val="00D633E4"/>
    <w:pPr>
      <w:spacing w:after="0" w:line="240" w:lineRule="auto"/>
    </w:pPr>
  </w:style>
  <w:style w:type="paragraph" w:customStyle="1" w:styleId="a7">
    <w:name w:val="Нормальный (таблица)"/>
    <w:basedOn w:val="a"/>
    <w:next w:val="a"/>
    <w:uiPriority w:val="99"/>
    <w:rsid w:val="00D633E4"/>
    <w:pPr>
      <w:widowControl w:val="0"/>
      <w:ind w:firstLine="0"/>
    </w:pPr>
    <w:rPr>
      <w:rFonts w:ascii="Times New Roman CYR" w:eastAsiaTheme="minorEastAsia" w:hAnsi="Times New Roman CYR" w:cs="Times New Roman CYR"/>
      <w:color w:val="auto"/>
    </w:rPr>
  </w:style>
  <w:style w:type="paragraph" w:customStyle="1" w:styleId="a8">
    <w:name w:val="Прижатый влево"/>
    <w:basedOn w:val="a"/>
    <w:next w:val="a"/>
    <w:uiPriority w:val="99"/>
    <w:rsid w:val="00D633E4"/>
    <w:pPr>
      <w:widowControl w:val="0"/>
      <w:ind w:firstLine="0"/>
      <w:jc w:val="left"/>
    </w:pPr>
    <w:rPr>
      <w:rFonts w:ascii="Times New Roman CYR" w:eastAsiaTheme="minorEastAsia" w:hAnsi="Times New Roman CYR" w:cs="Times New Roman CYR"/>
      <w:color w:val="auto"/>
    </w:rPr>
  </w:style>
  <w:style w:type="character" w:customStyle="1" w:styleId="a9">
    <w:name w:val="Цветовое выделение"/>
    <w:uiPriority w:val="99"/>
    <w:rsid w:val="00D633E4"/>
    <w:rPr>
      <w:b/>
      <w:bCs/>
      <w:color w:val="26282F"/>
    </w:rPr>
  </w:style>
  <w:style w:type="paragraph" w:customStyle="1" w:styleId="FORMATTEXT">
    <w:name w:val=".FORMATTEXT"/>
    <w:uiPriority w:val="99"/>
    <w:rsid w:val="00D633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3E4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633E4"/>
    <w:pPr>
      <w:widowControl w:val="0"/>
      <w:spacing w:before="108" w:after="108"/>
      <w:ind w:firstLine="0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633E4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ConsPlusTitlePage">
    <w:name w:val="ConsPlusTitlePage"/>
    <w:rsid w:val="00D633E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D633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633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uiPriority w:val="99"/>
    <w:rsid w:val="00D633E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633E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33E4"/>
    <w:rPr>
      <w:rFonts w:ascii="Tahoma" w:eastAsia="Times New Roman" w:hAnsi="Tahoma" w:cs="Tahoma"/>
      <w:color w:val="333333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D633E4"/>
    <w:rPr>
      <w:color w:val="0000FF" w:themeColor="hyperlink"/>
      <w:u w:val="single"/>
    </w:rPr>
  </w:style>
  <w:style w:type="paragraph" w:styleId="a6">
    <w:name w:val="No Spacing"/>
    <w:uiPriority w:val="1"/>
    <w:qFormat/>
    <w:rsid w:val="00D633E4"/>
    <w:pPr>
      <w:spacing w:after="0" w:line="240" w:lineRule="auto"/>
    </w:pPr>
  </w:style>
  <w:style w:type="paragraph" w:customStyle="1" w:styleId="a7">
    <w:name w:val="Нормальный (таблица)"/>
    <w:basedOn w:val="a"/>
    <w:next w:val="a"/>
    <w:uiPriority w:val="99"/>
    <w:rsid w:val="00D633E4"/>
    <w:pPr>
      <w:widowControl w:val="0"/>
      <w:ind w:firstLine="0"/>
    </w:pPr>
    <w:rPr>
      <w:rFonts w:ascii="Times New Roman CYR" w:eastAsiaTheme="minorEastAsia" w:hAnsi="Times New Roman CYR" w:cs="Times New Roman CYR"/>
      <w:color w:val="auto"/>
    </w:rPr>
  </w:style>
  <w:style w:type="paragraph" w:customStyle="1" w:styleId="a8">
    <w:name w:val="Прижатый влево"/>
    <w:basedOn w:val="a"/>
    <w:next w:val="a"/>
    <w:uiPriority w:val="99"/>
    <w:rsid w:val="00D633E4"/>
    <w:pPr>
      <w:widowControl w:val="0"/>
      <w:ind w:firstLine="0"/>
      <w:jc w:val="left"/>
    </w:pPr>
    <w:rPr>
      <w:rFonts w:ascii="Times New Roman CYR" w:eastAsiaTheme="minorEastAsia" w:hAnsi="Times New Roman CYR" w:cs="Times New Roman CYR"/>
      <w:color w:val="auto"/>
    </w:rPr>
  </w:style>
  <w:style w:type="character" w:customStyle="1" w:styleId="a9">
    <w:name w:val="Цветовое выделение"/>
    <w:uiPriority w:val="99"/>
    <w:rsid w:val="00D633E4"/>
    <w:rPr>
      <w:b/>
      <w:bCs/>
      <w:color w:val="26282F"/>
    </w:rPr>
  </w:style>
  <w:style w:type="paragraph" w:customStyle="1" w:styleId="FORMATTEXT">
    <w:name w:val=".FORMATTEXT"/>
    <w:uiPriority w:val="99"/>
    <w:rsid w:val="00D633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0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F4A62F-74D4-4840-A034-254B33DF4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5688</Words>
  <Characters>32426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2025-03-31T09:11:00Z</cp:lastPrinted>
  <dcterms:created xsi:type="dcterms:W3CDTF">2024-04-02T05:35:00Z</dcterms:created>
  <dcterms:modified xsi:type="dcterms:W3CDTF">2025-03-31T09:15:00Z</dcterms:modified>
</cp:coreProperties>
</file>