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F1AB" w14:textId="4A1F88FB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Недра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геологического изучения и освоения.</w:t>
      </w:r>
    </w:p>
    <w:p w14:paraId="5DC40FE7" w14:textId="36D6DD26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Вопросы использования и охраны недр, разработки, разведки и добычи полезных ископаемых регламентированы Законом Российской Федерации от 21.02.1992 № 2395-1 «О недрах» (далее – Закона о недрах).</w:t>
      </w:r>
    </w:p>
    <w:p w14:paraId="18F1E52C" w14:textId="6BEEDE15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 (ст. 1.2 Закона о недрах).</w:t>
      </w:r>
    </w:p>
    <w:p w14:paraId="58AD4518" w14:textId="45CABF51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В соответствии со ст. 11 Закона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лицензии.</w:t>
      </w:r>
    </w:p>
    <w:p w14:paraId="694E67BF" w14:textId="0E1A71A7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м³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5 м. в порядке, установленном законами и иными нормативными правовыми актами субъектов Российской Федерации.</w:t>
      </w:r>
    </w:p>
    <w:p w14:paraId="0E5C8CB7" w14:textId="2786C460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 (ст. 19 Закона).</w:t>
      </w:r>
    </w:p>
    <w:p w14:paraId="7BD7B280" w14:textId="7E64FD35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Законодательством предусмотрена ответственность за нарушение правил недропользования.</w:t>
      </w:r>
    </w:p>
    <w:p w14:paraId="03AB1793" w14:textId="78284CE5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 xml:space="preserve">Так, ст. 7.3 КоАП РФ предусмотрена ответственность за пользование недрами без лицензии либо с нарушением условий лицензии, которая влечен </w:t>
      </w:r>
      <w:r w:rsidRPr="00A748F2">
        <w:rPr>
          <w:rFonts w:ascii="Times New Roman" w:hAnsi="Times New Roman" w:cs="Times New Roman"/>
          <w:sz w:val="28"/>
          <w:szCs w:val="28"/>
        </w:rPr>
        <w:lastRenderedPageBreak/>
        <w:t>наказание в виде штрафа на сумму от 2 тысяч рублей для граждан и до 1 миллиона рублей для юридических лиц.</w:t>
      </w:r>
    </w:p>
    <w:p w14:paraId="798A00F7" w14:textId="3D1AEBF8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За самовольную застройку площадей залегания недр предусмотрена ответственность по ст. 7.4. КоАП РФ, которая предполагает наказание в виде штрафа до 200 тысяч рублей.</w:t>
      </w:r>
    </w:p>
    <w:p w14:paraId="38FF4FF2" w14:textId="4CDB6FD2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Штраф на сумму до 20 тысяч рублей предусмотрен ст. 7.10 КоАП РФ за самовольную уступку права пользования недрами.</w:t>
      </w:r>
    </w:p>
    <w:p w14:paraId="76C95A41" w14:textId="195DA641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Нарушение требований по охране недр и гидроминеральных ресурсов влечет наложение штрафа на сумму до 500 тысяч рублей, что предусмотрено ст. 8.9 КоАП РФ.</w:t>
      </w:r>
    </w:p>
    <w:p w14:paraId="62B065FC" w14:textId="38BFD2B9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В соответствии ст. 8.10 КоАП РФ за нарушение требований по рациональному использованию недр сумма штрафа составляет до 1 миллиона рублей.</w:t>
      </w:r>
    </w:p>
    <w:p w14:paraId="164C6A8E" w14:textId="3203C525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Положениями ст. 8.11 КоАП РФ предусмотрена ответственность за нарушение требований и правил проведения работ по геологическому изучению недр, которая влечет наложение штрафа на сумму до 500 тысяч рублей.</w:t>
      </w:r>
    </w:p>
    <w:p w14:paraId="0CA0926B" w14:textId="77777777" w:rsidR="00A748F2" w:rsidRPr="00A748F2" w:rsidRDefault="00A748F2" w:rsidP="00C53B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48F2">
        <w:rPr>
          <w:rFonts w:ascii="Times New Roman" w:hAnsi="Times New Roman" w:cs="Times New Roman"/>
          <w:sz w:val="28"/>
          <w:szCs w:val="28"/>
        </w:rPr>
        <w:t>Если в результате нарушения законодательства о недрах причинен вред окружающей природной среде, данные действия подлежат квалификации по Уголовному кодексу РФ, а причиненный ущерб подлежит взысканию в порядке гражданского судопроизводства.</w:t>
      </w:r>
    </w:p>
    <w:p w14:paraId="071DDBA1" w14:textId="77777777" w:rsidR="00A748F2" w:rsidRDefault="00A748F2" w:rsidP="00A748F2"/>
    <w:p w14:paraId="7C4BF504" w14:textId="77777777" w:rsidR="000A79DA" w:rsidRDefault="000A79DA"/>
    <w:sectPr w:rsidR="000A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FC"/>
    <w:rsid w:val="000149E1"/>
    <w:rsid w:val="000368FC"/>
    <w:rsid w:val="000A79DA"/>
    <w:rsid w:val="00211DE7"/>
    <w:rsid w:val="003155ED"/>
    <w:rsid w:val="00570A64"/>
    <w:rsid w:val="006D2D23"/>
    <w:rsid w:val="007B66C8"/>
    <w:rsid w:val="00A748F2"/>
    <w:rsid w:val="00B1384E"/>
    <w:rsid w:val="00C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BFDE"/>
  <w15:chartTrackingRefBased/>
  <w15:docId w15:val="{5916F5D1-85A8-4376-A715-465108B2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8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8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8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8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8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8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8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8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8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8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2025-06-30T12:44:00Z</dcterms:created>
  <dcterms:modified xsi:type="dcterms:W3CDTF">2025-06-30T12:46:00Z</dcterms:modified>
</cp:coreProperties>
</file>