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35" w:rsidRPr="00871D2B" w:rsidRDefault="00D71235" w:rsidP="00D71235">
      <w:pPr>
        <w:jc w:val="center"/>
        <w:rPr>
          <w:rFonts w:ascii="Arial" w:hAnsi="Arial" w:cs="Arial"/>
          <w:noProof/>
        </w:rPr>
      </w:pPr>
      <w:r w:rsidRPr="00871D2B">
        <w:rPr>
          <w:rFonts w:ascii="Arial" w:hAnsi="Arial" w:cs="Arial"/>
          <w:noProof/>
        </w:rPr>
        <w:drawing>
          <wp:inline distT="0" distB="0" distL="0" distR="0" wp14:anchorId="649049D3" wp14:editId="0E6D0EBA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Cs w:val="32"/>
        </w:rPr>
      </w:pP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Байкаловский район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Распоряжение 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D71235" w:rsidRPr="00871D2B" w:rsidRDefault="00D71235" w:rsidP="00D71235">
      <w:pPr>
        <w:jc w:val="center"/>
        <w:rPr>
          <w:rFonts w:ascii="Arial" w:hAnsi="Arial" w:cs="Arial"/>
          <w:b/>
          <w:sz w:val="28"/>
          <w:szCs w:val="28"/>
        </w:rPr>
      </w:pPr>
      <w:r w:rsidRPr="00871D2B">
        <w:rPr>
          <w:rFonts w:ascii="Arial" w:hAnsi="Arial" w:cs="Arial"/>
          <w:b/>
          <w:sz w:val="28"/>
          <w:szCs w:val="28"/>
        </w:rPr>
        <w:t xml:space="preserve">от </w:t>
      </w:r>
      <w:r w:rsidR="0025773F">
        <w:rPr>
          <w:rFonts w:ascii="Arial" w:hAnsi="Arial" w:cs="Arial"/>
          <w:b/>
          <w:sz w:val="28"/>
          <w:szCs w:val="28"/>
        </w:rPr>
        <w:t>05</w:t>
      </w:r>
      <w:r w:rsidR="001C1304">
        <w:rPr>
          <w:rFonts w:ascii="Arial" w:hAnsi="Arial" w:cs="Arial"/>
          <w:b/>
          <w:sz w:val="28"/>
          <w:szCs w:val="28"/>
        </w:rPr>
        <w:t xml:space="preserve"> ию</w:t>
      </w:r>
      <w:r w:rsidR="0025773F">
        <w:rPr>
          <w:rFonts w:ascii="Arial" w:hAnsi="Arial" w:cs="Arial"/>
          <w:b/>
          <w:sz w:val="28"/>
          <w:szCs w:val="28"/>
        </w:rPr>
        <w:t>л</w:t>
      </w:r>
      <w:r w:rsidR="001C1304">
        <w:rPr>
          <w:rFonts w:ascii="Arial" w:hAnsi="Arial" w:cs="Arial"/>
          <w:b/>
          <w:sz w:val="28"/>
          <w:szCs w:val="28"/>
        </w:rPr>
        <w:t>я</w:t>
      </w:r>
      <w:r w:rsidR="005D0486">
        <w:rPr>
          <w:rFonts w:ascii="Arial" w:hAnsi="Arial" w:cs="Arial"/>
          <w:b/>
          <w:sz w:val="28"/>
          <w:szCs w:val="28"/>
        </w:rPr>
        <w:t xml:space="preserve">  202</w:t>
      </w:r>
      <w:r w:rsidR="00C07324">
        <w:rPr>
          <w:rFonts w:ascii="Arial" w:hAnsi="Arial" w:cs="Arial"/>
          <w:b/>
          <w:sz w:val="28"/>
          <w:szCs w:val="28"/>
        </w:rPr>
        <w:t>3</w:t>
      </w:r>
      <w:r w:rsidRPr="00871D2B">
        <w:rPr>
          <w:rFonts w:ascii="Arial" w:hAnsi="Arial" w:cs="Arial"/>
          <w:b/>
          <w:sz w:val="28"/>
          <w:szCs w:val="28"/>
        </w:rPr>
        <w:t xml:space="preserve"> года № </w:t>
      </w:r>
      <w:r w:rsidR="00181082">
        <w:rPr>
          <w:rFonts w:ascii="Arial" w:hAnsi="Arial" w:cs="Arial"/>
          <w:b/>
          <w:sz w:val="28"/>
          <w:szCs w:val="28"/>
        </w:rPr>
        <w:t>57</w:t>
      </w:r>
    </w:p>
    <w:p w:rsidR="006828F9" w:rsidRPr="00871D2B" w:rsidRDefault="006828F9" w:rsidP="006828F9">
      <w:pPr>
        <w:jc w:val="center"/>
        <w:rPr>
          <w:rFonts w:ascii="Arial" w:hAnsi="Arial" w:cs="Arial"/>
          <w:sz w:val="28"/>
          <w:szCs w:val="28"/>
        </w:rPr>
      </w:pPr>
    </w:p>
    <w:p w:rsidR="00181082" w:rsidRDefault="006828F9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О</w:t>
      </w:r>
      <w:r w:rsidR="007847D5" w:rsidRPr="00871D2B">
        <w:rPr>
          <w:rFonts w:ascii="Arial" w:hAnsi="Arial" w:cs="Arial"/>
          <w:sz w:val="28"/>
          <w:szCs w:val="28"/>
        </w:rPr>
        <w:t xml:space="preserve">б организации и </w:t>
      </w:r>
      <w:r w:rsidRPr="00871D2B">
        <w:rPr>
          <w:rFonts w:ascii="Arial" w:hAnsi="Arial" w:cs="Arial"/>
          <w:sz w:val="28"/>
          <w:szCs w:val="28"/>
        </w:rPr>
        <w:t xml:space="preserve"> проведении </w:t>
      </w:r>
      <w:r w:rsidR="00522867" w:rsidRPr="00871D2B">
        <w:rPr>
          <w:rFonts w:ascii="Arial" w:hAnsi="Arial" w:cs="Arial"/>
          <w:sz w:val="28"/>
          <w:szCs w:val="28"/>
        </w:rPr>
        <w:t xml:space="preserve"> </w:t>
      </w:r>
      <w:r w:rsidR="007847D5" w:rsidRPr="00871D2B">
        <w:rPr>
          <w:rFonts w:ascii="Arial" w:hAnsi="Arial" w:cs="Arial"/>
          <w:sz w:val="28"/>
          <w:szCs w:val="28"/>
        </w:rPr>
        <w:t>массов</w:t>
      </w:r>
      <w:r w:rsidR="001C1304">
        <w:rPr>
          <w:rFonts w:ascii="Arial" w:hAnsi="Arial" w:cs="Arial"/>
          <w:sz w:val="28"/>
          <w:szCs w:val="28"/>
        </w:rPr>
        <w:t>ого</w:t>
      </w:r>
      <w:r w:rsidR="007847D5" w:rsidRPr="00871D2B">
        <w:rPr>
          <w:rFonts w:ascii="Arial" w:hAnsi="Arial" w:cs="Arial"/>
          <w:sz w:val="28"/>
          <w:szCs w:val="28"/>
        </w:rPr>
        <w:t xml:space="preserve"> мероприяти</w:t>
      </w:r>
      <w:r w:rsidR="001C1304">
        <w:rPr>
          <w:rFonts w:ascii="Arial" w:hAnsi="Arial" w:cs="Arial"/>
          <w:sz w:val="28"/>
          <w:szCs w:val="28"/>
        </w:rPr>
        <w:t>я,</w:t>
      </w:r>
    </w:p>
    <w:p w:rsidR="00181082" w:rsidRDefault="001C1304" w:rsidP="005228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посвященного</w:t>
      </w:r>
      <w:r w:rsidR="007847D5" w:rsidRPr="00871D2B">
        <w:rPr>
          <w:rFonts w:ascii="Arial" w:hAnsi="Arial" w:cs="Arial"/>
          <w:sz w:val="28"/>
          <w:szCs w:val="28"/>
        </w:rPr>
        <w:t xml:space="preserve"> празднованию </w:t>
      </w:r>
      <w:r w:rsidR="00181082">
        <w:rPr>
          <w:rFonts w:ascii="Arial" w:hAnsi="Arial" w:cs="Arial"/>
          <w:sz w:val="28"/>
          <w:szCs w:val="28"/>
        </w:rPr>
        <w:t xml:space="preserve">юбилейного </w:t>
      </w:r>
      <w:r w:rsidR="00975D77">
        <w:rPr>
          <w:rFonts w:ascii="Arial" w:hAnsi="Arial" w:cs="Arial"/>
          <w:sz w:val="28"/>
          <w:szCs w:val="28"/>
        </w:rPr>
        <w:t>дня</w:t>
      </w:r>
      <w:r w:rsidR="00181082">
        <w:rPr>
          <w:rFonts w:ascii="Arial" w:hAnsi="Arial" w:cs="Arial"/>
          <w:sz w:val="28"/>
          <w:szCs w:val="28"/>
        </w:rPr>
        <w:t xml:space="preserve"> 345-летию</w:t>
      </w:r>
      <w:r>
        <w:rPr>
          <w:rFonts w:ascii="Arial" w:hAnsi="Arial" w:cs="Arial"/>
          <w:sz w:val="28"/>
          <w:szCs w:val="28"/>
        </w:rPr>
        <w:t xml:space="preserve"> </w:t>
      </w:r>
    </w:p>
    <w:p w:rsidR="005C2C04" w:rsidRPr="00871D2B" w:rsidRDefault="001C1304" w:rsidP="005228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</w:t>
      </w:r>
      <w:r w:rsidR="00975D7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="0025773F">
        <w:rPr>
          <w:rFonts w:ascii="Arial" w:hAnsi="Arial" w:cs="Arial"/>
          <w:sz w:val="28"/>
          <w:szCs w:val="28"/>
        </w:rPr>
        <w:t>Чурманское</w:t>
      </w:r>
      <w:r w:rsidR="00EE06AF" w:rsidRPr="00871D2B">
        <w:rPr>
          <w:rFonts w:ascii="Arial" w:hAnsi="Arial" w:cs="Arial"/>
          <w:sz w:val="28"/>
          <w:szCs w:val="28"/>
        </w:rPr>
        <w:t xml:space="preserve">, </w:t>
      </w:r>
      <w:r w:rsidR="00522867" w:rsidRPr="00871D2B">
        <w:rPr>
          <w:rFonts w:ascii="Arial" w:hAnsi="Arial" w:cs="Arial"/>
          <w:sz w:val="28"/>
          <w:szCs w:val="28"/>
        </w:rPr>
        <w:t xml:space="preserve">на территории </w:t>
      </w:r>
    </w:p>
    <w:p w:rsidR="00522867" w:rsidRPr="00871D2B" w:rsidRDefault="00D71235" w:rsidP="00522867">
      <w:pPr>
        <w:jc w:val="center"/>
        <w:rPr>
          <w:rFonts w:ascii="Arial" w:hAnsi="Arial" w:cs="Arial"/>
          <w:sz w:val="28"/>
          <w:szCs w:val="28"/>
        </w:rPr>
      </w:pPr>
      <w:r w:rsidRPr="00871D2B">
        <w:rPr>
          <w:rFonts w:ascii="Arial" w:hAnsi="Arial" w:cs="Arial"/>
          <w:sz w:val="28"/>
          <w:szCs w:val="28"/>
        </w:rPr>
        <w:t>Краснополянского</w:t>
      </w:r>
      <w:r w:rsidR="00522867" w:rsidRPr="00871D2B">
        <w:rPr>
          <w:rFonts w:ascii="Arial" w:hAnsi="Arial" w:cs="Arial"/>
          <w:sz w:val="28"/>
          <w:szCs w:val="28"/>
        </w:rPr>
        <w:t xml:space="preserve"> сельского поселения </w:t>
      </w:r>
      <w:r w:rsidR="0099235A" w:rsidRPr="00871D2B">
        <w:rPr>
          <w:rFonts w:ascii="Arial" w:hAnsi="Arial" w:cs="Arial"/>
          <w:sz w:val="28"/>
          <w:szCs w:val="28"/>
        </w:rPr>
        <w:t>в 20</w:t>
      </w:r>
      <w:r w:rsidR="005D0486">
        <w:rPr>
          <w:rFonts w:ascii="Arial" w:hAnsi="Arial" w:cs="Arial"/>
          <w:sz w:val="28"/>
          <w:szCs w:val="28"/>
        </w:rPr>
        <w:t>2</w:t>
      </w:r>
      <w:r w:rsidR="00C07324">
        <w:rPr>
          <w:rFonts w:ascii="Arial" w:hAnsi="Arial" w:cs="Arial"/>
          <w:sz w:val="28"/>
          <w:szCs w:val="28"/>
        </w:rPr>
        <w:t>3</w:t>
      </w:r>
      <w:r w:rsidR="007E0826" w:rsidRPr="00871D2B">
        <w:rPr>
          <w:rFonts w:ascii="Arial" w:hAnsi="Arial" w:cs="Arial"/>
          <w:sz w:val="28"/>
          <w:szCs w:val="28"/>
        </w:rPr>
        <w:t xml:space="preserve"> году</w:t>
      </w:r>
    </w:p>
    <w:p w:rsidR="00522867" w:rsidRPr="00871D2B" w:rsidRDefault="00522867" w:rsidP="00522867">
      <w:pPr>
        <w:jc w:val="center"/>
        <w:rPr>
          <w:rFonts w:ascii="Arial" w:hAnsi="Arial" w:cs="Arial"/>
          <w:sz w:val="28"/>
          <w:szCs w:val="28"/>
        </w:rPr>
      </w:pPr>
    </w:p>
    <w:p w:rsidR="006828F9" w:rsidRPr="00B01B59" w:rsidRDefault="006828F9" w:rsidP="0052286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01B59">
        <w:rPr>
          <w:rFonts w:ascii="Arial" w:hAnsi="Arial" w:cs="Arial"/>
          <w:sz w:val="24"/>
          <w:szCs w:val="24"/>
        </w:rPr>
        <w:t>В соответствии с Постановлением Правительства Свердловской области  от 30.05.2003 г. № 333-ПП «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О мерах по  обеспечению </w:t>
      </w:r>
      <w:r w:rsidRPr="00B01B59">
        <w:rPr>
          <w:rFonts w:ascii="Arial" w:hAnsi="Arial" w:cs="Arial"/>
          <w:sz w:val="24"/>
          <w:szCs w:val="24"/>
        </w:rPr>
        <w:t>общественного порядка и безопасности</w:t>
      </w:r>
      <w:r w:rsidRPr="00B01B59">
        <w:rPr>
          <w:rStyle w:val="blk"/>
          <w:rFonts w:ascii="Arial" w:hAnsi="Arial" w:cs="Arial"/>
          <w:sz w:val="24"/>
          <w:szCs w:val="24"/>
        </w:rPr>
        <w:t xml:space="preserve"> при проведении на территории </w:t>
      </w:r>
      <w:r w:rsidRPr="00B01B59">
        <w:rPr>
          <w:rFonts w:ascii="Arial" w:hAnsi="Arial" w:cs="Arial"/>
          <w:sz w:val="24"/>
          <w:szCs w:val="24"/>
        </w:rPr>
        <w:t>Свердловской области  мероприятий с массовым пребыванием людей</w:t>
      </w:r>
      <w:r w:rsidRPr="00B01B59">
        <w:rPr>
          <w:rStyle w:val="blk"/>
          <w:rFonts w:ascii="Arial" w:hAnsi="Arial" w:cs="Arial"/>
          <w:sz w:val="24"/>
          <w:szCs w:val="24"/>
        </w:rPr>
        <w:t>"</w:t>
      </w:r>
      <w:r w:rsidRPr="00B01B59">
        <w:rPr>
          <w:rFonts w:ascii="Arial" w:hAnsi="Arial" w:cs="Arial"/>
          <w:sz w:val="24"/>
          <w:szCs w:val="24"/>
        </w:rPr>
        <w:t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</w:t>
      </w:r>
      <w:proofErr w:type="gramEnd"/>
      <w:r w:rsidRPr="00B01B59">
        <w:rPr>
          <w:rFonts w:ascii="Arial" w:hAnsi="Arial" w:cs="Arial"/>
          <w:sz w:val="24"/>
          <w:szCs w:val="24"/>
        </w:rPr>
        <w:t xml:space="preserve">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1C1304">
        <w:rPr>
          <w:rFonts w:ascii="Arial" w:hAnsi="Arial" w:cs="Arial"/>
          <w:sz w:val="24"/>
          <w:szCs w:val="24"/>
        </w:rPr>
        <w:t xml:space="preserve"> мероприятий</w:t>
      </w:r>
      <w:r w:rsidRPr="00B01B59">
        <w:rPr>
          <w:rFonts w:ascii="Arial" w:hAnsi="Arial" w:cs="Arial"/>
          <w:sz w:val="24"/>
          <w:szCs w:val="24"/>
        </w:rPr>
        <w:t>:</w:t>
      </w:r>
    </w:p>
    <w:p w:rsidR="006828F9" w:rsidRPr="00B01B59" w:rsidRDefault="006828F9" w:rsidP="006828F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6828F9" w:rsidRPr="00B01B59" w:rsidRDefault="007E0826" w:rsidP="007E0826">
      <w:pPr>
        <w:jc w:val="both"/>
        <w:rPr>
          <w:rFonts w:ascii="Arial" w:hAnsi="Arial" w:cs="Arial"/>
          <w:sz w:val="24"/>
          <w:szCs w:val="24"/>
        </w:rPr>
      </w:pPr>
      <w:r w:rsidRPr="00B01B59">
        <w:rPr>
          <w:rFonts w:ascii="Arial" w:hAnsi="Arial" w:cs="Arial"/>
          <w:sz w:val="24"/>
          <w:szCs w:val="24"/>
        </w:rPr>
        <w:t>1.</w:t>
      </w:r>
      <w:r w:rsidR="00F36CA8" w:rsidRPr="00B01B59">
        <w:rPr>
          <w:rFonts w:ascii="Arial" w:hAnsi="Arial" w:cs="Arial"/>
          <w:sz w:val="24"/>
          <w:szCs w:val="24"/>
        </w:rPr>
        <w:t>Подготовить и п</w:t>
      </w:r>
      <w:r w:rsidR="006828F9" w:rsidRPr="00B01B59">
        <w:rPr>
          <w:rFonts w:ascii="Arial" w:hAnsi="Arial" w:cs="Arial"/>
          <w:sz w:val="24"/>
          <w:szCs w:val="24"/>
        </w:rPr>
        <w:t xml:space="preserve">ровести 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828F9" w:rsidRPr="00B01B59">
        <w:rPr>
          <w:rFonts w:ascii="Arial" w:hAnsi="Arial" w:cs="Arial"/>
          <w:sz w:val="24"/>
          <w:szCs w:val="24"/>
        </w:rPr>
        <w:t xml:space="preserve"> сельского поселения </w:t>
      </w:r>
      <w:r w:rsidR="00F36CA8" w:rsidRPr="00B01B59">
        <w:rPr>
          <w:rFonts w:ascii="Arial" w:hAnsi="Arial" w:cs="Arial"/>
          <w:sz w:val="24"/>
          <w:szCs w:val="24"/>
        </w:rPr>
        <w:t>массовые</w:t>
      </w:r>
      <w:r w:rsidR="006828F9" w:rsidRPr="00B01B59">
        <w:rPr>
          <w:rFonts w:ascii="Arial" w:hAnsi="Arial" w:cs="Arial"/>
          <w:sz w:val="24"/>
          <w:szCs w:val="24"/>
        </w:rPr>
        <w:t xml:space="preserve"> мероприяти</w:t>
      </w:r>
      <w:r w:rsidRPr="00B01B59">
        <w:rPr>
          <w:rFonts w:ascii="Arial" w:hAnsi="Arial" w:cs="Arial"/>
          <w:sz w:val="24"/>
          <w:szCs w:val="24"/>
        </w:rPr>
        <w:t xml:space="preserve">я, посвященные празднованию </w:t>
      </w:r>
      <w:r w:rsidR="00181082">
        <w:rPr>
          <w:rFonts w:ascii="Arial" w:hAnsi="Arial" w:cs="Arial"/>
          <w:sz w:val="24"/>
          <w:szCs w:val="24"/>
        </w:rPr>
        <w:t xml:space="preserve">юбилейного </w:t>
      </w:r>
      <w:r w:rsidR="00975D77">
        <w:rPr>
          <w:rFonts w:ascii="Arial" w:hAnsi="Arial" w:cs="Arial"/>
          <w:sz w:val="24"/>
          <w:szCs w:val="24"/>
        </w:rPr>
        <w:t>дня</w:t>
      </w:r>
      <w:r w:rsidR="00181082">
        <w:rPr>
          <w:rFonts w:ascii="Arial" w:hAnsi="Arial" w:cs="Arial"/>
          <w:sz w:val="24"/>
          <w:szCs w:val="24"/>
        </w:rPr>
        <w:t xml:space="preserve"> 345-летию</w:t>
      </w:r>
      <w:r w:rsidR="001C1304">
        <w:rPr>
          <w:rFonts w:ascii="Arial" w:hAnsi="Arial" w:cs="Arial"/>
          <w:sz w:val="24"/>
          <w:szCs w:val="24"/>
        </w:rPr>
        <w:t xml:space="preserve"> сел</w:t>
      </w:r>
      <w:r w:rsidR="00975D77">
        <w:rPr>
          <w:rFonts w:ascii="Arial" w:hAnsi="Arial" w:cs="Arial"/>
          <w:sz w:val="24"/>
          <w:szCs w:val="24"/>
        </w:rPr>
        <w:t xml:space="preserve">а </w:t>
      </w:r>
      <w:r w:rsidR="0025773F">
        <w:rPr>
          <w:rFonts w:ascii="Arial" w:hAnsi="Arial" w:cs="Arial"/>
          <w:sz w:val="24"/>
          <w:szCs w:val="24"/>
        </w:rPr>
        <w:t>Чурманское</w:t>
      </w:r>
      <w:r w:rsidR="00EA3C66" w:rsidRPr="00B01B59">
        <w:rPr>
          <w:rFonts w:ascii="Arial" w:hAnsi="Arial" w:cs="Arial"/>
          <w:sz w:val="24"/>
          <w:szCs w:val="24"/>
        </w:rPr>
        <w:t>,</w:t>
      </w:r>
      <w:r w:rsidRPr="00B01B59">
        <w:rPr>
          <w:rFonts w:ascii="Arial" w:hAnsi="Arial" w:cs="Arial"/>
          <w:sz w:val="24"/>
          <w:szCs w:val="24"/>
        </w:rPr>
        <w:t xml:space="preserve"> 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  <w:r w:rsidR="0025773F">
        <w:rPr>
          <w:rFonts w:ascii="Arial" w:hAnsi="Arial" w:cs="Arial"/>
          <w:sz w:val="24"/>
          <w:szCs w:val="24"/>
        </w:rPr>
        <w:t>15</w:t>
      </w:r>
      <w:r w:rsidR="00F36CA8" w:rsidRPr="00B01B59">
        <w:rPr>
          <w:rFonts w:ascii="Arial" w:hAnsi="Arial" w:cs="Arial"/>
          <w:sz w:val="24"/>
          <w:szCs w:val="24"/>
        </w:rPr>
        <w:t xml:space="preserve"> </w:t>
      </w:r>
      <w:r w:rsidR="00975D77">
        <w:rPr>
          <w:rFonts w:ascii="Arial" w:hAnsi="Arial" w:cs="Arial"/>
          <w:sz w:val="24"/>
          <w:szCs w:val="24"/>
        </w:rPr>
        <w:t>июл</w:t>
      </w:r>
      <w:r w:rsidR="001C1304">
        <w:rPr>
          <w:rFonts w:ascii="Arial" w:hAnsi="Arial" w:cs="Arial"/>
          <w:sz w:val="24"/>
          <w:szCs w:val="24"/>
        </w:rPr>
        <w:t>я</w:t>
      </w:r>
      <w:r w:rsidR="005D0486" w:rsidRPr="00B01B59">
        <w:rPr>
          <w:rFonts w:ascii="Arial" w:hAnsi="Arial" w:cs="Arial"/>
          <w:sz w:val="24"/>
          <w:szCs w:val="24"/>
        </w:rPr>
        <w:t xml:space="preserve"> 202</w:t>
      </w:r>
      <w:r w:rsidR="00C07324">
        <w:rPr>
          <w:rFonts w:ascii="Arial" w:hAnsi="Arial" w:cs="Arial"/>
          <w:sz w:val="24"/>
          <w:szCs w:val="24"/>
        </w:rPr>
        <w:t>3</w:t>
      </w:r>
      <w:r w:rsidRPr="00B01B59">
        <w:rPr>
          <w:rFonts w:ascii="Arial" w:hAnsi="Arial" w:cs="Arial"/>
          <w:sz w:val="24"/>
          <w:szCs w:val="24"/>
        </w:rPr>
        <w:t xml:space="preserve"> года.</w:t>
      </w:r>
    </w:p>
    <w:p w:rsidR="00652FE8" w:rsidRPr="00B01B59" w:rsidRDefault="00C07324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E0826" w:rsidRPr="00B01B59">
        <w:rPr>
          <w:rFonts w:ascii="Arial" w:hAnsi="Arial" w:cs="Arial"/>
          <w:sz w:val="24"/>
          <w:szCs w:val="24"/>
        </w:rPr>
        <w:t>.</w:t>
      </w:r>
      <w:r w:rsidR="00652FE8" w:rsidRPr="00B01B59">
        <w:rPr>
          <w:rFonts w:ascii="Arial" w:hAnsi="Arial" w:cs="Arial"/>
          <w:sz w:val="24"/>
          <w:szCs w:val="24"/>
        </w:rPr>
        <w:t xml:space="preserve">Определить места проведения праздничных мероприятий на территории </w:t>
      </w:r>
      <w:r w:rsidR="00D71235" w:rsidRPr="00B01B59">
        <w:rPr>
          <w:rFonts w:ascii="Arial" w:hAnsi="Arial" w:cs="Arial"/>
          <w:sz w:val="24"/>
          <w:szCs w:val="24"/>
        </w:rPr>
        <w:t>Краснополянского</w:t>
      </w:r>
      <w:r w:rsidR="00652FE8" w:rsidRPr="00B01B59">
        <w:rPr>
          <w:rFonts w:ascii="Arial" w:hAnsi="Arial" w:cs="Arial"/>
          <w:sz w:val="24"/>
          <w:szCs w:val="24"/>
        </w:rPr>
        <w:t xml:space="preserve"> сельского поселения и закреп</w:t>
      </w:r>
      <w:r w:rsidR="00C46C3E" w:rsidRPr="00B01B59">
        <w:rPr>
          <w:rFonts w:ascii="Arial" w:hAnsi="Arial" w:cs="Arial"/>
          <w:sz w:val="24"/>
          <w:szCs w:val="24"/>
        </w:rPr>
        <w:t>ить ответственных за проведение:</w:t>
      </w:r>
    </w:p>
    <w:p w:rsidR="008B29BA" w:rsidRPr="00B01B59" w:rsidRDefault="008B29BA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3"/>
        <w:gridCol w:w="1726"/>
        <w:gridCol w:w="1701"/>
        <w:gridCol w:w="1544"/>
        <w:gridCol w:w="1288"/>
        <w:gridCol w:w="1562"/>
        <w:gridCol w:w="1417"/>
      </w:tblGrid>
      <w:tr w:rsidR="00596434" w:rsidRPr="00417B7D" w:rsidTr="00B01B59">
        <w:tc>
          <w:tcPr>
            <w:tcW w:w="543" w:type="dxa"/>
          </w:tcPr>
          <w:p w:rsidR="00356641" w:rsidRPr="00417B7D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17B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17B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26" w:type="dxa"/>
          </w:tcPr>
          <w:p w:rsidR="00356641" w:rsidRPr="00417B7D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56641" w:rsidRPr="00417B7D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4" w:type="dxa"/>
          </w:tcPr>
          <w:p w:rsidR="00356641" w:rsidRPr="00417B7D" w:rsidRDefault="00356641" w:rsidP="005B319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>Дата, форма, время проведения</w:t>
            </w:r>
          </w:p>
        </w:tc>
        <w:tc>
          <w:tcPr>
            <w:tcW w:w="1288" w:type="dxa"/>
          </w:tcPr>
          <w:p w:rsidR="00356641" w:rsidRPr="00417B7D" w:rsidRDefault="00356641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>Заявленная численность, человек</w:t>
            </w:r>
          </w:p>
        </w:tc>
        <w:tc>
          <w:tcPr>
            <w:tcW w:w="1562" w:type="dxa"/>
          </w:tcPr>
          <w:p w:rsidR="00356641" w:rsidRPr="00417B7D" w:rsidRDefault="00356641" w:rsidP="00C073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Участники акции, в </w:t>
            </w:r>
            <w:proofErr w:type="spellStart"/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proofErr w:type="gramStart"/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партии, профсоюзы общественные организации</w:t>
            </w:r>
          </w:p>
        </w:tc>
        <w:tc>
          <w:tcPr>
            <w:tcW w:w="1417" w:type="dxa"/>
          </w:tcPr>
          <w:p w:rsidR="00356641" w:rsidRPr="00417B7D" w:rsidRDefault="00356641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проведение</w:t>
            </w:r>
          </w:p>
        </w:tc>
      </w:tr>
      <w:tr w:rsidR="000D2965" w:rsidRPr="00417B7D" w:rsidTr="00B01B59">
        <w:tc>
          <w:tcPr>
            <w:tcW w:w="543" w:type="dxa"/>
          </w:tcPr>
          <w:p w:rsidR="000D2965" w:rsidRPr="00417B7D" w:rsidRDefault="000D2965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26" w:type="dxa"/>
          </w:tcPr>
          <w:p w:rsidR="000D2965" w:rsidRDefault="000D2965" w:rsidP="008301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  <w:p w:rsidR="000D2965" w:rsidRPr="00417B7D" w:rsidRDefault="000D2965" w:rsidP="008301D7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я. Мамарина,46</w:t>
            </w:r>
          </w:p>
        </w:tc>
        <w:tc>
          <w:tcPr>
            <w:tcW w:w="1701" w:type="dxa"/>
          </w:tcPr>
          <w:p w:rsidR="000D2965" w:rsidRPr="00417B7D" w:rsidRDefault="000D2965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Велопробег «Моё село 2023»</w:t>
            </w:r>
          </w:p>
        </w:tc>
        <w:tc>
          <w:tcPr>
            <w:tcW w:w="1544" w:type="dxa"/>
          </w:tcPr>
          <w:p w:rsidR="000D2965" w:rsidRPr="00417B7D" w:rsidRDefault="000D2965" w:rsidP="0060169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15.07.2023</w:t>
            </w:r>
          </w:p>
          <w:p w:rsidR="000D2965" w:rsidRPr="00417B7D" w:rsidRDefault="000D2965" w:rsidP="0025773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1288" w:type="dxa"/>
          </w:tcPr>
          <w:p w:rsidR="000D2965" w:rsidRPr="00417B7D" w:rsidRDefault="000D2965" w:rsidP="005B319F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0D2965" w:rsidRPr="00417B7D" w:rsidRDefault="000D2965" w:rsidP="00C07324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2965" w:rsidRPr="00417B7D" w:rsidRDefault="000D2965" w:rsidP="00356641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5773F" w:rsidRPr="00417B7D" w:rsidTr="0025773F">
        <w:trPr>
          <w:trHeight w:val="4170"/>
        </w:trPr>
        <w:tc>
          <w:tcPr>
            <w:tcW w:w="543" w:type="dxa"/>
            <w:vMerge w:val="restart"/>
          </w:tcPr>
          <w:p w:rsidR="0025773F" w:rsidRPr="00417B7D" w:rsidRDefault="0025773F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26" w:type="dxa"/>
            <w:vMerge w:val="restart"/>
          </w:tcPr>
          <w:p w:rsidR="0025773F" w:rsidRDefault="0025773F" w:rsidP="00257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  <w:p w:rsidR="000D2965" w:rsidRPr="00417B7D" w:rsidRDefault="000D2965" w:rsidP="00257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я. Мамарина,46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773F" w:rsidRPr="00417B7D" w:rsidRDefault="0025773F" w:rsidP="0025773F">
            <w:pPr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торжественная церемония открытия Дня рождения села с концертной программой «Мое село, ты песня и легенда».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25773F" w:rsidRPr="00417B7D" w:rsidRDefault="0025773F" w:rsidP="00E818D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15.07.2023г</w:t>
            </w:r>
          </w:p>
          <w:p w:rsidR="0025773F" w:rsidRPr="00417B7D" w:rsidRDefault="0025773F" w:rsidP="0044242E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13.00</w:t>
            </w:r>
          </w:p>
          <w:p w:rsidR="0025773F" w:rsidRPr="00417B7D" w:rsidRDefault="0025773F" w:rsidP="00E818DF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25773F" w:rsidRPr="00417B7D" w:rsidRDefault="0025773F" w:rsidP="006636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62" w:type="dxa"/>
            <w:vMerge w:val="restart"/>
          </w:tcPr>
          <w:p w:rsidR="0025773F" w:rsidRPr="00417B7D" w:rsidRDefault="0025773F" w:rsidP="006758AE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color w:val="000000"/>
                <w:sz w:val="24"/>
                <w:szCs w:val="24"/>
              </w:rPr>
              <w:t xml:space="preserve">Жители и гости </w:t>
            </w:r>
          </w:p>
        </w:tc>
        <w:tc>
          <w:tcPr>
            <w:tcW w:w="1417" w:type="dxa"/>
            <w:vMerge w:val="restart"/>
          </w:tcPr>
          <w:p w:rsidR="0025773F" w:rsidRPr="00417B7D" w:rsidRDefault="0025773F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Специалист Чурманской территории  Краснополянского сельского поселения Квашнина О.</w:t>
            </w:r>
            <w:proofErr w:type="gramStart"/>
            <w:r w:rsidRPr="00417B7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417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773F" w:rsidRDefault="0025773F" w:rsidP="000D296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 xml:space="preserve">тел.9521371204, </w:t>
            </w:r>
            <w:r w:rsidR="000D2965">
              <w:rPr>
                <w:rFonts w:ascii="Arial" w:hAnsi="Arial" w:cs="Arial"/>
                <w:sz w:val="24"/>
                <w:szCs w:val="24"/>
              </w:rPr>
              <w:t>Директор МБУ «КДЦ Краснополянского сельского поселения» Дягилева Н.В.</w:t>
            </w:r>
          </w:p>
          <w:p w:rsidR="000D2965" w:rsidRPr="00417B7D" w:rsidRDefault="000D2965" w:rsidP="000D296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9527337679</w:t>
            </w:r>
          </w:p>
        </w:tc>
      </w:tr>
      <w:tr w:rsidR="00A82F08" w:rsidRPr="00417B7D" w:rsidTr="00A82F08">
        <w:trPr>
          <w:trHeight w:val="1905"/>
        </w:trPr>
        <w:tc>
          <w:tcPr>
            <w:tcW w:w="543" w:type="dxa"/>
            <w:vMerge/>
          </w:tcPr>
          <w:p w:rsidR="00A82F08" w:rsidRPr="00417B7D" w:rsidRDefault="00A82F0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82F08" w:rsidRPr="00417B7D" w:rsidRDefault="00A82F08" w:rsidP="00257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82F08" w:rsidRPr="00417B7D" w:rsidRDefault="00A82F08" w:rsidP="0025773F">
            <w:pPr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Детская игровая программа «Радуга планеты детства»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A82F08" w:rsidRPr="00417B7D" w:rsidRDefault="00A82F08" w:rsidP="0060169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15.07.2023г</w:t>
            </w:r>
          </w:p>
          <w:p w:rsidR="00A82F08" w:rsidRPr="00417B7D" w:rsidRDefault="00A82F08" w:rsidP="0060169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14.00</w:t>
            </w:r>
          </w:p>
          <w:p w:rsidR="00A82F08" w:rsidRPr="00417B7D" w:rsidRDefault="00A82F08" w:rsidP="0060169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:rsidR="00A82F08" w:rsidRPr="00417B7D" w:rsidRDefault="00A82F08" w:rsidP="006636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62" w:type="dxa"/>
            <w:vMerge/>
          </w:tcPr>
          <w:p w:rsidR="00A82F08" w:rsidRPr="00417B7D" w:rsidRDefault="00A82F08" w:rsidP="006758AE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2F08" w:rsidRPr="00417B7D" w:rsidRDefault="00A82F0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08" w:rsidRPr="00417B7D" w:rsidTr="0025773F">
        <w:trPr>
          <w:trHeight w:val="334"/>
        </w:trPr>
        <w:tc>
          <w:tcPr>
            <w:tcW w:w="543" w:type="dxa"/>
            <w:vMerge/>
          </w:tcPr>
          <w:p w:rsidR="00A82F08" w:rsidRPr="00417B7D" w:rsidRDefault="00A82F0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82F08" w:rsidRPr="00417B7D" w:rsidRDefault="00A82F08" w:rsidP="0025773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2F08" w:rsidRPr="00417B7D" w:rsidRDefault="00A82F08" w:rsidP="00601696">
            <w:pPr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Концертная программа группы «Земляки»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A82F08" w:rsidRPr="00417B7D" w:rsidRDefault="00A82F08" w:rsidP="0060169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15.07.2023г</w:t>
            </w:r>
          </w:p>
          <w:p w:rsidR="00A82F08" w:rsidRPr="00417B7D" w:rsidRDefault="00A82F08" w:rsidP="00601696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16.00</w:t>
            </w:r>
          </w:p>
          <w:p w:rsidR="00A82F08" w:rsidRPr="00417B7D" w:rsidRDefault="00A82F08" w:rsidP="0060169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82F08" w:rsidRPr="00417B7D" w:rsidRDefault="00A82F08" w:rsidP="006636D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62" w:type="dxa"/>
            <w:vMerge/>
          </w:tcPr>
          <w:p w:rsidR="00A82F08" w:rsidRPr="00417B7D" w:rsidRDefault="00A82F08" w:rsidP="006758AE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2F08" w:rsidRPr="00417B7D" w:rsidRDefault="00A82F0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F08" w:rsidRPr="00417B7D" w:rsidTr="00B01B59">
        <w:trPr>
          <w:trHeight w:val="1125"/>
        </w:trPr>
        <w:tc>
          <w:tcPr>
            <w:tcW w:w="543" w:type="dxa"/>
            <w:vMerge/>
          </w:tcPr>
          <w:p w:rsidR="00A82F08" w:rsidRPr="00417B7D" w:rsidRDefault="00A82F0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A82F08" w:rsidRPr="00417B7D" w:rsidRDefault="00A82F08" w:rsidP="0035664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2F08" w:rsidRPr="00417B7D" w:rsidRDefault="00A82F08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Праздничная дискотека</w:t>
            </w:r>
          </w:p>
          <w:p w:rsidR="00A82F08" w:rsidRDefault="00A82F08" w:rsidP="00CD6E62">
            <w:pPr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с. Чурманское</w:t>
            </w:r>
          </w:p>
          <w:p w:rsidR="000D2965" w:rsidRDefault="000D2965" w:rsidP="00CD6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я. Мамарина,</w:t>
            </w:r>
          </w:p>
          <w:p w:rsidR="000D2965" w:rsidRPr="00417B7D" w:rsidRDefault="000D2965" w:rsidP="00CD6E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  <w:p w:rsidR="00A82F08" w:rsidRPr="00417B7D" w:rsidRDefault="00A82F08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A82F08" w:rsidRPr="00417B7D" w:rsidRDefault="00A82F08" w:rsidP="00D557E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15.07.2023</w:t>
            </w:r>
          </w:p>
          <w:p w:rsidR="00A82F08" w:rsidRPr="00417B7D" w:rsidRDefault="00A82F08" w:rsidP="006758A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21:00-1:00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A82F08" w:rsidRPr="00417B7D" w:rsidRDefault="00A82F08" w:rsidP="00D557EB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A82F08" w:rsidRPr="00417B7D" w:rsidRDefault="00A82F08" w:rsidP="005B319F">
            <w:pPr>
              <w:pStyle w:val="ConsPlusNonformat"/>
              <w:widowControl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2F08" w:rsidRPr="00417B7D" w:rsidRDefault="00A82F08" w:rsidP="006636DF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2FE8" w:rsidRPr="00417B7D" w:rsidRDefault="00652FE8" w:rsidP="00652FE8">
      <w:pPr>
        <w:pStyle w:val="ConsPlusNonformat"/>
        <w:widowControl/>
        <w:ind w:left="567"/>
        <w:jc w:val="both"/>
        <w:rPr>
          <w:rFonts w:ascii="Arial" w:hAnsi="Arial" w:cs="Arial"/>
          <w:sz w:val="24"/>
          <w:szCs w:val="24"/>
        </w:rPr>
      </w:pPr>
    </w:p>
    <w:p w:rsidR="00356641" w:rsidRPr="00417B7D" w:rsidRDefault="00C07324" w:rsidP="007E0826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3</w:t>
      </w:r>
      <w:r w:rsidR="007E0826" w:rsidRPr="00417B7D">
        <w:rPr>
          <w:rFonts w:ascii="Arial" w:hAnsi="Arial" w:cs="Arial"/>
          <w:sz w:val="24"/>
          <w:szCs w:val="24"/>
        </w:rPr>
        <w:t>.</w:t>
      </w:r>
      <w:r w:rsidR="00356641" w:rsidRPr="00417B7D">
        <w:rPr>
          <w:rFonts w:ascii="Arial" w:hAnsi="Arial" w:cs="Arial"/>
          <w:sz w:val="24"/>
          <w:szCs w:val="24"/>
        </w:rPr>
        <w:t xml:space="preserve">Рекомендовать ММО МВД России «Байкаловский» осуществить комплекс мер по обеспечению охраны общественного порядка и безопасности граждан при проведении массовых мероприятий, </w:t>
      </w:r>
      <w:r w:rsidR="0025773F" w:rsidRPr="00417B7D">
        <w:rPr>
          <w:rFonts w:ascii="Arial" w:hAnsi="Arial" w:cs="Arial"/>
          <w:sz w:val="24"/>
          <w:szCs w:val="24"/>
        </w:rPr>
        <w:t>15</w:t>
      </w:r>
      <w:r w:rsidR="0099235A" w:rsidRPr="00417B7D">
        <w:rPr>
          <w:rFonts w:ascii="Arial" w:hAnsi="Arial" w:cs="Arial"/>
          <w:b/>
          <w:sz w:val="24"/>
          <w:szCs w:val="24"/>
        </w:rPr>
        <w:t xml:space="preserve"> </w:t>
      </w:r>
      <w:r w:rsidR="00EB6957" w:rsidRPr="00417B7D">
        <w:rPr>
          <w:rFonts w:ascii="Arial" w:hAnsi="Arial" w:cs="Arial"/>
          <w:b/>
          <w:sz w:val="24"/>
          <w:szCs w:val="24"/>
        </w:rPr>
        <w:t>ию</w:t>
      </w:r>
      <w:r w:rsidR="006758AE" w:rsidRPr="00417B7D">
        <w:rPr>
          <w:rFonts w:ascii="Arial" w:hAnsi="Arial" w:cs="Arial"/>
          <w:b/>
          <w:sz w:val="24"/>
          <w:szCs w:val="24"/>
        </w:rPr>
        <w:t>л</w:t>
      </w:r>
      <w:r w:rsidR="00EB6957" w:rsidRPr="00417B7D">
        <w:rPr>
          <w:rFonts w:ascii="Arial" w:hAnsi="Arial" w:cs="Arial"/>
          <w:b/>
          <w:sz w:val="24"/>
          <w:szCs w:val="24"/>
        </w:rPr>
        <w:t>я</w:t>
      </w:r>
      <w:r w:rsidR="0099235A" w:rsidRPr="00417B7D">
        <w:rPr>
          <w:rFonts w:ascii="Arial" w:hAnsi="Arial" w:cs="Arial"/>
          <w:b/>
          <w:sz w:val="24"/>
          <w:szCs w:val="24"/>
        </w:rPr>
        <w:t xml:space="preserve"> 20</w:t>
      </w:r>
      <w:r w:rsidR="006B3B67" w:rsidRPr="00417B7D">
        <w:rPr>
          <w:rFonts w:ascii="Arial" w:hAnsi="Arial" w:cs="Arial"/>
          <w:b/>
          <w:sz w:val="24"/>
          <w:szCs w:val="24"/>
        </w:rPr>
        <w:t>2</w:t>
      </w:r>
      <w:r w:rsidRPr="00417B7D">
        <w:rPr>
          <w:rFonts w:ascii="Arial" w:hAnsi="Arial" w:cs="Arial"/>
          <w:b/>
          <w:sz w:val="24"/>
          <w:szCs w:val="24"/>
        </w:rPr>
        <w:t>3</w:t>
      </w:r>
      <w:r w:rsidR="0099235A" w:rsidRPr="00417B7D">
        <w:rPr>
          <w:rFonts w:ascii="Arial" w:hAnsi="Arial" w:cs="Arial"/>
          <w:b/>
          <w:sz w:val="24"/>
          <w:szCs w:val="24"/>
        </w:rPr>
        <w:t xml:space="preserve"> г. </w:t>
      </w:r>
      <w:r w:rsidR="007E0826" w:rsidRPr="00417B7D">
        <w:rPr>
          <w:rFonts w:ascii="Arial" w:hAnsi="Arial" w:cs="Arial"/>
          <w:b/>
          <w:sz w:val="24"/>
          <w:szCs w:val="24"/>
        </w:rPr>
        <w:t xml:space="preserve">с </w:t>
      </w:r>
      <w:r w:rsidRPr="00417B7D">
        <w:rPr>
          <w:rFonts w:ascii="Arial" w:hAnsi="Arial" w:cs="Arial"/>
          <w:b/>
          <w:sz w:val="24"/>
          <w:szCs w:val="24"/>
        </w:rPr>
        <w:t>12</w:t>
      </w:r>
      <w:r w:rsidR="00356641" w:rsidRPr="00417B7D">
        <w:rPr>
          <w:rFonts w:ascii="Arial" w:hAnsi="Arial" w:cs="Arial"/>
          <w:b/>
          <w:sz w:val="24"/>
          <w:szCs w:val="24"/>
        </w:rPr>
        <w:t xml:space="preserve">.00 час  до </w:t>
      </w:r>
      <w:r w:rsidR="006758AE" w:rsidRPr="00417B7D">
        <w:rPr>
          <w:rFonts w:ascii="Arial" w:hAnsi="Arial" w:cs="Arial"/>
          <w:b/>
          <w:sz w:val="24"/>
          <w:szCs w:val="24"/>
        </w:rPr>
        <w:t>1</w:t>
      </w:r>
      <w:r w:rsidRPr="00417B7D">
        <w:rPr>
          <w:rFonts w:ascii="Arial" w:hAnsi="Arial" w:cs="Arial"/>
          <w:b/>
          <w:sz w:val="24"/>
          <w:szCs w:val="24"/>
        </w:rPr>
        <w:t>6</w:t>
      </w:r>
      <w:r w:rsidR="00356641" w:rsidRPr="00417B7D">
        <w:rPr>
          <w:rFonts w:ascii="Arial" w:hAnsi="Arial" w:cs="Arial"/>
          <w:b/>
          <w:sz w:val="24"/>
          <w:szCs w:val="24"/>
        </w:rPr>
        <w:t>.00 час</w:t>
      </w:r>
      <w:proofErr w:type="gramStart"/>
      <w:r w:rsidR="00356641" w:rsidRPr="00417B7D">
        <w:rPr>
          <w:rFonts w:ascii="Arial" w:hAnsi="Arial" w:cs="Arial"/>
          <w:b/>
          <w:sz w:val="24"/>
          <w:szCs w:val="24"/>
        </w:rPr>
        <w:t>.</w:t>
      </w:r>
      <w:proofErr w:type="gramEnd"/>
      <w:r w:rsidR="00CD6E62" w:rsidRPr="00417B7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D6E62" w:rsidRPr="00417B7D">
        <w:rPr>
          <w:rFonts w:ascii="Arial" w:hAnsi="Arial" w:cs="Arial"/>
          <w:b/>
          <w:sz w:val="24"/>
          <w:szCs w:val="24"/>
        </w:rPr>
        <w:t>и</w:t>
      </w:r>
      <w:proofErr w:type="gramEnd"/>
      <w:r w:rsidR="00CD6E62" w:rsidRPr="00417B7D">
        <w:rPr>
          <w:rFonts w:ascii="Arial" w:hAnsi="Arial" w:cs="Arial"/>
          <w:b/>
          <w:sz w:val="24"/>
          <w:szCs w:val="24"/>
        </w:rPr>
        <w:t xml:space="preserve"> 21.00 час. до 01.00 час.</w:t>
      </w:r>
      <w:r w:rsidR="00356641" w:rsidRPr="00417B7D">
        <w:rPr>
          <w:rFonts w:ascii="Arial" w:hAnsi="Arial" w:cs="Arial"/>
          <w:b/>
          <w:sz w:val="24"/>
          <w:szCs w:val="24"/>
        </w:rPr>
        <w:t xml:space="preserve"> </w:t>
      </w:r>
      <w:r w:rsidR="00356641" w:rsidRPr="00417B7D">
        <w:rPr>
          <w:rFonts w:ascii="Arial" w:hAnsi="Arial" w:cs="Arial"/>
          <w:sz w:val="24"/>
          <w:szCs w:val="24"/>
        </w:rPr>
        <w:t xml:space="preserve">на территории </w:t>
      </w:r>
      <w:r w:rsidR="00D71235" w:rsidRPr="00417B7D">
        <w:rPr>
          <w:rFonts w:ascii="Arial" w:hAnsi="Arial" w:cs="Arial"/>
          <w:sz w:val="24"/>
          <w:szCs w:val="24"/>
        </w:rPr>
        <w:t>Краснополянского</w:t>
      </w:r>
      <w:r w:rsidR="007E0826" w:rsidRPr="00417B7D">
        <w:rPr>
          <w:rFonts w:ascii="Arial" w:hAnsi="Arial" w:cs="Arial"/>
          <w:sz w:val="24"/>
          <w:szCs w:val="24"/>
        </w:rPr>
        <w:t xml:space="preserve"> сельского поселения</w:t>
      </w:r>
      <w:r w:rsidR="00EB6957" w:rsidRPr="00417B7D">
        <w:rPr>
          <w:rFonts w:ascii="Arial" w:hAnsi="Arial" w:cs="Arial"/>
          <w:sz w:val="24"/>
          <w:szCs w:val="24"/>
        </w:rPr>
        <w:t xml:space="preserve"> село </w:t>
      </w:r>
      <w:r w:rsidR="0025773F" w:rsidRPr="00417B7D">
        <w:rPr>
          <w:rFonts w:ascii="Arial" w:hAnsi="Arial" w:cs="Arial"/>
          <w:sz w:val="24"/>
          <w:szCs w:val="24"/>
        </w:rPr>
        <w:t>Чурманское</w:t>
      </w:r>
      <w:r w:rsidR="007E0826" w:rsidRPr="00417B7D">
        <w:rPr>
          <w:rFonts w:ascii="Arial" w:hAnsi="Arial" w:cs="Arial"/>
          <w:sz w:val="24"/>
          <w:szCs w:val="24"/>
        </w:rPr>
        <w:t>.</w:t>
      </w:r>
      <w:r w:rsidR="00356641" w:rsidRPr="00417B7D">
        <w:rPr>
          <w:rFonts w:ascii="Arial" w:hAnsi="Arial" w:cs="Arial"/>
          <w:sz w:val="24"/>
          <w:szCs w:val="24"/>
        </w:rPr>
        <w:t xml:space="preserve"> </w:t>
      </w:r>
    </w:p>
    <w:p w:rsidR="00A82F08" w:rsidRPr="00417B7D" w:rsidRDefault="00C07324" w:rsidP="00A82F08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4</w:t>
      </w:r>
      <w:r w:rsidR="005B319F" w:rsidRPr="00417B7D">
        <w:rPr>
          <w:rFonts w:ascii="Arial" w:hAnsi="Arial" w:cs="Arial"/>
          <w:sz w:val="24"/>
          <w:szCs w:val="24"/>
        </w:rPr>
        <w:t>.</w:t>
      </w:r>
      <w:r w:rsidR="00517651" w:rsidRPr="00417B7D">
        <w:rPr>
          <w:rFonts w:ascii="Arial" w:hAnsi="Arial" w:cs="Arial"/>
          <w:sz w:val="24"/>
          <w:szCs w:val="24"/>
        </w:rPr>
        <w:t xml:space="preserve"> </w:t>
      </w:r>
      <w:r w:rsidR="00A82F08" w:rsidRPr="00417B7D">
        <w:rPr>
          <w:rFonts w:ascii="Arial" w:hAnsi="Arial" w:cs="Arial"/>
          <w:sz w:val="24"/>
          <w:szCs w:val="24"/>
        </w:rPr>
        <w:t>Ограничить движение  автомобильного транспорта и определить места его стоянки на время проведения праздничных мероприятий  15 июля 2023 года на территории следующ</w:t>
      </w:r>
      <w:r w:rsidR="00181082" w:rsidRPr="00417B7D">
        <w:rPr>
          <w:rFonts w:ascii="Arial" w:hAnsi="Arial" w:cs="Arial"/>
          <w:sz w:val="24"/>
          <w:szCs w:val="24"/>
        </w:rPr>
        <w:t>его населенного</w:t>
      </w:r>
      <w:r w:rsidR="00A82F08" w:rsidRPr="00417B7D">
        <w:rPr>
          <w:rFonts w:ascii="Arial" w:hAnsi="Arial" w:cs="Arial"/>
          <w:sz w:val="24"/>
          <w:szCs w:val="24"/>
        </w:rPr>
        <w:t xml:space="preserve"> пункт</w:t>
      </w:r>
      <w:r w:rsidR="00181082" w:rsidRPr="00417B7D">
        <w:rPr>
          <w:rFonts w:ascii="Arial" w:hAnsi="Arial" w:cs="Arial"/>
          <w:sz w:val="24"/>
          <w:szCs w:val="24"/>
        </w:rPr>
        <w:t>а</w:t>
      </w:r>
      <w:r w:rsidR="00A82F08" w:rsidRPr="00417B7D">
        <w:rPr>
          <w:rFonts w:ascii="Arial" w:hAnsi="Arial" w:cs="Arial"/>
          <w:sz w:val="24"/>
          <w:szCs w:val="24"/>
        </w:rPr>
        <w:t xml:space="preserve">: </w:t>
      </w:r>
    </w:p>
    <w:p w:rsidR="00A82F08" w:rsidRPr="00417B7D" w:rsidRDefault="00A82F08" w:rsidP="00A82F08">
      <w:pPr>
        <w:pStyle w:val="ConsPlusNonformat"/>
        <w:widowControl/>
        <w:jc w:val="both"/>
        <w:rPr>
          <w:rFonts w:ascii="Arial" w:hAnsi="Arial" w:cs="Arial"/>
          <w:b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        4.1. </w:t>
      </w:r>
      <w:r w:rsidRPr="00417B7D">
        <w:rPr>
          <w:rFonts w:ascii="Arial" w:hAnsi="Arial" w:cs="Arial"/>
          <w:b/>
          <w:sz w:val="24"/>
          <w:szCs w:val="24"/>
        </w:rPr>
        <w:t>с. Чурманское:</w:t>
      </w:r>
    </w:p>
    <w:p w:rsidR="005222C6" w:rsidRPr="00417B7D" w:rsidRDefault="00A82F08" w:rsidP="005222C6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b/>
          <w:sz w:val="24"/>
          <w:szCs w:val="24"/>
        </w:rPr>
        <w:t xml:space="preserve">        </w:t>
      </w:r>
      <w:r w:rsidRPr="00417B7D">
        <w:rPr>
          <w:rFonts w:ascii="Arial" w:hAnsi="Arial" w:cs="Arial"/>
          <w:sz w:val="24"/>
          <w:szCs w:val="24"/>
        </w:rPr>
        <w:t>1)</w:t>
      </w:r>
      <w:r w:rsidRPr="00417B7D">
        <w:rPr>
          <w:rFonts w:ascii="Arial" w:hAnsi="Arial" w:cs="Arial"/>
          <w:b/>
          <w:sz w:val="24"/>
          <w:szCs w:val="24"/>
        </w:rPr>
        <w:t xml:space="preserve"> </w:t>
      </w:r>
      <w:r w:rsidR="005222C6" w:rsidRPr="00417B7D">
        <w:rPr>
          <w:rFonts w:ascii="Arial" w:hAnsi="Arial" w:cs="Arial"/>
          <w:sz w:val="24"/>
          <w:szCs w:val="24"/>
        </w:rPr>
        <w:t>определить место стоянки автомобильного транспорта на время проведения праздничного мероприятия по</w:t>
      </w:r>
      <w:r w:rsidR="00181082" w:rsidRPr="00417B7D">
        <w:rPr>
          <w:rFonts w:ascii="Arial" w:hAnsi="Arial" w:cs="Arial"/>
          <w:sz w:val="24"/>
          <w:szCs w:val="24"/>
        </w:rPr>
        <w:t xml:space="preserve"> пере</w:t>
      </w:r>
      <w:r w:rsidR="005222C6" w:rsidRPr="00417B7D">
        <w:rPr>
          <w:rFonts w:ascii="Arial" w:hAnsi="Arial" w:cs="Arial"/>
          <w:sz w:val="24"/>
          <w:szCs w:val="24"/>
        </w:rPr>
        <w:t>ул</w:t>
      </w:r>
      <w:r w:rsidR="00181082" w:rsidRPr="00417B7D">
        <w:rPr>
          <w:rFonts w:ascii="Arial" w:hAnsi="Arial" w:cs="Arial"/>
          <w:sz w:val="24"/>
          <w:szCs w:val="24"/>
        </w:rPr>
        <w:t>ок</w:t>
      </w:r>
      <w:r w:rsidR="005222C6" w:rsidRPr="00417B7D">
        <w:rPr>
          <w:rFonts w:ascii="Arial" w:hAnsi="Arial" w:cs="Arial"/>
          <w:sz w:val="24"/>
          <w:szCs w:val="24"/>
        </w:rPr>
        <w:t xml:space="preserve"> Советск</w:t>
      </w:r>
      <w:r w:rsidR="00181082" w:rsidRPr="00417B7D">
        <w:rPr>
          <w:rFonts w:ascii="Arial" w:hAnsi="Arial" w:cs="Arial"/>
          <w:sz w:val="24"/>
          <w:szCs w:val="24"/>
        </w:rPr>
        <w:t>ой 1</w:t>
      </w:r>
      <w:r w:rsidR="005222C6" w:rsidRPr="00417B7D">
        <w:rPr>
          <w:rFonts w:ascii="Arial" w:hAnsi="Arial" w:cs="Arial"/>
          <w:sz w:val="24"/>
          <w:szCs w:val="24"/>
        </w:rPr>
        <w:t>.</w:t>
      </w:r>
    </w:p>
    <w:p w:rsidR="00A82F08" w:rsidRPr="00417B7D" w:rsidRDefault="00A82F08" w:rsidP="00A82F08">
      <w:pPr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     </w:t>
      </w:r>
      <w:r w:rsidR="005222C6" w:rsidRPr="00417B7D">
        <w:rPr>
          <w:rFonts w:ascii="Arial" w:hAnsi="Arial" w:cs="Arial"/>
          <w:sz w:val="24"/>
          <w:szCs w:val="24"/>
        </w:rPr>
        <w:t xml:space="preserve">         </w:t>
      </w:r>
      <w:r w:rsidRPr="00417B7D">
        <w:rPr>
          <w:rFonts w:ascii="Arial" w:hAnsi="Arial" w:cs="Arial"/>
          <w:sz w:val="24"/>
          <w:szCs w:val="24"/>
        </w:rPr>
        <w:t xml:space="preserve">    2) </w:t>
      </w:r>
      <w:r w:rsidRPr="00417B7D">
        <w:rPr>
          <w:rFonts w:ascii="Arial" w:hAnsi="Arial" w:cs="Arial"/>
          <w:b/>
          <w:sz w:val="24"/>
          <w:szCs w:val="24"/>
        </w:rPr>
        <w:t>Маршрут</w:t>
      </w:r>
      <w:r w:rsidRPr="00417B7D">
        <w:rPr>
          <w:rFonts w:ascii="Arial" w:hAnsi="Arial" w:cs="Arial"/>
          <w:sz w:val="24"/>
          <w:szCs w:val="24"/>
        </w:rPr>
        <w:t xml:space="preserve"> от Дома культуры  двигаемся </w:t>
      </w:r>
      <w:r w:rsidR="005222C6" w:rsidRPr="00417B7D">
        <w:rPr>
          <w:rFonts w:ascii="Arial" w:hAnsi="Arial" w:cs="Arial"/>
          <w:sz w:val="24"/>
          <w:szCs w:val="24"/>
        </w:rPr>
        <w:t>влево</w:t>
      </w:r>
      <w:r w:rsidRPr="00417B7D">
        <w:rPr>
          <w:rFonts w:ascii="Arial" w:hAnsi="Arial" w:cs="Arial"/>
          <w:sz w:val="24"/>
          <w:szCs w:val="24"/>
        </w:rPr>
        <w:t xml:space="preserve"> по ул. </w:t>
      </w:r>
      <w:r w:rsidR="005222C6" w:rsidRPr="00417B7D">
        <w:rPr>
          <w:rFonts w:ascii="Arial" w:hAnsi="Arial" w:cs="Arial"/>
          <w:sz w:val="24"/>
          <w:szCs w:val="24"/>
        </w:rPr>
        <w:t>Я. Мамарина</w:t>
      </w:r>
      <w:r w:rsidRPr="00417B7D">
        <w:rPr>
          <w:rFonts w:ascii="Arial" w:hAnsi="Arial" w:cs="Arial"/>
          <w:sz w:val="24"/>
          <w:szCs w:val="24"/>
        </w:rPr>
        <w:t xml:space="preserve">, </w:t>
      </w:r>
      <w:r w:rsidR="005222C6" w:rsidRPr="00417B7D">
        <w:rPr>
          <w:rFonts w:ascii="Arial" w:hAnsi="Arial" w:cs="Arial"/>
          <w:sz w:val="24"/>
          <w:szCs w:val="24"/>
        </w:rPr>
        <w:t>ул. Шефская</w:t>
      </w:r>
      <w:r w:rsidRPr="00417B7D">
        <w:rPr>
          <w:rFonts w:ascii="Arial" w:hAnsi="Arial" w:cs="Arial"/>
          <w:sz w:val="24"/>
          <w:szCs w:val="24"/>
        </w:rPr>
        <w:t xml:space="preserve">, поворот </w:t>
      </w:r>
      <w:proofErr w:type="gramStart"/>
      <w:r w:rsidRPr="00417B7D">
        <w:rPr>
          <w:rFonts w:ascii="Arial" w:hAnsi="Arial" w:cs="Arial"/>
          <w:sz w:val="24"/>
          <w:szCs w:val="24"/>
        </w:rPr>
        <w:t>на</w:t>
      </w:r>
      <w:r w:rsidR="005222C6" w:rsidRPr="00417B7D">
        <w:rPr>
          <w:rFonts w:ascii="Arial" w:hAnsi="Arial" w:cs="Arial"/>
          <w:sz w:val="24"/>
          <w:szCs w:val="24"/>
        </w:rPr>
        <w:t xml:space="preserve"> </w:t>
      </w:r>
      <w:r w:rsidRPr="00417B7D">
        <w:rPr>
          <w:rFonts w:ascii="Arial" w:hAnsi="Arial" w:cs="Arial"/>
          <w:sz w:val="24"/>
          <w:szCs w:val="24"/>
        </w:rPr>
        <w:t>лево</w:t>
      </w:r>
      <w:proofErr w:type="gramEnd"/>
      <w:r w:rsidRPr="00417B7D">
        <w:rPr>
          <w:rFonts w:ascii="Arial" w:hAnsi="Arial" w:cs="Arial"/>
          <w:sz w:val="24"/>
          <w:szCs w:val="24"/>
        </w:rPr>
        <w:t xml:space="preserve"> </w:t>
      </w:r>
      <w:r w:rsidR="005222C6" w:rsidRPr="00417B7D">
        <w:rPr>
          <w:rFonts w:ascii="Arial" w:hAnsi="Arial" w:cs="Arial"/>
          <w:sz w:val="24"/>
          <w:szCs w:val="24"/>
        </w:rPr>
        <w:t>ул</w:t>
      </w:r>
      <w:r w:rsidRPr="00417B7D">
        <w:rPr>
          <w:rFonts w:ascii="Arial" w:hAnsi="Arial" w:cs="Arial"/>
          <w:sz w:val="24"/>
          <w:szCs w:val="24"/>
        </w:rPr>
        <w:t xml:space="preserve">. </w:t>
      </w:r>
      <w:r w:rsidR="005222C6" w:rsidRPr="00417B7D">
        <w:rPr>
          <w:rFonts w:ascii="Arial" w:hAnsi="Arial" w:cs="Arial"/>
          <w:sz w:val="24"/>
          <w:szCs w:val="24"/>
        </w:rPr>
        <w:t>Первомайская</w:t>
      </w:r>
      <w:r w:rsidRPr="00417B7D">
        <w:rPr>
          <w:rFonts w:ascii="Arial" w:hAnsi="Arial" w:cs="Arial"/>
          <w:sz w:val="24"/>
          <w:szCs w:val="24"/>
        </w:rPr>
        <w:t>, поворот на</w:t>
      </w:r>
      <w:r w:rsidR="005222C6" w:rsidRPr="00417B7D">
        <w:rPr>
          <w:rFonts w:ascii="Arial" w:hAnsi="Arial" w:cs="Arial"/>
          <w:sz w:val="24"/>
          <w:szCs w:val="24"/>
        </w:rPr>
        <w:t xml:space="preserve"> </w:t>
      </w:r>
      <w:r w:rsidRPr="00417B7D">
        <w:rPr>
          <w:rFonts w:ascii="Arial" w:hAnsi="Arial" w:cs="Arial"/>
          <w:sz w:val="24"/>
          <w:szCs w:val="24"/>
        </w:rPr>
        <w:t xml:space="preserve">лево на ул. </w:t>
      </w:r>
      <w:r w:rsidR="005222C6" w:rsidRPr="00417B7D">
        <w:rPr>
          <w:rFonts w:ascii="Arial" w:hAnsi="Arial" w:cs="Arial"/>
          <w:sz w:val="24"/>
          <w:szCs w:val="24"/>
        </w:rPr>
        <w:t>Победы</w:t>
      </w:r>
      <w:r w:rsidRPr="00417B7D">
        <w:rPr>
          <w:rFonts w:ascii="Arial" w:hAnsi="Arial" w:cs="Arial"/>
          <w:sz w:val="24"/>
          <w:szCs w:val="24"/>
        </w:rPr>
        <w:t>, поворот на</w:t>
      </w:r>
      <w:r w:rsidR="005222C6" w:rsidRPr="00417B7D">
        <w:rPr>
          <w:rFonts w:ascii="Arial" w:hAnsi="Arial" w:cs="Arial"/>
          <w:sz w:val="24"/>
          <w:szCs w:val="24"/>
        </w:rPr>
        <w:t xml:space="preserve"> право</w:t>
      </w:r>
      <w:r w:rsidRPr="00417B7D">
        <w:rPr>
          <w:rFonts w:ascii="Arial" w:hAnsi="Arial" w:cs="Arial"/>
          <w:sz w:val="24"/>
          <w:szCs w:val="24"/>
        </w:rPr>
        <w:t xml:space="preserve"> ул. </w:t>
      </w:r>
      <w:r w:rsidR="005222C6" w:rsidRPr="00417B7D">
        <w:rPr>
          <w:rFonts w:ascii="Arial" w:hAnsi="Arial" w:cs="Arial"/>
          <w:sz w:val="24"/>
          <w:szCs w:val="24"/>
        </w:rPr>
        <w:t>Техническая</w:t>
      </w:r>
      <w:r w:rsidRPr="00417B7D">
        <w:rPr>
          <w:rFonts w:ascii="Arial" w:hAnsi="Arial" w:cs="Arial"/>
          <w:sz w:val="24"/>
          <w:szCs w:val="24"/>
        </w:rPr>
        <w:t xml:space="preserve">, </w:t>
      </w:r>
      <w:r w:rsidR="005222C6" w:rsidRPr="00417B7D">
        <w:rPr>
          <w:rFonts w:ascii="Arial" w:hAnsi="Arial" w:cs="Arial"/>
          <w:sz w:val="24"/>
          <w:szCs w:val="24"/>
        </w:rPr>
        <w:t>поворот на право</w:t>
      </w:r>
      <w:r w:rsidR="00181082" w:rsidRPr="00417B7D">
        <w:rPr>
          <w:rFonts w:ascii="Arial" w:hAnsi="Arial" w:cs="Arial"/>
          <w:sz w:val="24"/>
          <w:szCs w:val="24"/>
        </w:rPr>
        <w:t xml:space="preserve"> ул. Школьная</w:t>
      </w:r>
      <w:r w:rsidR="005222C6" w:rsidRPr="00417B7D">
        <w:rPr>
          <w:rFonts w:ascii="Arial" w:hAnsi="Arial" w:cs="Arial"/>
          <w:sz w:val="24"/>
          <w:szCs w:val="24"/>
        </w:rPr>
        <w:t xml:space="preserve"> приезжаем к спортивной площадке</w:t>
      </w:r>
      <w:r w:rsidRPr="00417B7D">
        <w:rPr>
          <w:rFonts w:ascii="Arial" w:hAnsi="Arial" w:cs="Arial"/>
          <w:sz w:val="24"/>
          <w:szCs w:val="24"/>
        </w:rPr>
        <w:t>.</w:t>
      </w:r>
    </w:p>
    <w:p w:rsidR="008B29BA" w:rsidRPr="00417B7D" w:rsidRDefault="00B16045" w:rsidP="008B29BA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5</w:t>
      </w:r>
      <w:r w:rsidR="008B29BA" w:rsidRPr="00417B7D">
        <w:rPr>
          <w:rFonts w:ascii="Arial" w:hAnsi="Arial" w:cs="Arial"/>
          <w:sz w:val="24"/>
          <w:szCs w:val="24"/>
        </w:rPr>
        <w:t xml:space="preserve">. </w:t>
      </w:r>
      <w:r w:rsidR="00CC2FBF" w:rsidRPr="00417B7D">
        <w:rPr>
          <w:rFonts w:ascii="Arial" w:hAnsi="Arial" w:cs="Arial"/>
          <w:sz w:val="24"/>
          <w:szCs w:val="24"/>
        </w:rPr>
        <w:t>Рекомендовать руководителям торговых организаций всех форм собственности, расположенных на территории</w:t>
      </w:r>
      <w:r w:rsidR="002E0A84" w:rsidRPr="00417B7D">
        <w:rPr>
          <w:rFonts w:ascii="Arial" w:hAnsi="Arial" w:cs="Arial"/>
          <w:sz w:val="24"/>
          <w:szCs w:val="24"/>
        </w:rPr>
        <w:t xml:space="preserve"> </w:t>
      </w:r>
      <w:r w:rsidR="006B3B67" w:rsidRPr="00417B7D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="00B20B51" w:rsidRPr="00417B7D">
        <w:rPr>
          <w:rFonts w:ascii="Arial" w:hAnsi="Arial" w:cs="Arial"/>
          <w:sz w:val="24"/>
          <w:szCs w:val="24"/>
        </w:rPr>
        <w:t>,</w:t>
      </w:r>
      <w:r w:rsidR="002E0A84" w:rsidRPr="00417B7D">
        <w:rPr>
          <w:rFonts w:ascii="Arial" w:hAnsi="Arial" w:cs="Arial"/>
          <w:sz w:val="24"/>
          <w:szCs w:val="24"/>
        </w:rPr>
        <w:t xml:space="preserve"> во</w:t>
      </w:r>
      <w:r w:rsidR="00CC2FBF" w:rsidRPr="00417B7D">
        <w:rPr>
          <w:rFonts w:ascii="Arial" w:hAnsi="Arial" w:cs="Arial"/>
          <w:sz w:val="24"/>
          <w:szCs w:val="24"/>
        </w:rPr>
        <w:t xml:space="preserve"> </w:t>
      </w:r>
      <w:r w:rsidR="002E0A84" w:rsidRPr="00417B7D">
        <w:rPr>
          <w:rFonts w:ascii="Arial" w:hAnsi="Arial" w:cs="Arial"/>
          <w:sz w:val="24"/>
          <w:szCs w:val="24"/>
        </w:rPr>
        <w:t xml:space="preserve">время </w:t>
      </w:r>
      <w:r w:rsidR="00B20B51" w:rsidRPr="00417B7D">
        <w:rPr>
          <w:rFonts w:ascii="Arial" w:hAnsi="Arial" w:cs="Arial"/>
          <w:sz w:val="24"/>
          <w:szCs w:val="24"/>
        </w:rPr>
        <w:t>проведения праздничных мероприятий</w:t>
      </w:r>
      <w:r w:rsidR="00CC2FBF" w:rsidRPr="00417B7D">
        <w:rPr>
          <w:rFonts w:ascii="Arial" w:hAnsi="Arial" w:cs="Arial"/>
          <w:sz w:val="24"/>
          <w:szCs w:val="24"/>
        </w:rPr>
        <w:t xml:space="preserve"> запретить продажу  алкогольной продукции</w:t>
      </w:r>
      <w:r w:rsidR="00EA3C66" w:rsidRPr="00417B7D">
        <w:rPr>
          <w:rFonts w:ascii="Arial" w:hAnsi="Arial" w:cs="Arial"/>
          <w:sz w:val="24"/>
          <w:szCs w:val="24"/>
        </w:rPr>
        <w:t xml:space="preserve"> с </w:t>
      </w:r>
      <w:r w:rsidR="00EA3C66" w:rsidRPr="00417B7D">
        <w:rPr>
          <w:rFonts w:ascii="Arial" w:hAnsi="Arial" w:cs="Arial"/>
          <w:sz w:val="24"/>
          <w:szCs w:val="24"/>
        </w:rPr>
        <w:lastRenderedPageBreak/>
        <w:t>содержанием этилового спирта более чем 165 процента готовой продукции</w:t>
      </w:r>
      <w:r w:rsidR="00B20B51" w:rsidRPr="00417B7D">
        <w:rPr>
          <w:rFonts w:ascii="Arial" w:hAnsi="Arial" w:cs="Arial"/>
          <w:sz w:val="24"/>
          <w:szCs w:val="24"/>
        </w:rPr>
        <w:t xml:space="preserve">, </w:t>
      </w:r>
      <w:r w:rsidR="00EA3C66" w:rsidRPr="00417B7D">
        <w:rPr>
          <w:rFonts w:ascii="Arial" w:hAnsi="Arial" w:cs="Arial"/>
          <w:sz w:val="24"/>
          <w:szCs w:val="24"/>
        </w:rPr>
        <w:t>а также</w:t>
      </w:r>
      <w:r w:rsidR="00B20B51" w:rsidRPr="00417B7D">
        <w:rPr>
          <w:rFonts w:ascii="Arial" w:hAnsi="Arial" w:cs="Arial"/>
          <w:sz w:val="24"/>
          <w:szCs w:val="24"/>
        </w:rPr>
        <w:t xml:space="preserve"> пива </w:t>
      </w:r>
      <w:r w:rsidR="00EA3C66" w:rsidRPr="00417B7D">
        <w:rPr>
          <w:rFonts w:ascii="Arial" w:hAnsi="Arial" w:cs="Arial"/>
          <w:sz w:val="24"/>
          <w:szCs w:val="24"/>
        </w:rPr>
        <w:t>и</w:t>
      </w:r>
      <w:r w:rsidR="0013623F" w:rsidRPr="00417B7D">
        <w:rPr>
          <w:rFonts w:ascii="Arial" w:hAnsi="Arial" w:cs="Arial"/>
          <w:sz w:val="24"/>
          <w:szCs w:val="24"/>
        </w:rPr>
        <w:t xml:space="preserve"> пивных напитков, сидра, </w:t>
      </w:r>
      <w:proofErr w:type="spellStart"/>
      <w:r w:rsidR="0013623F" w:rsidRPr="00417B7D">
        <w:rPr>
          <w:rFonts w:ascii="Arial" w:hAnsi="Arial" w:cs="Arial"/>
          <w:sz w:val="24"/>
          <w:szCs w:val="24"/>
        </w:rPr>
        <w:t>пуаре</w:t>
      </w:r>
      <w:proofErr w:type="spellEnd"/>
      <w:r w:rsidR="00EA3C66" w:rsidRPr="00417B7D">
        <w:rPr>
          <w:rFonts w:ascii="Arial" w:hAnsi="Arial" w:cs="Arial"/>
          <w:sz w:val="24"/>
          <w:szCs w:val="24"/>
        </w:rPr>
        <w:t xml:space="preserve"> </w:t>
      </w:r>
      <w:r w:rsidR="0025773F" w:rsidRPr="00417B7D">
        <w:rPr>
          <w:rFonts w:ascii="Arial" w:hAnsi="Arial" w:cs="Arial"/>
          <w:sz w:val="24"/>
          <w:szCs w:val="24"/>
        </w:rPr>
        <w:t>15</w:t>
      </w:r>
      <w:r w:rsidR="00DA2446" w:rsidRPr="00417B7D">
        <w:rPr>
          <w:rFonts w:ascii="Arial" w:hAnsi="Arial" w:cs="Arial"/>
          <w:sz w:val="24"/>
          <w:szCs w:val="24"/>
        </w:rPr>
        <w:t xml:space="preserve"> </w:t>
      </w:r>
      <w:r w:rsidR="00E93C01" w:rsidRPr="00417B7D">
        <w:rPr>
          <w:rFonts w:ascii="Arial" w:hAnsi="Arial" w:cs="Arial"/>
          <w:sz w:val="24"/>
          <w:szCs w:val="24"/>
        </w:rPr>
        <w:t>ию</w:t>
      </w:r>
      <w:r w:rsidR="003F7E4F" w:rsidRPr="00417B7D">
        <w:rPr>
          <w:rFonts w:ascii="Arial" w:hAnsi="Arial" w:cs="Arial"/>
          <w:sz w:val="24"/>
          <w:szCs w:val="24"/>
        </w:rPr>
        <w:t>л</w:t>
      </w:r>
      <w:r w:rsidR="00E93C01" w:rsidRPr="00417B7D">
        <w:rPr>
          <w:rFonts w:ascii="Arial" w:hAnsi="Arial" w:cs="Arial"/>
          <w:sz w:val="24"/>
          <w:szCs w:val="24"/>
        </w:rPr>
        <w:t>я</w:t>
      </w:r>
      <w:r w:rsidR="00DA2446" w:rsidRPr="00417B7D">
        <w:rPr>
          <w:rFonts w:ascii="Arial" w:hAnsi="Arial" w:cs="Arial"/>
          <w:sz w:val="24"/>
          <w:szCs w:val="24"/>
        </w:rPr>
        <w:t xml:space="preserve"> 20</w:t>
      </w:r>
      <w:r w:rsidR="006B3B67" w:rsidRPr="00417B7D">
        <w:rPr>
          <w:rFonts w:ascii="Arial" w:hAnsi="Arial" w:cs="Arial"/>
          <w:sz w:val="24"/>
          <w:szCs w:val="24"/>
        </w:rPr>
        <w:t>2</w:t>
      </w:r>
      <w:r w:rsidR="00C07324" w:rsidRPr="00417B7D">
        <w:rPr>
          <w:rFonts w:ascii="Arial" w:hAnsi="Arial" w:cs="Arial"/>
          <w:sz w:val="24"/>
          <w:szCs w:val="24"/>
        </w:rPr>
        <w:t>3</w:t>
      </w:r>
      <w:r w:rsidR="008B29BA" w:rsidRPr="00417B7D">
        <w:rPr>
          <w:rFonts w:ascii="Arial" w:hAnsi="Arial" w:cs="Arial"/>
          <w:sz w:val="24"/>
          <w:szCs w:val="24"/>
        </w:rPr>
        <w:t xml:space="preserve"> года с </w:t>
      </w:r>
      <w:r w:rsidR="000E21D5" w:rsidRPr="00417B7D">
        <w:rPr>
          <w:rFonts w:ascii="Arial" w:hAnsi="Arial" w:cs="Arial"/>
          <w:sz w:val="24"/>
          <w:szCs w:val="24"/>
        </w:rPr>
        <w:t xml:space="preserve"> </w:t>
      </w:r>
      <w:r w:rsidR="00EB6957" w:rsidRPr="00417B7D">
        <w:rPr>
          <w:rFonts w:ascii="Arial" w:hAnsi="Arial" w:cs="Arial"/>
          <w:sz w:val="24"/>
          <w:szCs w:val="24"/>
        </w:rPr>
        <w:t>10</w:t>
      </w:r>
      <w:r w:rsidR="000E21D5" w:rsidRPr="00417B7D">
        <w:rPr>
          <w:rFonts w:ascii="Arial" w:hAnsi="Arial" w:cs="Arial"/>
          <w:sz w:val="24"/>
          <w:szCs w:val="24"/>
        </w:rPr>
        <w:t>.00 час</w:t>
      </w:r>
      <w:proofErr w:type="gramStart"/>
      <w:r w:rsidR="000E21D5" w:rsidRPr="00417B7D">
        <w:rPr>
          <w:rFonts w:ascii="Arial" w:hAnsi="Arial" w:cs="Arial"/>
          <w:sz w:val="24"/>
          <w:szCs w:val="24"/>
        </w:rPr>
        <w:t>.</w:t>
      </w:r>
      <w:proofErr w:type="gramEnd"/>
      <w:r w:rsidR="000E21D5" w:rsidRPr="00417B7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E21D5" w:rsidRPr="00417B7D">
        <w:rPr>
          <w:rFonts w:ascii="Arial" w:hAnsi="Arial" w:cs="Arial"/>
          <w:sz w:val="24"/>
          <w:szCs w:val="24"/>
        </w:rPr>
        <w:t>д</w:t>
      </w:r>
      <w:proofErr w:type="gramEnd"/>
      <w:r w:rsidR="000E21D5" w:rsidRPr="00417B7D">
        <w:rPr>
          <w:rFonts w:ascii="Arial" w:hAnsi="Arial" w:cs="Arial"/>
          <w:sz w:val="24"/>
          <w:szCs w:val="24"/>
        </w:rPr>
        <w:t xml:space="preserve">о </w:t>
      </w:r>
      <w:r w:rsidR="00C07324" w:rsidRPr="00417B7D">
        <w:rPr>
          <w:rFonts w:ascii="Arial" w:hAnsi="Arial" w:cs="Arial"/>
          <w:sz w:val="24"/>
          <w:szCs w:val="24"/>
        </w:rPr>
        <w:t>16</w:t>
      </w:r>
      <w:r w:rsidR="000E21D5" w:rsidRPr="00417B7D">
        <w:rPr>
          <w:rFonts w:ascii="Arial" w:hAnsi="Arial" w:cs="Arial"/>
          <w:sz w:val="24"/>
          <w:szCs w:val="24"/>
        </w:rPr>
        <w:t xml:space="preserve">.00 час. </w:t>
      </w:r>
    </w:p>
    <w:p w:rsidR="00EA3C66" w:rsidRPr="00417B7D" w:rsidRDefault="00B16045" w:rsidP="008B29BA">
      <w:pPr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6</w:t>
      </w:r>
      <w:r w:rsidR="008B29BA" w:rsidRPr="00417B7D">
        <w:rPr>
          <w:rFonts w:ascii="Arial" w:hAnsi="Arial" w:cs="Arial"/>
          <w:sz w:val="24"/>
          <w:szCs w:val="24"/>
        </w:rPr>
        <w:t>.</w:t>
      </w:r>
      <w:r w:rsidR="00DA2446" w:rsidRPr="00417B7D">
        <w:rPr>
          <w:rFonts w:ascii="Arial" w:hAnsi="Arial" w:cs="Arial"/>
          <w:sz w:val="24"/>
          <w:szCs w:val="24"/>
        </w:rPr>
        <w:t xml:space="preserve"> </w:t>
      </w:r>
      <w:r w:rsidR="00EA3C66" w:rsidRPr="00417B7D">
        <w:rPr>
          <w:rFonts w:ascii="Arial" w:hAnsi="Arial" w:cs="Arial"/>
          <w:sz w:val="24"/>
          <w:szCs w:val="24"/>
        </w:rPr>
        <w:t>Запретить пронос спиртных напитков в стеклянной таре в места проведения мероприятий.</w:t>
      </w:r>
    </w:p>
    <w:p w:rsidR="006828F9" w:rsidRPr="00417B7D" w:rsidRDefault="00B16045" w:rsidP="008B29BA">
      <w:pPr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7</w:t>
      </w:r>
      <w:r w:rsidR="00EA3C66" w:rsidRPr="00417B7D">
        <w:rPr>
          <w:rFonts w:ascii="Arial" w:hAnsi="Arial" w:cs="Arial"/>
          <w:sz w:val="24"/>
          <w:szCs w:val="24"/>
        </w:rPr>
        <w:t xml:space="preserve">. </w:t>
      </w:r>
      <w:r w:rsidR="006828F9" w:rsidRPr="00417B7D">
        <w:rPr>
          <w:rFonts w:ascii="Arial" w:hAnsi="Arial" w:cs="Arial"/>
          <w:sz w:val="24"/>
          <w:szCs w:val="24"/>
        </w:rPr>
        <w:t>Настоящее Распоряжение подлежит размещению на о</w:t>
      </w:r>
      <w:r w:rsidR="006B3B67" w:rsidRPr="00417B7D">
        <w:rPr>
          <w:rFonts w:ascii="Arial" w:hAnsi="Arial" w:cs="Arial"/>
          <w:sz w:val="24"/>
          <w:szCs w:val="24"/>
        </w:rPr>
        <w:t xml:space="preserve">фициальном сайте администрации </w:t>
      </w:r>
      <w:r w:rsidR="00562F96" w:rsidRPr="00417B7D">
        <w:rPr>
          <w:rFonts w:ascii="Arial" w:hAnsi="Arial" w:cs="Arial"/>
          <w:sz w:val="24"/>
          <w:szCs w:val="24"/>
        </w:rPr>
        <w:t>Краснополянского</w:t>
      </w:r>
      <w:r w:rsidR="006828F9" w:rsidRPr="00417B7D">
        <w:rPr>
          <w:rFonts w:ascii="Arial" w:hAnsi="Arial" w:cs="Arial"/>
          <w:sz w:val="24"/>
          <w:szCs w:val="24"/>
        </w:rPr>
        <w:t xml:space="preserve"> сельского поселения </w:t>
      </w:r>
      <w:r w:rsidR="00562F96" w:rsidRPr="00417B7D">
        <w:rPr>
          <w:rFonts w:ascii="Arial" w:hAnsi="Arial" w:cs="Arial"/>
          <w:sz w:val="24"/>
          <w:szCs w:val="24"/>
        </w:rPr>
        <w:t>www.krasnopolyanskoe.ru</w:t>
      </w:r>
      <w:r w:rsidR="00214523" w:rsidRPr="00417B7D">
        <w:rPr>
          <w:rFonts w:ascii="Arial" w:hAnsi="Arial" w:cs="Arial"/>
          <w:sz w:val="24"/>
          <w:szCs w:val="24"/>
        </w:rPr>
        <w:t>.</w:t>
      </w:r>
    </w:p>
    <w:p w:rsidR="00C3753D" w:rsidRPr="00417B7D" w:rsidRDefault="00B16045" w:rsidP="008B29BA">
      <w:pPr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8</w:t>
      </w:r>
      <w:r w:rsidR="008B29BA" w:rsidRPr="00417B7D">
        <w:rPr>
          <w:rFonts w:ascii="Arial" w:hAnsi="Arial" w:cs="Arial"/>
          <w:sz w:val="24"/>
          <w:szCs w:val="24"/>
        </w:rPr>
        <w:t>.</w:t>
      </w:r>
      <w:r w:rsidR="00C3753D" w:rsidRPr="00417B7D">
        <w:rPr>
          <w:rFonts w:ascii="Arial" w:hAnsi="Arial" w:cs="Arial"/>
          <w:sz w:val="24"/>
          <w:szCs w:val="24"/>
        </w:rPr>
        <w:t>Направить копию настоящего распоряжения в ММО МВД Рос</w:t>
      </w:r>
      <w:r w:rsidR="000E21D5" w:rsidRPr="00417B7D">
        <w:rPr>
          <w:rFonts w:ascii="Arial" w:hAnsi="Arial" w:cs="Arial"/>
          <w:sz w:val="24"/>
          <w:szCs w:val="24"/>
        </w:rPr>
        <w:t>с</w:t>
      </w:r>
      <w:r w:rsidR="00C3753D" w:rsidRPr="00417B7D">
        <w:rPr>
          <w:rFonts w:ascii="Arial" w:hAnsi="Arial" w:cs="Arial"/>
          <w:sz w:val="24"/>
          <w:szCs w:val="24"/>
        </w:rPr>
        <w:t>ии «Байкаловский» и отдел по мобилизационной работе ГО и ЧС администрации Байкаловский муниципальный район.</w:t>
      </w:r>
    </w:p>
    <w:p w:rsidR="006828F9" w:rsidRPr="00417B7D" w:rsidRDefault="00B16045" w:rsidP="008B29BA">
      <w:pPr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9</w:t>
      </w:r>
      <w:r w:rsidR="008B29BA" w:rsidRPr="00417B7D">
        <w:rPr>
          <w:rFonts w:ascii="Arial" w:hAnsi="Arial" w:cs="Arial"/>
          <w:sz w:val="24"/>
          <w:szCs w:val="24"/>
        </w:rPr>
        <w:t>.</w:t>
      </w:r>
      <w:r w:rsidR="00DA2446" w:rsidRPr="00417B7D">
        <w:rPr>
          <w:rFonts w:ascii="Arial" w:hAnsi="Arial" w:cs="Arial"/>
          <w:sz w:val="24"/>
          <w:szCs w:val="24"/>
        </w:rPr>
        <w:t xml:space="preserve"> </w:t>
      </w:r>
      <w:r w:rsidR="006828F9" w:rsidRPr="00417B7D">
        <w:rPr>
          <w:rFonts w:ascii="Arial" w:hAnsi="Arial" w:cs="Arial"/>
          <w:sz w:val="24"/>
          <w:szCs w:val="24"/>
        </w:rPr>
        <w:t>Контроль исполнения настоящего Распоряжения оставляю за собой.</w:t>
      </w:r>
    </w:p>
    <w:p w:rsidR="00214523" w:rsidRPr="00417B7D" w:rsidRDefault="00214523" w:rsidP="008B29BA">
      <w:pPr>
        <w:jc w:val="both"/>
        <w:rPr>
          <w:rFonts w:ascii="Arial" w:hAnsi="Arial" w:cs="Arial"/>
          <w:sz w:val="24"/>
          <w:szCs w:val="24"/>
        </w:rPr>
      </w:pPr>
    </w:p>
    <w:p w:rsidR="00C07324" w:rsidRPr="00417B7D" w:rsidRDefault="00C07324" w:rsidP="008B29BA">
      <w:pPr>
        <w:jc w:val="both"/>
        <w:rPr>
          <w:rFonts w:ascii="Arial" w:hAnsi="Arial" w:cs="Arial"/>
          <w:sz w:val="24"/>
          <w:szCs w:val="24"/>
        </w:rPr>
      </w:pPr>
    </w:p>
    <w:p w:rsidR="00C07324" w:rsidRPr="00417B7D" w:rsidRDefault="00C07324" w:rsidP="008B29BA">
      <w:pPr>
        <w:jc w:val="both"/>
        <w:rPr>
          <w:rFonts w:ascii="Arial" w:hAnsi="Arial" w:cs="Arial"/>
          <w:sz w:val="24"/>
          <w:szCs w:val="24"/>
        </w:rPr>
      </w:pPr>
    </w:p>
    <w:p w:rsidR="00C07324" w:rsidRPr="00417B7D" w:rsidRDefault="00C07324" w:rsidP="008B29BA">
      <w:pPr>
        <w:jc w:val="both"/>
        <w:rPr>
          <w:rFonts w:ascii="Arial" w:hAnsi="Arial" w:cs="Arial"/>
          <w:sz w:val="24"/>
          <w:szCs w:val="24"/>
        </w:rPr>
      </w:pPr>
    </w:p>
    <w:p w:rsidR="006828F9" w:rsidRPr="00417B7D" w:rsidRDefault="006828F9" w:rsidP="003D0546">
      <w:pPr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B7AB2" w:rsidRPr="00417B7D" w:rsidRDefault="006758AE" w:rsidP="006B3B6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Гл</w:t>
      </w:r>
      <w:r w:rsidR="00DA2446" w:rsidRPr="00417B7D">
        <w:rPr>
          <w:rFonts w:ascii="Arial" w:hAnsi="Arial" w:cs="Arial"/>
          <w:sz w:val="24"/>
          <w:szCs w:val="24"/>
        </w:rPr>
        <w:t>ав</w:t>
      </w:r>
      <w:r w:rsidRPr="00417B7D">
        <w:rPr>
          <w:rFonts w:ascii="Arial" w:hAnsi="Arial" w:cs="Arial"/>
          <w:sz w:val="24"/>
          <w:szCs w:val="24"/>
        </w:rPr>
        <w:t>а</w:t>
      </w:r>
      <w:r w:rsidR="006828F9" w:rsidRPr="00417B7D">
        <w:rPr>
          <w:rFonts w:ascii="Arial" w:hAnsi="Arial" w:cs="Arial"/>
          <w:sz w:val="24"/>
          <w:szCs w:val="24"/>
        </w:rPr>
        <w:t xml:space="preserve"> </w:t>
      </w:r>
      <w:r w:rsidR="00562F96" w:rsidRPr="00417B7D">
        <w:rPr>
          <w:rFonts w:ascii="Arial" w:hAnsi="Arial" w:cs="Arial"/>
          <w:sz w:val="24"/>
          <w:szCs w:val="24"/>
        </w:rPr>
        <w:t xml:space="preserve">Краснополянского </w:t>
      </w:r>
      <w:r w:rsidR="009F11C7" w:rsidRPr="00417B7D">
        <w:rPr>
          <w:rFonts w:ascii="Arial" w:hAnsi="Arial" w:cs="Arial"/>
          <w:sz w:val="24"/>
          <w:szCs w:val="24"/>
        </w:rPr>
        <w:t xml:space="preserve">сельского  поселения         </w:t>
      </w:r>
      <w:r w:rsidR="00C45261" w:rsidRPr="00417B7D">
        <w:rPr>
          <w:rFonts w:ascii="Arial" w:hAnsi="Arial" w:cs="Arial"/>
          <w:sz w:val="24"/>
          <w:szCs w:val="24"/>
        </w:rPr>
        <w:t xml:space="preserve">                 </w:t>
      </w:r>
      <w:r w:rsidR="008B29BA" w:rsidRPr="00417B7D">
        <w:rPr>
          <w:rFonts w:ascii="Arial" w:hAnsi="Arial" w:cs="Arial"/>
          <w:sz w:val="24"/>
          <w:szCs w:val="24"/>
        </w:rPr>
        <w:t xml:space="preserve"> </w:t>
      </w:r>
      <w:r w:rsidRPr="00417B7D">
        <w:rPr>
          <w:rFonts w:ascii="Arial" w:hAnsi="Arial" w:cs="Arial"/>
          <w:sz w:val="24"/>
          <w:szCs w:val="24"/>
        </w:rPr>
        <w:t xml:space="preserve">        </w:t>
      </w:r>
      <w:r w:rsidR="00C9006C" w:rsidRPr="00417B7D">
        <w:rPr>
          <w:rFonts w:ascii="Arial" w:hAnsi="Arial" w:cs="Arial"/>
          <w:sz w:val="24"/>
          <w:szCs w:val="24"/>
        </w:rPr>
        <w:t xml:space="preserve">      </w:t>
      </w:r>
      <w:r w:rsidR="006B3B67" w:rsidRPr="00417B7D">
        <w:rPr>
          <w:rFonts w:ascii="Arial" w:hAnsi="Arial" w:cs="Arial"/>
          <w:sz w:val="24"/>
          <w:szCs w:val="24"/>
        </w:rPr>
        <w:t xml:space="preserve">А.Н. </w:t>
      </w:r>
      <w:r w:rsidRPr="00417B7D">
        <w:rPr>
          <w:rFonts w:ascii="Arial" w:hAnsi="Arial" w:cs="Arial"/>
          <w:sz w:val="24"/>
          <w:szCs w:val="24"/>
        </w:rPr>
        <w:t>Кошелев</w:t>
      </w:r>
    </w:p>
    <w:p w:rsidR="008B7AB2" w:rsidRPr="00417B7D" w:rsidRDefault="008B7AB2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417B7D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417B7D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417B7D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417B7D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417B7D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417B7D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B16045" w:rsidRPr="00417B7D" w:rsidRDefault="00B16045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417B7D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71D2B" w:rsidRPr="00417B7D" w:rsidRDefault="00871D2B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417B7D" w:rsidRPr="00417B7D" w:rsidRDefault="00417B7D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5222C6" w:rsidRPr="00417B7D" w:rsidRDefault="005222C6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8667AF" w:rsidRPr="00417B7D" w:rsidRDefault="0013623F" w:rsidP="004643F0">
      <w:pPr>
        <w:shd w:val="clear" w:color="auto" w:fill="FFFFFF"/>
        <w:spacing w:line="370" w:lineRule="exact"/>
        <w:ind w:right="-2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7B7D">
        <w:rPr>
          <w:rFonts w:ascii="Arial" w:hAnsi="Arial" w:cs="Arial"/>
          <w:sz w:val="24"/>
          <w:szCs w:val="24"/>
        </w:rPr>
        <w:lastRenderedPageBreak/>
        <w:t xml:space="preserve">С распоряжением  </w:t>
      </w:r>
      <w:r w:rsidR="003F7E4F" w:rsidRPr="00417B7D">
        <w:rPr>
          <w:rFonts w:ascii="Arial" w:hAnsi="Arial" w:cs="Arial"/>
          <w:sz w:val="24"/>
          <w:szCs w:val="24"/>
        </w:rPr>
        <w:t>Г</w:t>
      </w:r>
      <w:r w:rsidRPr="00417B7D">
        <w:rPr>
          <w:rFonts w:ascii="Arial" w:hAnsi="Arial" w:cs="Arial"/>
          <w:sz w:val="24"/>
          <w:szCs w:val="24"/>
        </w:rPr>
        <w:t>лавы</w:t>
      </w:r>
    </w:p>
    <w:p w:rsidR="00AE644F" w:rsidRPr="00417B7D" w:rsidRDefault="0013623F" w:rsidP="004643F0">
      <w:pPr>
        <w:shd w:val="clear" w:color="auto" w:fill="FFFFFF"/>
        <w:spacing w:line="370" w:lineRule="exact"/>
        <w:ind w:right="-2"/>
        <w:jc w:val="right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 Краснополянского сельского поселения </w:t>
      </w:r>
    </w:p>
    <w:p w:rsidR="004643F0" w:rsidRPr="00417B7D" w:rsidRDefault="0013623F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 от </w:t>
      </w:r>
      <w:r w:rsidR="0025773F" w:rsidRPr="00417B7D">
        <w:rPr>
          <w:rFonts w:ascii="Arial" w:hAnsi="Arial" w:cs="Arial"/>
          <w:sz w:val="24"/>
          <w:szCs w:val="24"/>
        </w:rPr>
        <w:t>05</w:t>
      </w:r>
      <w:r w:rsidR="003F64E8" w:rsidRPr="00417B7D">
        <w:rPr>
          <w:rFonts w:ascii="Arial" w:hAnsi="Arial" w:cs="Arial"/>
          <w:sz w:val="24"/>
          <w:szCs w:val="24"/>
        </w:rPr>
        <w:t>.0</w:t>
      </w:r>
      <w:r w:rsidR="0025773F" w:rsidRPr="00417B7D">
        <w:rPr>
          <w:rFonts w:ascii="Arial" w:hAnsi="Arial" w:cs="Arial"/>
          <w:sz w:val="24"/>
          <w:szCs w:val="24"/>
        </w:rPr>
        <w:t>7</w:t>
      </w:r>
      <w:r w:rsidR="00C07324" w:rsidRPr="00417B7D">
        <w:rPr>
          <w:rFonts w:ascii="Arial" w:hAnsi="Arial" w:cs="Arial"/>
          <w:sz w:val="24"/>
          <w:szCs w:val="24"/>
        </w:rPr>
        <w:t>.2023</w:t>
      </w:r>
      <w:r w:rsidRPr="00417B7D">
        <w:rPr>
          <w:rFonts w:ascii="Arial" w:hAnsi="Arial" w:cs="Arial"/>
          <w:sz w:val="24"/>
          <w:szCs w:val="24"/>
        </w:rPr>
        <w:t xml:space="preserve"> г. № </w:t>
      </w:r>
      <w:r w:rsidR="003F64E8" w:rsidRPr="00417B7D">
        <w:rPr>
          <w:rFonts w:ascii="Arial" w:hAnsi="Arial" w:cs="Arial"/>
          <w:sz w:val="24"/>
          <w:szCs w:val="24"/>
        </w:rPr>
        <w:t xml:space="preserve"> </w:t>
      </w:r>
      <w:r w:rsidRPr="00417B7D">
        <w:rPr>
          <w:rFonts w:ascii="Arial" w:hAnsi="Arial" w:cs="Arial"/>
          <w:bCs/>
          <w:sz w:val="24"/>
          <w:szCs w:val="24"/>
        </w:rPr>
        <w:t>«</w:t>
      </w:r>
      <w:r w:rsidR="004643F0" w:rsidRPr="00417B7D">
        <w:rPr>
          <w:rFonts w:ascii="Arial" w:hAnsi="Arial" w:cs="Arial"/>
          <w:sz w:val="24"/>
          <w:szCs w:val="24"/>
        </w:rPr>
        <w:t xml:space="preserve">Об организации и </w:t>
      </w:r>
    </w:p>
    <w:p w:rsidR="004643F0" w:rsidRPr="00417B7D" w:rsidRDefault="004643F0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7B7D">
        <w:rPr>
          <w:rFonts w:ascii="Arial" w:hAnsi="Arial" w:cs="Arial"/>
          <w:sz w:val="24"/>
          <w:szCs w:val="24"/>
        </w:rPr>
        <w:t>проведении</w:t>
      </w:r>
      <w:proofErr w:type="gramEnd"/>
      <w:r w:rsidRPr="00417B7D">
        <w:rPr>
          <w:rFonts w:ascii="Arial" w:hAnsi="Arial" w:cs="Arial"/>
          <w:sz w:val="24"/>
          <w:szCs w:val="24"/>
        </w:rPr>
        <w:t xml:space="preserve">  массового мероприятия, </w:t>
      </w:r>
    </w:p>
    <w:p w:rsidR="004643F0" w:rsidRPr="00417B7D" w:rsidRDefault="004643F0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посвященного </w:t>
      </w:r>
      <w:r w:rsidR="003F7E4F" w:rsidRPr="00417B7D">
        <w:rPr>
          <w:rFonts w:ascii="Arial" w:hAnsi="Arial" w:cs="Arial"/>
          <w:sz w:val="24"/>
          <w:szCs w:val="24"/>
        </w:rPr>
        <w:t>дня</w:t>
      </w:r>
    </w:p>
    <w:p w:rsidR="004643F0" w:rsidRPr="00417B7D" w:rsidRDefault="003F7E4F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 села</w:t>
      </w:r>
      <w:r w:rsidR="004643F0" w:rsidRPr="00417B7D">
        <w:rPr>
          <w:rFonts w:ascii="Arial" w:hAnsi="Arial" w:cs="Arial"/>
          <w:sz w:val="24"/>
          <w:szCs w:val="24"/>
        </w:rPr>
        <w:t xml:space="preserve"> </w:t>
      </w:r>
      <w:r w:rsidR="0025773F" w:rsidRPr="00417B7D">
        <w:rPr>
          <w:rFonts w:ascii="Arial" w:hAnsi="Arial" w:cs="Arial"/>
          <w:sz w:val="24"/>
          <w:szCs w:val="24"/>
        </w:rPr>
        <w:t>Чурманское</w:t>
      </w:r>
      <w:r w:rsidR="004643F0" w:rsidRPr="00417B7D">
        <w:rPr>
          <w:rFonts w:ascii="Arial" w:hAnsi="Arial" w:cs="Arial"/>
          <w:sz w:val="24"/>
          <w:szCs w:val="24"/>
        </w:rPr>
        <w:t xml:space="preserve">, на территории </w:t>
      </w:r>
    </w:p>
    <w:p w:rsidR="004643F0" w:rsidRPr="00417B7D" w:rsidRDefault="004643F0" w:rsidP="004643F0">
      <w:pPr>
        <w:ind w:right="-2"/>
        <w:jc w:val="right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Краснополянского сельского </w:t>
      </w:r>
    </w:p>
    <w:p w:rsidR="0013623F" w:rsidRPr="00417B7D" w:rsidRDefault="004643F0" w:rsidP="00C07324">
      <w:pPr>
        <w:ind w:right="-2"/>
        <w:jc w:val="right"/>
        <w:rPr>
          <w:rFonts w:ascii="Arial" w:hAnsi="Arial" w:cs="Arial"/>
          <w:bCs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поселения в 202</w:t>
      </w:r>
      <w:r w:rsidR="00C07324" w:rsidRPr="00417B7D">
        <w:rPr>
          <w:rFonts w:ascii="Arial" w:hAnsi="Arial" w:cs="Arial"/>
          <w:sz w:val="24"/>
          <w:szCs w:val="24"/>
        </w:rPr>
        <w:t>3</w:t>
      </w:r>
      <w:r w:rsidRPr="00417B7D">
        <w:rPr>
          <w:rFonts w:ascii="Arial" w:hAnsi="Arial" w:cs="Arial"/>
          <w:sz w:val="24"/>
          <w:szCs w:val="24"/>
        </w:rPr>
        <w:t xml:space="preserve"> году</w:t>
      </w:r>
      <w:r w:rsidR="0013623F" w:rsidRPr="00417B7D">
        <w:rPr>
          <w:rFonts w:ascii="Arial" w:hAnsi="Arial" w:cs="Arial"/>
          <w:bCs/>
          <w:sz w:val="24"/>
          <w:szCs w:val="24"/>
        </w:rPr>
        <w:t>»</w:t>
      </w:r>
    </w:p>
    <w:p w:rsidR="0013623F" w:rsidRPr="00417B7D" w:rsidRDefault="0013623F" w:rsidP="00871D2B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right"/>
        <w:rPr>
          <w:rFonts w:ascii="Arial" w:hAnsi="Arial" w:cs="Arial"/>
          <w:sz w:val="24"/>
          <w:szCs w:val="24"/>
        </w:rPr>
      </w:pPr>
    </w:p>
    <w:p w:rsidR="0013623F" w:rsidRPr="00417B7D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  </w:t>
      </w:r>
    </w:p>
    <w:p w:rsidR="0013623F" w:rsidRPr="00417B7D" w:rsidRDefault="00181082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Квашнина Ольга Владимировна</w:t>
      </w:r>
      <w:r w:rsidR="0013623F" w:rsidRPr="00417B7D">
        <w:rPr>
          <w:rFonts w:ascii="Arial" w:hAnsi="Arial" w:cs="Arial"/>
          <w:sz w:val="24"/>
          <w:szCs w:val="24"/>
        </w:rPr>
        <w:t xml:space="preserve">         ____________                  ____________</w:t>
      </w:r>
    </w:p>
    <w:p w:rsidR="00AE644F" w:rsidRPr="00417B7D" w:rsidRDefault="00AE644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>(число)</w:t>
      </w:r>
      <w:r w:rsidR="0013623F" w:rsidRPr="00417B7D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417B7D">
        <w:rPr>
          <w:rFonts w:ascii="Arial" w:hAnsi="Arial" w:cs="Arial"/>
          <w:sz w:val="24"/>
          <w:szCs w:val="24"/>
        </w:rPr>
        <w:t xml:space="preserve">                                 (</w:t>
      </w:r>
      <w:r w:rsidR="0013623F" w:rsidRPr="00417B7D">
        <w:rPr>
          <w:rFonts w:ascii="Arial" w:hAnsi="Arial" w:cs="Arial"/>
          <w:sz w:val="24"/>
          <w:szCs w:val="24"/>
        </w:rPr>
        <w:t>роспись)</w:t>
      </w:r>
      <w:r w:rsidR="0013623F" w:rsidRPr="00417B7D">
        <w:rPr>
          <w:rFonts w:ascii="Arial" w:hAnsi="Arial" w:cs="Arial"/>
          <w:sz w:val="24"/>
          <w:szCs w:val="24"/>
        </w:rPr>
        <w:tab/>
        <w:t xml:space="preserve">           </w:t>
      </w:r>
    </w:p>
    <w:p w:rsidR="0013623F" w:rsidRPr="00417B7D" w:rsidRDefault="0013623F" w:rsidP="0013623F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                      </w:t>
      </w:r>
      <w:r w:rsidR="00AE644F" w:rsidRPr="00417B7D">
        <w:rPr>
          <w:rFonts w:ascii="Arial" w:hAnsi="Arial" w:cs="Arial"/>
          <w:sz w:val="24"/>
          <w:szCs w:val="24"/>
        </w:rPr>
        <w:t xml:space="preserve"> </w:t>
      </w:r>
    </w:p>
    <w:p w:rsidR="0013623F" w:rsidRPr="00417B7D" w:rsidRDefault="0013623F" w:rsidP="0013623F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rFonts w:ascii="Arial" w:hAnsi="Arial" w:cs="Arial"/>
          <w:sz w:val="24"/>
          <w:szCs w:val="24"/>
        </w:rPr>
      </w:pPr>
    </w:p>
    <w:p w:rsidR="003F64E8" w:rsidRPr="00417B7D" w:rsidRDefault="003F64E8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Дягилева Надежда Владимировна    ____________          </w:t>
      </w:r>
      <w:r w:rsidR="00AE644F" w:rsidRPr="00417B7D">
        <w:rPr>
          <w:rFonts w:ascii="Arial" w:hAnsi="Arial" w:cs="Arial"/>
          <w:sz w:val="24"/>
          <w:szCs w:val="24"/>
        </w:rPr>
        <w:t xml:space="preserve">    </w:t>
      </w:r>
      <w:r w:rsidRPr="00417B7D">
        <w:rPr>
          <w:rFonts w:ascii="Arial" w:hAnsi="Arial" w:cs="Arial"/>
          <w:sz w:val="24"/>
          <w:szCs w:val="24"/>
        </w:rPr>
        <w:t xml:space="preserve">     ____________</w:t>
      </w:r>
    </w:p>
    <w:p w:rsidR="003F64E8" w:rsidRPr="00417B7D" w:rsidRDefault="00AE644F" w:rsidP="003F64E8">
      <w:pPr>
        <w:shd w:val="clear" w:color="auto" w:fill="FFFFFF"/>
        <w:spacing w:line="370" w:lineRule="exact"/>
        <w:ind w:right="424"/>
        <w:rPr>
          <w:rFonts w:ascii="Arial" w:hAnsi="Arial" w:cs="Arial"/>
          <w:sz w:val="24"/>
          <w:szCs w:val="24"/>
        </w:rPr>
      </w:pPr>
      <w:r w:rsidRPr="00417B7D">
        <w:rPr>
          <w:rFonts w:ascii="Arial" w:hAnsi="Arial" w:cs="Arial"/>
          <w:sz w:val="24"/>
          <w:szCs w:val="24"/>
        </w:rPr>
        <w:t xml:space="preserve">(число)                                                 </w:t>
      </w:r>
      <w:r w:rsidR="003F64E8" w:rsidRPr="00417B7D">
        <w:rPr>
          <w:rFonts w:ascii="Arial" w:hAnsi="Arial" w:cs="Arial"/>
          <w:sz w:val="24"/>
          <w:szCs w:val="24"/>
        </w:rPr>
        <w:t xml:space="preserve">                                 </w:t>
      </w:r>
      <w:r w:rsidRPr="00417B7D">
        <w:rPr>
          <w:rFonts w:ascii="Arial" w:hAnsi="Arial" w:cs="Arial"/>
          <w:sz w:val="24"/>
          <w:szCs w:val="24"/>
        </w:rPr>
        <w:t xml:space="preserve">           (</w:t>
      </w:r>
      <w:r w:rsidR="003F64E8" w:rsidRPr="00417B7D">
        <w:rPr>
          <w:rFonts w:ascii="Arial" w:hAnsi="Arial" w:cs="Arial"/>
          <w:sz w:val="24"/>
          <w:szCs w:val="24"/>
        </w:rPr>
        <w:t>роспись)</w:t>
      </w:r>
      <w:r w:rsidR="003F64E8" w:rsidRPr="00417B7D">
        <w:rPr>
          <w:rFonts w:ascii="Arial" w:hAnsi="Arial" w:cs="Arial"/>
          <w:sz w:val="24"/>
          <w:szCs w:val="24"/>
        </w:rPr>
        <w:tab/>
        <w:t xml:space="preserve">                                              </w:t>
      </w:r>
      <w:r w:rsidRPr="00417B7D">
        <w:rPr>
          <w:rFonts w:ascii="Arial" w:hAnsi="Arial" w:cs="Arial"/>
          <w:sz w:val="24"/>
          <w:szCs w:val="24"/>
        </w:rPr>
        <w:t xml:space="preserve">     </w:t>
      </w:r>
    </w:p>
    <w:p w:rsidR="0013623F" w:rsidRPr="00417B7D" w:rsidRDefault="0013623F" w:rsidP="008B29B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  <w:sectPr w:rsidR="0013623F" w:rsidRPr="00417B7D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B7AB2" w:rsidRPr="00B01B59" w:rsidRDefault="008B7AB2" w:rsidP="00C07324">
      <w:pPr>
        <w:pStyle w:val="11"/>
        <w:shd w:val="clear" w:color="auto" w:fill="auto"/>
        <w:spacing w:after="0"/>
        <w:ind w:left="11040"/>
        <w:rPr>
          <w:rFonts w:ascii="Arial" w:hAnsi="Arial" w:cs="Arial"/>
          <w:sz w:val="24"/>
          <w:szCs w:val="24"/>
        </w:rPr>
      </w:pPr>
    </w:p>
    <w:sectPr w:rsidR="008B7AB2" w:rsidRPr="00B01B59" w:rsidSect="001C4018">
      <w:pgSz w:w="16838" w:h="11906" w:orient="landscape"/>
      <w:pgMar w:top="426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C4"/>
    <w:multiLevelType w:val="hybridMultilevel"/>
    <w:tmpl w:val="3F58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F2E"/>
    <w:multiLevelType w:val="hybridMultilevel"/>
    <w:tmpl w:val="0CCA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E4490"/>
    <w:multiLevelType w:val="hybridMultilevel"/>
    <w:tmpl w:val="11D21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E6403"/>
    <w:multiLevelType w:val="hybridMultilevel"/>
    <w:tmpl w:val="27CAF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1C8"/>
    <w:multiLevelType w:val="hybridMultilevel"/>
    <w:tmpl w:val="06C6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>
    <w:nsid w:val="23FC4605"/>
    <w:multiLevelType w:val="hybridMultilevel"/>
    <w:tmpl w:val="D6FA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AC83A1B"/>
    <w:multiLevelType w:val="hybridMultilevel"/>
    <w:tmpl w:val="96AA9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F9"/>
    <w:rsid w:val="00052518"/>
    <w:rsid w:val="00053476"/>
    <w:rsid w:val="0006340F"/>
    <w:rsid w:val="000B0939"/>
    <w:rsid w:val="000B629A"/>
    <w:rsid w:val="000D2965"/>
    <w:rsid w:val="000E21D5"/>
    <w:rsid w:val="000E2E1C"/>
    <w:rsid w:val="00114BC4"/>
    <w:rsid w:val="001173C9"/>
    <w:rsid w:val="00125EF7"/>
    <w:rsid w:val="00127A3B"/>
    <w:rsid w:val="0013623F"/>
    <w:rsid w:val="00136F14"/>
    <w:rsid w:val="0016318B"/>
    <w:rsid w:val="00181082"/>
    <w:rsid w:val="0018168B"/>
    <w:rsid w:val="001C1304"/>
    <w:rsid w:val="001C25C0"/>
    <w:rsid w:val="001C4018"/>
    <w:rsid w:val="001D0E84"/>
    <w:rsid w:val="001D387A"/>
    <w:rsid w:val="001D4086"/>
    <w:rsid w:val="00214523"/>
    <w:rsid w:val="002218F4"/>
    <w:rsid w:val="002424B1"/>
    <w:rsid w:val="002460AA"/>
    <w:rsid w:val="0025773F"/>
    <w:rsid w:val="002E0A84"/>
    <w:rsid w:val="0034078E"/>
    <w:rsid w:val="003442C6"/>
    <w:rsid w:val="00352DF8"/>
    <w:rsid w:val="00356641"/>
    <w:rsid w:val="00363877"/>
    <w:rsid w:val="003770AD"/>
    <w:rsid w:val="003B5842"/>
    <w:rsid w:val="003C2741"/>
    <w:rsid w:val="003D0546"/>
    <w:rsid w:val="003F0BEB"/>
    <w:rsid w:val="003F64E8"/>
    <w:rsid w:val="003F7E4F"/>
    <w:rsid w:val="004126FD"/>
    <w:rsid w:val="00415994"/>
    <w:rsid w:val="00417B7D"/>
    <w:rsid w:val="00424232"/>
    <w:rsid w:val="00424749"/>
    <w:rsid w:val="0044027F"/>
    <w:rsid w:val="0044242E"/>
    <w:rsid w:val="00451CF4"/>
    <w:rsid w:val="004559E1"/>
    <w:rsid w:val="004643F0"/>
    <w:rsid w:val="00473830"/>
    <w:rsid w:val="004874CA"/>
    <w:rsid w:val="004A775F"/>
    <w:rsid w:val="004C272E"/>
    <w:rsid w:val="0050333F"/>
    <w:rsid w:val="005052BB"/>
    <w:rsid w:val="00517651"/>
    <w:rsid w:val="005222C6"/>
    <w:rsid w:val="00522867"/>
    <w:rsid w:val="0054082E"/>
    <w:rsid w:val="00555AF5"/>
    <w:rsid w:val="00560F33"/>
    <w:rsid w:val="00562F96"/>
    <w:rsid w:val="00572261"/>
    <w:rsid w:val="0057462D"/>
    <w:rsid w:val="00581DCD"/>
    <w:rsid w:val="00596434"/>
    <w:rsid w:val="005A11BF"/>
    <w:rsid w:val="005B319F"/>
    <w:rsid w:val="005C2C04"/>
    <w:rsid w:val="005D0486"/>
    <w:rsid w:val="005D1ABA"/>
    <w:rsid w:val="005F21ED"/>
    <w:rsid w:val="005F4C2A"/>
    <w:rsid w:val="00647CB6"/>
    <w:rsid w:val="00652FE8"/>
    <w:rsid w:val="006636DF"/>
    <w:rsid w:val="006700CB"/>
    <w:rsid w:val="00670AA3"/>
    <w:rsid w:val="00673498"/>
    <w:rsid w:val="006758AE"/>
    <w:rsid w:val="006828F9"/>
    <w:rsid w:val="006836B3"/>
    <w:rsid w:val="00697EB5"/>
    <w:rsid w:val="006A332A"/>
    <w:rsid w:val="006B3B67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C1670"/>
    <w:rsid w:val="007E0826"/>
    <w:rsid w:val="007E615D"/>
    <w:rsid w:val="0080461F"/>
    <w:rsid w:val="00852DAD"/>
    <w:rsid w:val="008600BE"/>
    <w:rsid w:val="008667AF"/>
    <w:rsid w:val="00871D2B"/>
    <w:rsid w:val="00875EC8"/>
    <w:rsid w:val="00896C96"/>
    <w:rsid w:val="008B29BA"/>
    <w:rsid w:val="008B7AB2"/>
    <w:rsid w:val="008C7ED5"/>
    <w:rsid w:val="00902129"/>
    <w:rsid w:val="00912782"/>
    <w:rsid w:val="00975D77"/>
    <w:rsid w:val="0098414A"/>
    <w:rsid w:val="00986B0F"/>
    <w:rsid w:val="0099235A"/>
    <w:rsid w:val="009A36E4"/>
    <w:rsid w:val="009A687C"/>
    <w:rsid w:val="009C0091"/>
    <w:rsid w:val="009E42C6"/>
    <w:rsid w:val="009F11C7"/>
    <w:rsid w:val="00A2107F"/>
    <w:rsid w:val="00A30134"/>
    <w:rsid w:val="00A331AF"/>
    <w:rsid w:val="00A82F08"/>
    <w:rsid w:val="00A94B85"/>
    <w:rsid w:val="00AA1312"/>
    <w:rsid w:val="00AB5FAB"/>
    <w:rsid w:val="00AD2F1A"/>
    <w:rsid w:val="00AE644F"/>
    <w:rsid w:val="00B01B59"/>
    <w:rsid w:val="00B057AC"/>
    <w:rsid w:val="00B16045"/>
    <w:rsid w:val="00B1616E"/>
    <w:rsid w:val="00B20B51"/>
    <w:rsid w:val="00B25350"/>
    <w:rsid w:val="00B2639D"/>
    <w:rsid w:val="00B44C8C"/>
    <w:rsid w:val="00B4795C"/>
    <w:rsid w:val="00B53D8D"/>
    <w:rsid w:val="00B63D2D"/>
    <w:rsid w:val="00B8680B"/>
    <w:rsid w:val="00B93DFA"/>
    <w:rsid w:val="00BA3EDE"/>
    <w:rsid w:val="00BA47B4"/>
    <w:rsid w:val="00BF4CCB"/>
    <w:rsid w:val="00BF53D8"/>
    <w:rsid w:val="00C07324"/>
    <w:rsid w:val="00C30C0C"/>
    <w:rsid w:val="00C36D39"/>
    <w:rsid w:val="00C36ED8"/>
    <w:rsid w:val="00C3753D"/>
    <w:rsid w:val="00C45261"/>
    <w:rsid w:val="00C46C3E"/>
    <w:rsid w:val="00C557D5"/>
    <w:rsid w:val="00C649E1"/>
    <w:rsid w:val="00C9006C"/>
    <w:rsid w:val="00CB37AA"/>
    <w:rsid w:val="00CC2FBF"/>
    <w:rsid w:val="00CD6E62"/>
    <w:rsid w:val="00CE6B05"/>
    <w:rsid w:val="00D01390"/>
    <w:rsid w:val="00D02D5D"/>
    <w:rsid w:val="00D52817"/>
    <w:rsid w:val="00D53050"/>
    <w:rsid w:val="00D55D32"/>
    <w:rsid w:val="00D71235"/>
    <w:rsid w:val="00D80C72"/>
    <w:rsid w:val="00D82C16"/>
    <w:rsid w:val="00D97A97"/>
    <w:rsid w:val="00DA2446"/>
    <w:rsid w:val="00E011DA"/>
    <w:rsid w:val="00E24C2D"/>
    <w:rsid w:val="00E33B20"/>
    <w:rsid w:val="00E43F85"/>
    <w:rsid w:val="00E4514C"/>
    <w:rsid w:val="00E45F66"/>
    <w:rsid w:val="00E46598"/>
    <w:rsid w:val="00E54D5E"/>
    <w:rsid w:val="00E55F71"/>
    <w:rsid w:val="00E752EF"/>
    <w:rsid w:val="00E818DF"/>
    <w:rsid w:val="00E93C01"/>
    <w:rsid w:val="00EA3C66"/>
    <w:rsid w:val="00EB6957"/>
    <w:rsid w:val="00EC5206"/>
    <w:rsid w:val="00EE06AF"/>
    <w:rsid w:val="00F06AFF"/>
    <w:rsid w:val="00F16675"/>
    <w:rsid w:val="00F20829"/>
    <w:rsid w:val="00F36CA8"/>
    <w:rsid w:val="00F46D32"/>
    <w:rsid w:val="00FD5781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2">
    <w:name w:val="Сетка таблицы2"/>
    <w:basedOn w:val="a1"/>
    <w:next w:val="a8"/>
    <w:uiPriority w:val="59"/>
    <w:rsid w:val="005D04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14F7-8A95-4AA5-8AC9-6CC73476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19</cp:revision>
  <cp:lastPrinted>2023-07-05T08:23:00Z</cp:lastPrinted>
  <dcterms:created xsi:type="dcterms:W3CDTF">2018-04-25T07:03:00Z</dcterms:created>
  <dcterms:modified xsi:type="dcterms:W3CDTF">2023-07-05T08:28:00Z</dcterms:modified>
</cp:coreProperties>
</file>