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sz w:val="28"/>
          <w:szCs w:val="28"/>
          <w:lang w:eastAsia="sk-SK"/>
        </w:rPr>
      </w:pP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</w:p>
    <w:p>
      <w:pPr>
        <w:ind w:firstLine="709"/>
        <w:jc w:val="center"/>
        <w:rPr>
          <w:rFonts w:ascii="Segoe UI" w:hAnsi="Segoe UI" w:cs="Segoe UI"/>
          <w:sz w:val="24"/>
        </w:rPr>
      </w:pPr>
      <w:r>
        <w:rPr>
          <w:rFonts w:ascii="Segoe UI" w:hAnsi="Segoe UI" w:cs="Segoe UI"/>
          <w:b/>
          <w:bCs/>
          <w:sz w:val="24"/>
        </w:rPr>
        <w:t xml:space="preserve">Свердловский </w:t>
      </w:r>
      <w:r>
        <w:rPr>
          <w:rFonts w:ascii="Segoe UI" w:hAnsi="Segoe UI" w:cs="Segoe UI"/>
          <w:b/>
          <w:bCs/>
          <w:sz w:val="24"/>
        </w:rPr>
        <w:t xml:space="preserve">Росреестр</w:t>
      </w:r>
      <w:r>
        <w:rPr>
          <w:rFonts w:ascii="Segoe UI" w:hAnsi="Segoe UI" w:cs="Segoe UI"/>
          <w:b/>
          <w:bCs/>
          <w:sz w:val="24"/>
        </w:rPr>
        <w:t xml:space="preserve"> </w:t>
      </w:r>
      <w:r>
        <w:rPr>
          <w:rFonts w:ascii="Segoe UI" w:hAnsi="Segoe UI" w:cs="Segoe UI"/>
          <w:b/>
          <w:bCs/>
          <w:sz w:val="24"/>
        </w:rPr>
        <w:t xml:space="preserve">рассказал о</w:t>
      </w:r>
      <w:r>
        <w:rPr>
          <w:rFonts w:ascii="Segoe UI" w:hAnsi="Segoe UI" w:cs="Segoe UI"/>
          <w:b/>
          <w:bCs/>
          <w:sz w:val="24"/>
        </w:rPr>
        <w:t xml:space="preserve"> способ</w:t>
      </w:r>
      <w:r>
        <w:rPr>
          <w:rFonts w:ascii="Segoe UI" w:hAnsi="Segoe UI" w:cs="Segoe UI"/>
          <w:b/>
          <w:bCs/>
          <w:sz w:val="24"/>
        </w:rPr>
        <w:t xml:space="preserve">ах</w:t>
      </w:r>
      <w:r>
        <w:rPr>
          <w:rFonts w:ascii="Segoe UI" w:hAnsi="Segoe UI" w:cs="Segoe UI"/>
          <w:b/>
          <w:bCs/>
          <w:sz w:val="24"/>
        </w:rPr>
        <w:t xml:space="preserve"> получения услуг</w:t>
      </w:r>
      <w:r>
        <w:rPr>
          <w:rFonts w:ascii="Segoe UI" w:hAnsi="Segoe UI" w:cs="Segoe UI"/>
          <w:b/>
          <w:bCs/>
          <w:sz w:val="24"/>
        </w:rPr>
        <w:t xml:space="preserve"> ведомства</w:t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 </w:t>
      </w:r>
      <w:r>
        <w:rPr>
          <w:rFonts w:ascii="Segoe UI" w:hAnsi="Segoe UI" w:cs="Segoe UI"/>
          <w:sz w:val="24"/>
        </w:rPr>
        <w:t xml:space="preserve">августе</w:t>
      </w:r>
      <w:r>
        <w:rPr>
          <w:rFonts w:ascii="Segoe UI" w:hAnsi="Segoe UI" w:cs="Segoe UI"/>
          <w:sz w:val="24"/>
        </w:rPr>
        <w:t xml:space="preserve"> 202</w:t>
      </w:r>
      <w:r>
        <w:rPr>
          <w:rFonts w:ascii="Segoe UI" w:hAnsi="Segoe UI" w:cs="Segoe UI"/>
          <w:sz w:val="24"/>
        </w:rPr>
        <w:t xml:space="preserve">5</w:t>
      </w:r>
      <w:r>
        <w:rPr>
          <w:rFonts w:ascii="Segoe UI" w:hAnsi="Segoe UI" w:cs="Segoe UI"/>
          <w:sz w:val="24"/>
        </w:rPr>
        <w:t xml:space="preserve"> года в Управление Росреестра по С</w:t>
      </w:r>
      <w:r>
        <w:rPr>
          <w:rFonts w:ascii="Segoe UI" w:hAnsi="Segoe UI" w:cs="Segoe UI"/>
          <w:sz w:val="24"/>
        </w:rPr>
        <w:t xml:space="preserve">вердловской области поступило </w:t>
      </w:r>
      <w:r>
        <w:rPr>
          <w:rFonts w:ascii="Segoe UI" w:hAnsi="Segoe UI" w:cs="Segoe UI"/>
          <w:sz w:val="24"/>
        </w:rPr>
        <w:t xml:space="preserve">71 131</w:t>
      </w:r>
      <w:r>
        <w:rPr>
          <w:rFonts w:ascii="Segoe UI" w:hAnsi="Segoe UI" w:cs="Segoe UI"/>
          <w:sz w:val="24"/>
        </w:rPr>
        <w:t xml:space="preserve"> заявлени</w:t>
      </w:r>
      <w:r>
        <w:rPr>
          <w:rFonts w:ascii="Segoe UI" w:hAnsi="Segoe UI" w:cs="Segoe UI"/>
          <w:sz w:val="24"/>
        </w:rPr>
        <w:t xml:space="preserve">е</w:t>
      </w:r>
      <w:r>
        <w:rPr>
          <w:rFonts w:ascii="Segoe UI" w:hAnsi="Segoe UI" w:cs="Segoe UI"/>
          <w:sz w:val="24"/>
        </w:rPr>
        <w:t xml:space="preserve"> об осуществлении учетно-регистрационных действий, </w:t>
      </w:r>
      <w:r>
        <w:rPr>
          <w:rFonts w:ascii="Segoe UI" w:hAnsi="Segoe UI" w:cs="Segoe UI"/>
          <w:sz w:val="24"/>
        </w:rPr>
        <w:t xml:space="preserve">что на </w:t>
      </w:r>
      <w:r>
        <w:rPr>
          <w:rFonts w:ascii="Segoe UI" w:hAnsi="Segoe UI" w:cs="Segoe UI"/>
          <w:sz w:val="24"/>
        </w:rPr>
        <w:t xml:space="preserve">5</w:t>
      </w:r>
      <w:r>
        <w:rPr>
          <w:rFonts w:ascii="Segoe UI" w:hAnsi="Segoe UI" w:cs="Segoe UI"/>
          <w:sz w:val="24"/>
        </w:rPr>
        <w:t xml:space="preserve"> % превышает показатель </w:t>
      </w:r>
      <w:r>
        <w:rPr>
          <w:rFonts w:ascii="Segoe UI" w:hAnsi="Segoe UI" w:cs="Segoe UI"/>
          <w:sz w:val="24"/>
        </w:rPr>
        <w:t xml:space="preserve">июля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72 % заявлений поступило в электронном виде.</w:t>
      </w:r>
    </w:p>
    <w:p>
      <w:pPr>
        <w:ind w:firstLine="709"/>
        <w:jc w:val="both"/>
        <w:rPr>
          <w:rFonts w:ascii="Segoe UI" w:hAnsi="Segoe UI" w:cs="Segoe UI"/>
          <w:i/>
          <w:iCs/>
          <w:sz w:val="24"/>
        </w:rPr>
      </w:pPr>
      <w:r>
        <w:rPr>
          <w:rFonts w:ascii="Segoe UI" w:hAnsi="Segoe UI" w:cs="Segoe UI"/>
          <w:sz w:val="24"/>
        </w:rPr>
        <w:t xml:space="preserve">«</w:t>
      </w:r>
      <w:r>
        <w:rPr>
          <w:rFonts w:ascii="Segoe UI" w:hAnsi="Segoe UI" w:cs="Segoe UI"/>
          <w:i/>
          <w:iCs/>
          <w:sz w:val="24"/>
        </w:rPr>
        <w:t xml:space="preserve">Рост количества заявлений на осуществление учетно-регистрационных действий</w:t>
      </w:r>
      <w:r>
        <w:rPr>
          <w:rFonts w:ascii="Segoe UI" w:hAnsi="Segoe UI" w:cs="Segoe UI"/>
          <w:i/>
          <w:iCs/>
          <w:sz w:val="24"/>
        </w:rPr>
        <w:t xml:space="preserve"> показывает востребованность услуг ведомства.</w:t>
      </w:r>
      <w:r>
        <w:rPr>
          <w:rFonts w:ascii="Segoe UI" w:hAnsi="Segoe UI" w:cs="Segoe UI"/>
          <w:i/>
          <w:iCs/>
          <w:sz w:val="24"/>
        </w:rPr>
        <w:t xml:space="preserve"> </w:t>
      </w:r>
      <w:r>
        <w:rPr>
          <w:rFonts w:ascii="Segoe UI" w:hAnsi="Segoe UI" w:cs="Segoe UI"/>
          <w:i/>
          <w:iCs/>
          <w:sz w:val="24"/>
        </w:rPr>
        <w:t xml:space="preserve">На сегодняшний день заявитель может подать документы на кадастровый учет и регистрацию прав как в электронном виде, так и в </w:t>
      </w:r>
      <w:r>
        <w:rPr>
          <w:rFonts w:ascii="Segoe UI" w:hAnsi="Segoe UI" w:cs="Segoe UI"/>
          <w:i/>
          <w:iCs/>
          <w:sz w:val="24"/>
        </w:rPr>
        <w:t xml:space="preserve">любом </w:t>
      </w:r>
      <w:r>
        <w:rPr>
          <w:rFonts w:ascii="Segoe UI" w:hAnsi="Segoe UI" w:cs="Segoe UI"/>
          <w:i/>
          <w:iCs/>
          <w:sz w:val="24"/>
        </w:rPr>
        <w:t xml:space="preserve">офисе МФЦ по экстерриториальному принципу»</w:t>
      </w:r>
      <w:r>
        <w:rPr>
          <w:rFonts w:ascii="Segoe UI" w:hAnsi="Segoe UI" w:cs="Segoe UI"/>
          <w:sz w:val="24"/>
        </w:rPr>
        <w:t xml:space="preserve"> - отмечает заместитель руководителя Управления </w:t>
      </w:r>
      <w:r>
        <w:rPr>
          <w:rFonts w:ascii="Segoe UI" w:hAnsi="Segoe UI" w:cs="Segoe UI"/>
          <w:b/>
          <w:bCs/>
          <w:sz w:val="24"/>
        </w:rPr>
        <w:t xml:space="preserve">Ирина </w:t>
      </w:r>
      <w:r>
        <w:rPr>
          <w:rFonts w:ascii="Segoe UI" w:hAnsi="Segoe UI" w:cs="Segoe UI"/>
          <w:b/>
          <w:sz w:val="24"/>
        </w:rPr>
        <w:t xml:space="preserve">Семкина</w:t>
      </w:r>
      <w:r>
        <w:rPr>
          <w:rFonts w:ascii="Segoe UI" w:hAnsi="Segoe UI" w:cs="Segoe UI"/>
          <w:b/>
          <w:bCs/>
          <w:sz w:val="24"/>
        </w:rPr>
        <w:t xml:space="preserve">.</w:t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От свердловчан в Управление в </w:t>
      </w:r>
      <w:r>
        <w:rPr>
          <w:rFonts w:ascii="Segoe UI" w:hAnsi="Segoe UI" w:cs="Segoe UI"/>
          <w:sz w:val="24"/>
        </w:rPr>
        <w:t xml:space="preserve">августе</w:t>
      </w:r>
      <w:r>
        <w:rPr>
          <w:rFonts w:ascii="Segoe UI" w:hAnsi="Segoe UI" w:cs="Segoe UI"/>
          <w:sz w:val="24"/>
        </w:rPr>
        <w:t xml:space="preserve"> поступило </w:t>
      </w:r>
      <w:r>
        <w:rPr>
          <w:rFonts w:ascii="Segoe UI" w:hAnsi="Segoe UI" w:cs="Segoe UI"/>
          <w:sz w:val="24"/>
        </w:rPr>
        <w:t xml:space="preserve">984</w:t>
      </w:r>
      <w:r>
        <w:rPr>
          <w:rFonts w:ascii="Segoe UI" w:hAnsi="Segoe UI" w:cs="Segoe UI"/>
          <w:sz w:val="24"/>
        </w:rPr>
        <w:t xml:space="preserve"> заявлени</w:t>
      </w:r>
      <w:r>
        <w:rPr>
          <w:rFonts w:ascii="Segoe UI" w:hAnsi="Segoe UI" w:cs="Segoe UI"/>
          <w:sz w:val="24"/>
        </w:rPr>
        <w:t xml:space="preserve">я</w:t>
      </w:r>
      <w:r>
        <w:rPr>
          <w:rFonts w:ascii="Segoe UI" w:hAnsi="Segoe UI" w:cs="Segoe UI"/>
          <w:sz w:val="24"/>
        </w:rPr>
        <w:t xml:space="preserve"> на экстерриториальную регистрацию и кадастровый учет в отношении объектов недвижимости, расположен</w:t>
      </w:r>
      <w:r>
        <w:rPr>
          <w:rFonts w:ascii="Segoe UI" w:hAnsi="Segoe UI" w:cs="Segoe UI"/>
          <w:sz w:val="24"/>
        </w:rPr>
        <w:t xml:space="preserve">н</w:t>
      </w:r>
      <w:r>
        <w:rPr>
          <w:rFonts w:ascii="Segoe UI" w:hAnsi="Segoe UI" w:cs="Segoe UI"/>
          <w:sz w:val="24"/>
        </w:rPr>
        <w:t xml:space="preserve">ы</w:t>
      </w:r>
      <w:r>
        <w:rPr>
          <w:rFonts w:ascii="Segoe UI" w:hAnsi="Segoe UI" w:cs="Segoe UI"/>
          <w:sz w:val="24"/>
        </w:rPr>
        <w:t xml:space="preserve">х</w:t>
      </w:r>
      <w:r>
        <w:rPr>
          <w:rFonts w:ascii="Segoe UI" w:hAnsi="Segoe UI" w:cs="Segoe UI"/>
          <w:sz w:val="24"/>
        </w:rPr>
        <w:t xml:space="preserve"> в других регионах. </w:t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Наибольшее кол</w:t>
      </w:r>
      <w:bookmarkStart w:id="0" w:name="_GoBack"/>
      <w:bookmarkEnd w:id="0"/>
      <w:r>
        <w:rPr>
          <w:rFonts w:ascii="Segoe UI" w:hAnsi="Segoe UI" w:cs="Segoe UI"/>
          <w:sz w:val="24"/>
        </w:rPr>
        <w:t xml:space="preserve">ичество объектов находятся </w:t>
      </w:r>
      <w:r>
        <w:rPr>
          <w:rFonts w:ascii="Segoe UI" w:hAnsi="Segoe UI" w:cs="Segoe UI"/>
          <w:sz w:val="24"/>
        </w:rPr>
        <w:t xml:space="preserve">в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Челябинской област</w:t>
      </w:r>
      <w:r>
        <w:rPr>
          <w:rFonts w:ascii="Segoe UI" w:hAnsi="Segoe UI" w:cs="Segoe UI"/>
          <w:sz w:val="24"/>
        </w:rPr>
        <w:t xml:space="preserve">и</w:t>
      </w:r>
      <w:r>
        <w:rPr>
          <w:rFonts w:ascii="Segoe UI" w:hAnsi="Segoe UI" w:cs="Segoe UI"/>
          <w:sz w:val="24"/>
        </w:rPr>
        <w:t xml:space="preserve">, </w:t>
      </w:r>
      <w:r>
        <w:rPr>
          <w:rFonts w:ascii="Segoe UI" w:hAnsi="Segoe UI" w:cs="Segoe UI"/>
          <w:sz w:val="24"/>
        </w:rPr>
        <w:t xml:space="preserve">Курганской области, Краснодарском крае и</w:t>
      </w:r>
      <w:r>
        <w:rPr>
          <w:rFonts w:ascii="Segoe UI" w:hAnsi="Segoe UI" w:cs="Segoe UI"/>
          <w:sz w:val="24"/>
        </w:rPr>
        <w:t xml:space="preserve"> Пермском крае</w:t>
      </w:r>
      <w:r>
        <w:rPr>
          <w:rFonts w:ascii="Segoe UI" w:hAnsi="Segoe UI" w:cs="Segoe UI"/>
          <w:sz w:val="24"/>
        </w:rPr>
        <w:t xml:space="preserve">. </w:t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Из других регионов больше всего заявлений поступило от жи</w:t>
      </w:r>
      <w:r>
        <w:rPr>
          <w:rFonts w:ascii="Segoe UI" w:hAnsi="Segoe UI" w:cs="Segoe UI"/>
          <w:sz w:val="24"/>
        </w:rPr>
        <w:t xml:space="preserve">телей </w:t>
      </w:r>
      <w:r>
        <w:rPr>
          <w:rFonts w:ascii="Segoe UI" w:hAnsi="Segoe UI" w:cs="Segoe UI"/>
          <w:sz w:val="24"/>
        </w:rPr>
        <w:t xml:space="preserve">Челябинской,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Московской</w:t>
      </w:r>
      <w:r>
        <w:rPr>
          <w:rFonts w:ascii="Segoe UI" w:hAnsi="Segoe UI" w:cs="Segoe UI"/>
          <w:sz w:val="24"/>
        </w:rPr>
        <w:t xml:space="preserve"> и </w:t>
      </w:r>
      <w:r>
        <w:rPr>
          <w:rFonts w:ascii="Segoe UI" w:hAnsi="Segoe UI" w:cs="Segoe UI"/>
          <w:sz w:val="24"/>
        </w:rPr>
        <w:t xml:space="preserve">Тюменской</w:t>
      </w:r>
      <w:r>
        <w:rPr>
          <w:rFonts w:ascii="Segoe UI" w:hAnsi="Segoe UI" w:cs="Segoe UI"/>
          <w:sz w:val="24"/>
        </w:rPr>
        <w:t xml:space="preserve"> областей</w:t>
      </w:r>
      <w:r>
        <w:rPr>
          <w:rFonts w:ascii="Segoe UI" w:hAnsi="Segoe UI" w:cs="Segoe UI"/>
          <w:sz w:val="24"/>
        </w:rPr>
        <w:t xml:space="preserve">.</w:t>
      </w:r>
    </w:p>
    <w:p>
      <w:pPr>
        <w:keepLines/>
        <w:jc w:val="both"/>
        <w:rPr>
          <w:rFonts w:ascii="Segoe UI" w:hAnsi="Segoe UI" w:cs="Segoe UI"/>
        </w:rPr>
      </w:pPr>
      <w:hyperlink r:id="rId7" w:tooltip="tg://search_hashtag?hashtag=%D0%A0%D0%BE%D1%81%D1%80%D0%B5%D0%B5%D1%81%D1%82%D1%80%D0%A0%D0%B0%D0%B7%D1%8A%D1%8F%D1%81%D0%BD%D1%8F%D0%B5%D1%82" w:history="1">
        <w:r>
          <w:rPr>
            <w:rStyle w:val="a3"/>
            <w:rFonts w:ascii="Segoe UI" w:hAnsi="Segoe UI" w:cs="Segoe UI"/>
            <w:shd w:val="clear" w:color="auto" w:fill="ffffff"/>
          </w:rPr>
          <w:t xml:space="preserve">#</w:t>
        </w:r>
        <w:r>
          <w:rPr>
            <w:rStyle w:val="a3"/>
            <w:rFonts w:ascii="Segoe UI" w:hAnsi="Segoe UI" w:cs="Segoe UI"/>
            <w:shd w:val="clear" w:color="auto" w:fill="ffffff"/>
          </w:rPr>
          <w:t xml:space="preserve">РосреестрРазъясняет</w:t>
        </w:r>
      </w:hyperlink>
      <w:hyperlink r:id="rId8" w:tooltip="tg://search_hashtag?hashtag=%D0%9A%D0%9A%D0%A0" w:history="1">
        <w:r>
          <w:rPr>
            <w:rStyle w:val="a3"/>
            <w:rFonts w:ascii="Segoe UI" w:hAnsi="Segoe UI" w:cs="Segoe UI"/>
            <w:shd w:val="clear" w:color="auto" w:fill="ffffff"/>
          </w:rPr>
          <w:t xml:space="preserve">#УслугиРосреестра</w:t>
        </w:r>
      </w:hyperlink>
      <w:hyperlink r:id="rId9" w:tooltip="tg://search_hashtag?hashtag=%D0%A1%D0%B2%D0%B5%D1%80%D0%B4%D0%BB%D0%BE%D0%B2%D1%81%D0%BA%D0%B0%D1%8F_%D0%BE%D0%B1%D0%BB%D0%B0%D1%81%D1%82%D1%8C" w:history="1">
        <w:r>
          <w:rPr>
            <w:rStyle w:val="a3"/>
            <w:rFonts w:ascii="Segoe UI" w:hAnsi="Segoe UI" w:cs="Segoe UI"/>
            <w:shd w:val="clear" w:color="auto" w:fill="ffffff"/>
          </w:rPr>
          <w:t xml:space="preserve">#</w:t>
        </w:r>
        <w:r>
          <w:rPr>
            <w:rStyle w:val="a3"/>
            <w:rFonts w:ascii="Segoe UI" w:hAnsi="Segoe UI" w:cs="Segoe UI"/>
            <w:shd w:val="clear" w:color="auto" w:fill="ffffff"/>
          </w:rPr>
          <w:t xml:space="preserve">НСПД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 xml:space="preserve">#</w:t>
        </w:r>
        <w:r>
          <w:rPr>
            <w:rStyle w:val="a3"/>
            <w:rFonts w:ascii="Segoe UI" w:hAnsi="Segoe UI" w:cs="Segoe UI"/>
            <w:shd w:val="clear" w:color="auto" w:fill="ffffff"/>
          </w:rPr>
          <w:t xml:space="preserve">Свердловская_область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89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-169093.20pt;mso-wrap-distance-right:9.00pt;mso-wrap-distance-bottom:-169093.20pt;visibility:visible;" filled="f" strokecolor="#0070C0" strokeweight="1.25pt"/>
            </w:pict>
          </mc:Fallback>
        </mc:AlternateConten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0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1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ind w:firstLine="709"/>
        <w:jc w:val="both"/>
        <w:rPr>
          <w:rFonts w:ascii="Segoe UI" w:hAnsi="Segoe UI" w:cs="Segoe UI"/>
          <w:sz w:val="24"/>
        </w:rPr>
      </w:pPr>
    </w:p>
    <w:p>
      <w:pPr>
        <w:jc w:val="both"/>
        <w:rPr>
          <w:rFonts w:ascii="Segoe UI" w:hAnsi="Segoe UI" w:cs="Segoe UI"/>
          <w:sz w:val="24"/>
        </w:rPr>
      </w:pPr>
    </w:p>
    <w:p>
      <w:pPr>
        <w:ind w:firstLine="709"/>
        <w:jc w:val="both"/>
        <w:rPr>
          <w:rFonts w:ascii="Segoe UI" w:hAnsi="Segoe UI" w:cs="Segoe UI"/>
          <w:sz w:val="24"/>
        </w:rPr>
      </w:pPr>
    </w:p>
    <w:p>
      <w:pPr>
        <w:ind w:firstLine="709"/>
        <w:jc w:val="both"/>
        <w:rPr>
          <w:rFonts w:ascii="Segoe UI" w:hAnsi="Segoe UI" w:cs="Segoe UI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Relationship Id="rId7" Type="http://schemas.openxmlformats.org/officeDocument/2006/relationships/hyperlink" Target="tg://search_hashtag?hashtag=%D0%A0%D0%BE%D1%81%D1%80%D0%B5%D0%B5%D1%81%D1%82%D1%80%D0%A0%D0%B0%D0%B7%D1%8A%D1%8F%D1%81%D0%BD%D1%8F%D0%B5%D1%82" TargetMode="External"/><Relationship Id="rId8" Type="http://schemas.openxmlformats.org/officeDocument/2006/relationships/hyperlink" Target="tg://search_hashtag?hashtag=%D0%9A%D0%9A%D0%A0" TargetMode="External"/><Relationship Id="rId9" Type="http://schemas.openxmlformats.org/officeDocument/2006/relationships/hyperlink" Target="tg://search_hashtag?hashtag=%D0%A1%D0%B2%D0%B5%D1%80%D0%B4%D0%BB%D0%BE%D0%B2%D1%81%D0%BA%D0%B0%D1%8F_%D0%BE%D0%B1%D0%BB%D0%B0%D1%81%D1%82%D1%8C" TargetMode="External"/><Relationship Id="rId10" Type="http://schemas.openxmlformats.org/officeDocument/2006/relationships/hyperlink" Target="mailto::press66_rosreestr@mail.ru" TargetMode="External"/><Relationship Id="rId11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1847</Characters>
  <CharactersWithSpaces>2167</CharactersWithSpaces>
  <Company/>
  <DocSecurity>0</DocSecurity>
  <HyperlinksChanged>false</HyperlinksChanged>
  <Lines>15</Lines>
  <LinksUpToDate>false</LinksUpToDate>
  <Pages>1</Pages>
  <Paragraphs>4</Paragraphs>
  <ScaleCrop>false</ScaleCrop>
  <SharedDoc>false</SharedDoc>
  <Template>Normal</Template>
  <TotalTime>118</TotalTime>
  <Words>324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lastModifiedBy>Малышева Евгения Анатольевна</cp:lastModifiedBy>
  <cp:revision>11</cp:revision>
  <dcterms:created xsi:type="dcterms:W3CDTF">2024-05-06T08:04:00Z</dcterms:created>
  <dcterms:modified xsi:type="dcterms:W3CDTF">2025-09-10T07:55:00Z</dcterms:modified>
</cp:coreProperties>
</file>