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E60C26">
        <w:rPr>
          <w:rFonts w:ascii="Segoe UI" w:hAnsi="Segoe UI" w:cs="Segoe UI"/>
          <w:sz w:val="32"/>
          <w:szCs w:val="32"/>
        </w:rPr>
        <w:t xml:space="preserve">Росреестр подвёл итоги реализации «лесной амнистии» </w:t>
      </w:r>
    </w:p>
    <w:p w:rsidR="00FF2BC5" w:rsidRDefault="00FF2BC5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 xml:space="preserve">С момента начала реализации Закона «о лесной амнистии» к концу третьего квартала текущего года Росреестр исключил из Единого государственного реестра недвижимости (ЕГРН) дублирующие сведения о 43,7 тысячах лесных участков. </w:t>
      </w:r>
    </w:p>
    <w:p w:rsid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P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Ведомством исправлены реестровые ошибки (устранены пересечения границ) о местоположении границ 6,3 тысяч лесных участков.</w:t>
      </w:r>
    </w:p>
    <w:p w:rsidR="00E60C26" w:rsidRP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60C26" w:rsidRPr="00E60C26" w:rsidRDefault="00E60C26" w:rsidP="00E60C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Федеральный закон от 29 июля 2017 г</w:t>
      </w:r>
      <w:r w:rsidR="008B48A0">
        <w:rPr>
          <w:rFonts w:ascii="Segoe UI" w:hAnsi="Segoe UI" w:cs="Segoe UI"/>
          <w:sz w:val="24"/>
          <w:szCs w:val="24"/>
        </w:rPr>
        <w:t>.</w:t>
      </w:r>
      <w:r w:rsidRPr="00E60C26">
        <w:rPr>
          <w:rFonts w:ascii="Segoe UI" w:hAnsi="Segoe UI" w:cs="Segoe UI"/>
          <w:sz w:val="24"/>
          <w:szCs w:val="24"/>
        </w:rPr>
        <w:t xml:space="preserve">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вступил в силу 11 августа 2017 г</w:t>
      </w:r>
      <w:r w:rsidR="008B48A0">
        <w:rPr>
          <w:rFonts w:ascii="Segoe UI" w:hAnsi="Segoe UI" w:cs="Segoe UI"/>
          <w:sz w:val="24"/>
          <w:szCs w:val="24"/>
        </w:rPr>
        <w:t>.</w:t>
      </w:r>
      <w:r w:rsidRPr="00E60C26">
        <w:rPr>
          <w:rFonts w:ascii="Segoe UI" w:hAnsi="Segoe UI" w:cs="Segoe UI"/>
          <w:sz w:val="24"/>
          <w:szCs w:val="24"/>
        </w:rPr>
        <w:t xml:space="preserve"> За время действия Закона площадь лесных участков в данных ЕГРН уменьшена на 169,8 </w:t>
      </w:r>
      <w:proofErr w:type="gramStart"/>
      <w:r w:rsidRPr="00E60C26">
        <w:rPr>
          <w:rFonts w:ascii="Segoe UI" w:hAnsi="Segoe UI" w:cs="Segoe UI"/>
          <w:sz w:val="24"/>
          <w:szCs w:val="24"/>
        </w:rPr>
        <w:t>млн</w:t>
      </w:r>
      <w:proofErr w:type="gramEnd"/>
      <w:r w:rsidRPr="00E60C26">
        <w:rPr>
          <w:rFonts w:ascii="Segoe UI" w:hAnsi="Segoe UI" w:cs="Segoe UI"/>
          <w:sz w:val="24"/>
          <w:szCs w:val="24"/>
        </w:rPr>
        <w:t xml:space="preserve"> га (устранены пересечения границ лесных участков с границами других лесных участков и земельных участков иных категорий земель и т.д.).</w:t>
      </w:r>
    </w:p>
    <w:p w:rsidR="00E60C26" w:rsidRPr="00E60C26" w:rsidRDefault="00E60C26" w:rsidP="00E60C2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19D1" w:rsidRDefault="00E60C26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60C26">
        <w:rPr>
          <w:rFonts w:ascii="Segoe UI" w:hAnsi="Segoe UI" w:cs="Segoe UI"/>
          <w:sz w:val="24"/>
          <w:szCs w:val="24"/>
        </w:rPr>
        <w:t xml:space="preserve">За весь период действия Закона о «лесной амнистии» введенная им статья 60.2 Федерального закона «О государственной регистрации недвижимости» применена органом регистрации прав 84,6 тыс. раз, из них по инициативе </w:t>
      </w:r>
      <w:proofErr w:type="spellStart"/>
      <w:r w:rsidRPr="00E60C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60C26">
        <w:rPr>
          <w:rFonts w:ascii="Segoe UI" w:hAnsi="Segoe UI" w:cs="Segoe UI"/>
          <w:sz w:val="24"/>
          <w:szCs w:val="24"/>
        </w:rPr>
        <w:t xml:space="preserve"> – 68,6 тыс. раз (81,1</w:t>
      </w:r>
      <w:r w:rsidRPr="005B1C09">
        <w:rPr>
          <w:rFonts w:ascii="Segoe UI" w:hAnsi="Segoe UI" w:cs="Segoe UI"/>
          <w:sz w:val="24"/>
          <w:szCs w:val="24"/>
        </w:rPr>
        <w:t>%); порядка 16 тыс. (18,9%) инициированы правообладателями (ими были поданы заявления о проведении учётно-регистрационных действий), органами государственной власти.</w:t>
      </w:r>
      <w:proofErr w:type="gramEnd"/>
      <w:r w:rsidR="001619D1">
        <w:rPr>
          <w:rFonts w:ascii="Segoe UI" w:hAnsi="Segoe UI" w:cs="Segoe UI"/>
          <w:sz w:val="24"/>
          <w:szCs w:val="24"/>
        </w:rPr>
        <w:t xml:space="preserve"> </w:t>
      </w:r>
      <w:r w:rsidR="003B6EC7" w:rsidRPr="00E60C26">
        <w:rPr>
          <w:rFonts w:ascii="Segoe UI" w:hAnsi="Segoe UI" w:cs="Segoe UI"/>
          <w:sz w:val="24"/>
          <w:szCs w:val="24"/>
        </w:rPr>
        <w:t>Наибольшая активность заявителей отмечена в Московской области (8313 заявлений), Ленинградской области (1936 заявлений), Республике Карелия (1177 заявлений), Иркутской области (782 заявления), Владимирской области (700 заявлений).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19D1" w:rsidRDefault="0056142E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>В рамках статьи 60.2 Закона о регистрации орган регистрации прав осуществляет: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снятие с государственного кадастрового учета лесного участка и 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="0056142E" w:rsidRPr="00E60C26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="0056142E" w:rsidRPr="00E60C26">
        <w:rPr>
          <w:rFonts w:ascii="Segoe UI" w:hAnsi="Segoe UI" w:cs="Segoe UI"/>
          <w:sz w:val="24"/>
          <w:szCs w:val="24"/>
        </w:rPr>
        <w:t xml:space="preserve">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снятие с государственного кадастрового учета лесного участка и государственн</w:t>
      </w:r>
      <w:r>
        <w:rPr>
          <w:rFonts w:ascii="Segoe UI" w:hAnsi="Segoe UI" w:cs="Segoe UI"/>
          <w:sz w:val="24"/>
          <w:szCs w:val="24"/>
        </w:rPr>
        <w:t>ую</w:t>
      </w:r>
      <w:r w:rsidR="0056142E" w:rsidRPr="00E60C26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ю</w:t>
      </w:r>
      <w:r w:rsidR="0056142E" w:rsidRPr="00E60C26">
        <w:rPr>
          <w:rFonts w:ascii="Segoe UI" w:hAnsi="Segoe UI" w:cs="Segoe UI"/>
          <w:sz w:val="24"/>
          <w:szCs w:val="24"/>
        </w:rPr>
        <w:t xml:space="preserve"> прекращения права на него в связи с дублированием сведений ЕГРН о таком лесном участке;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56142E" w:rsidRPr="00E60C26">
        <w:rPr>
          <w:rFonts w:ascii="Segoe UI" w:hAnsi="Segoe UI" w:cs="Segoe UI"/>
          <w:sz w:val="24"/>
          <w:szCs w:val="24"/>
        </w:rPr>
        <w:t xml:space="preserve">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19D1" w:rsidRDefault="0056142E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60C26">
        <w:rPr>
          <w:rFonts w:ascii="Segoe UI" w:hAnsi="Segoe UI" w:cs="Segoe UI"/>
          <w:sz w:val="24"/>
          <w:szCs w:val="24"/>
        </w:rPr>
        <w:t xml:space="preserve">Росреестр на постоянной основе обеспечивает методическое сопровождение применения органами регистрации прав Закона «о лесной амнистии». В III квартале этого года в регионах страны продолжалась работа по разработанным </w:t>
      </w:r>
      <w:proofErr w:type="spellStart"/>
      <w:r w:rsidRPr="00E60C26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60C26">
        <w:rPr>
          <w:rFonts w:ascii="Segoe UI" w:hAnsi="Segoe UI" w:cs="Segoe UI"/>
          <w:sz w:val="24"/>
          <w:szCs w:val="24"/>
        </w:rPr>
        <w:t xml:space="preserve"> совместно с Рослесхозом и </w:t>
      </w:r>
      <w:proofErr w:type="spellStart"/>
      <w:r w:rsidRPr="00E60C26">
        <w:rPr>
          <w:rFonts w:ascii="Segoe UI" w:hAnsi="Segoe UI" w:cs="Segoe UI"/>
          <w:sz w:val="24"/>
          <w:szCs w:val="24"/>
        </w:rPr>
        <w:t>Росимуществом</w:t>
      </w:r>
      <w:proofErr w:type="spellEnd"/>
      <w:r w:rsidRPr="00E60C26">
        <w:rPr>
          <w:rFonts w:ascii="Segoe UI" w:hAnsi="Segoe UI" w:cs="Segoe UI"/>
          <w:sz w:val="24"/>
          <w:szCs w:val="24"/>
        </w:rPr>
        <w:t xml:space="preserve"> Рекомендациям для территориальных органов ведомств и органов государственной власти субъектов Российской Федерации, уполномоченных в области лесных отношений. К концу III квартала 2021 г. в рамках </w:t>
      </w:r>
      <w:r>
        <w:rPr>
          <w:rFonts w:ascii="Segoe UI" w:hAnsi="Segoe UI" w:cs="Segoe UI"/>
          <w:sz w:val="24"/>
          <w:szCs w:val="24"/>
        </w:rPr>
        <w:t xml:space="preserve">данной </w:t>
      </w:r>
      <w:r w:rsidRPr="00E60C26">
        <w:rPr>
          <w:rFonts w:ascii="Segoe UI" w:hAnsi="Segoe UI" w:cs="Segoe UI"/>
          <w:sz w:val="24"/>
          <w:szCs w:val="24"/>
        </w:rPr>
        <w:t xml:space="preserve">работы из ЕГРН исключены дублирующие сведения о 6,6 тысячах лесных участках, по заявлениям представителей </w:t>
      </w:r>
      <w:proofErr w:type="spellStart"/>
      <w:r w:rsidRPr="00E60C26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Pr="00E60C26">
        <w:rPr>
          <w:rFonts w:ascii="Segoe UI" w:hAnsi="Segoe UI" w:cs="Segoe UI"/>
          <w:sz w:val="24"/>
          <w:szCs w:val="24"/>
        </w:rPr>
        <w:t xml:space="preserve"> в отношении 1,1 тысячи лесных участков зарегистрировано прекращение аренды, срок которой истек.</w:t>
      </w:r>
    </w:p>
    <w:p w:rsidR="001619D1" w:rsidRDefault="001619D1" w:rsidP="001619D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B48A0" w:rsidRDefault="0056142E" w:rsidP="008B48A0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 w:rsidRPr="00E00933">
        <w:rPr>
          <w:rFonts w:ascii="Segoe UI" w:hAnsi="Segoe UI" w:cs="Segoe UI"/>
          <w:i/>
          <w:sz w:val="24"/>
          <w:szCs w:val="24"/>
        </w:rPr>
        <w:t>«При выявлении пересечений с лесным фондом</w:t>
      </w:r>
      <w:r w:rsidR="00970517" w:rsidRPr="00E00933">
        <w:rPr>
          <w:rFonts w:ascii="Segoe UI" w:hAnsi="Segoe UI" w:cs="Segoe UI"/>
          <w:i/>
          <w:sz w:val="24"/>
          <w:szCs w:val="24"/>
        </w:rPr>
        <w:t>, в рамках 280-ФЗ</w:t>
      </w:r>
      <w:r w:rsidR="001619D1">
        <w:rPr>
          <w:rFonts w:ascii="Segoe UI" w:hAnsi="Segoe UI" w:cs="Segoe UI"/>
          <w:i/>
          <w:sz w:val="24"/>
          <w:szCs w:val="24"/>
        </w:rPr>
        <w:t xml:space="preserve"> </w:t>
      </w:r>
      <w:r w:rsidRPr="00E00933">
        <w:rPr>
          <w:rFonts w:ascii="Segoe UI" w:hAnsi="Segoe UI" w:cs="Segoe UI"/>
          <w:i/>
          <w:sz w:val="24"/>
          <w:szCs w:val="24"/>
        </w:rPr>
        <w:t>граждане</w:t>
      </w:r>
      <w:r w:rsidR="001619D1">
        <w:rPr>
          <w:rFonts w:ascii="Segoe UI" w:hAnsi="Segoe UI" w:cs="Segoe UI"/>
          <w:i/>
          <w:sz w:val="24"/>
          <w:szCs w:val="24"/>
        </w:rPr>
        <w:t xml:space="preserve"> </w:t>
      </w:r>
      <w:r w:rsidRPr="00E00933">
        <w:rPr>
          <w:rFonts w:ascii="Segoe UI" w:hAnsi="Segoe UI" w:cs="Segoe UI"/>
          <w:i/>
          <w:sz w:val="24"/>
          <w:szCs w:val="24"/>
        </w:rPr>
        <w:t>Свердловской области могут обратиться с заявлением, межевым планом в адрес Управления</w:t>
      </w:r>
      <w:r w:rsidR="00970517" w:rsidRPr="00E00933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970517" w:rsidRPr="00E0093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970517" w:rsidRPr="00E00933">
        <w:rPr>
          <w:rFonts w:ascii="Segoe UI" w:hAnsi="Segoe UI" w:cs="Segoe UI"/>
          <w:i/>
          <w:sz w:val="24"/>
          <w:szCs w:val="24"/>
        </w:rPr>
        <w:t xml:space="preserve"> по Свердловской области</w:t>
      </w:r>
      <w:r w:rsidRPr="00E00933">
        <w:rPr>
          <w:rFonts w:ascii="Segoe UI" w:hAnsi="Segoe UI" w:cs="Segoe UI"/>
          <w:i/>
          <w:sz w:val="24"/>
          <w:szCs w:val="24"/>
        </w:rPr>
        <w:t xml:space="preserve"> через М</w:t>
      </w:r>
      <w:r w:rsidR="008B48A0">
        <w:rPr>
          <w:rFonts w:ascii="Segoe UI" w:hAnsi="Segoe UI" w:cs="Segoe UI"/>
          <w:i/>
          <w:sz w:val="24"/>
          <w:szCs w:val="24"/>
        </w:rPr>
        <w:t>ФЦ.  Ведомство в свою очередь</w:t>
      </w:r>
      <w:r w:rsidR="00970517" w:rsidRPr="00E00933">
        <w:rPr>
          <w:rFonts w:ascii="Segoe UI" w:hAnsi="Segoe UI" w:cs="Segoe UI"/>
          <w:i/>
          <w:sz w:val="24"/>
          <w:szCs w:val="24"/>
        </w:rPr>
        <w:t xml:space="preserve"> 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самостоятельно </w:t>
      </w:r>
      <w:r w:rsidRPr="00E00933">
        <w:rPr>
          <w:rFonts w:ascii="Segoe UI" w:hAnsi="Segoe UI" w:cs="Segoe UI"/>
          <w:i/>
          <w:sz w:val="24"/>
          <w:szCs w:val="24"/>
        </w:rPr>
        <w:t>устранит пересечения границ земельных участков, содержащихся в Едином государственном реестре недвижимост</w:t>
      </w:r>
      <w:r w:rsidR="00FF2BC5" w:rsidRPr="00E00933">
        <w:rPr>
          <w:rFonts w:ascii="Segoe UI" w:hAnsi="Segoe UI" w:cs="Segoe UI"/>
          <w:i/>
          <w:sz w:val="24"/>
          <w:szCs w:val="24"/>
        </w:rPr>
        <w:t>и</w:t>
      </w:r>
      <w:r w:rsidR="008B48A0">
        <w:rPr>
          <w:rFonts w:ascii="Segoe UI" w:hAnsi="Segoe UI" w:cs="Segoe UI"/>
          <w:i/>
          <w:sz w:val="24"/>
          <w:szCs w:val="24"/>
        </w:rPr>
        <w:t>,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 с землями лесного фонда. </w:t>
      </w:r>
      <w:proofErr w:type="gramStart"/>
      <w:r w:rsidR="00FF2BC5" w:rsidRPr="00E00933">
        <w:rPr>
          <w:rFonts w:ascii="Segoe UI" w:hAnsi="Segoe UI" w:cs="Segoe UI"/>
          <w:i/>
          <w:sz w:val="24"/>
          <w:szCs w:val="24"/>
        </w:rPr>
        <w:t xml:space="preserve">Данная возможность есть у граждан, чье право возникло до </w:t>
      </w:r>
      <w:r w:rsidR="008B48A0">
        <w:rPr>
          <w:rFonts w:ascii="Segoe UI" w:hAnsi="Segoe UI" w:cs="Segoe UI"/>
          <w:i/>
          <w:sz w:val="24"/>
          <w:szCs w:val="24"/>
        </w:rPr>
        <w:br/>
        <w:t xml:space="preserve"> 1 января 2016 г</w:t>
      </w:r>
      <w:r w:rsidR="00FF2BC5" w:rsidRPr="00E00933">
        <w:rPr>
          <w:rFonts w:ascii="Segoe UI" w:hAnsi="Segoe UI" w:cs="Segoe UI"/>
          <w:i/>
          <w:sz w:val="24"/>
          <w:szCs w:val="24"/>
        </w:rPr>
        <w:t>. При этом необходимо отметить, что согласование с землями лесного фонда не требуется</w:t>
      </w:r>
      <w:r w:rsidR="008B48A0">
        <w:rPr>
          <w:rFonts w:ascii="Segoe UI" w:hAnsi="Segoe UI" w:cs="Segoe UI"/>
          <w:i/>
          <w:sz w:val="24"/>
          <w:szCs w:val="24"/>
        </w:rPr>
        <w:t xml:space="preserve"> лицам, чье право возникло до 8 августа </w:t>
      </w:r>
      <w:r w:rsidR="00FF2BC5" w:rsidRPr="00E00933">
        <w:rPr>
          <w:rFonts w:ascii="Segoe UI" w:hAnsi="Segoe UI" w:cs="Segoe UI"/>
          <w:i/>
          <w:sz w:val="24"/>
          <w:szCs w:val="24"/>
        </w:rPr>
        <w:t>2008</w:t>
      </w:r>
      <w:r w:rsidR="008B48A0">
        <w:rPr>
          <w:rFonts w:ascii="Segoe UI" w:hAnsi="Segoe UI" w:cs="Segoe UI"/>
          <w:i/>
          <w:sz w:val="24"/>
          <w:szCs w:val="24"/>
        </w:rPr>
        <w:t xml:space="preserve"> г.</w:t>
      </w:r>
      <w:r w:rsidR="00FF2BC5" w:rsidRPr="00E00933">
        <w:rPr>
          <w:rFonts w:ascii="Segoe UI" w:hAnsi="Segoe UI" w:cs="Segoe UI"/>
          <w:i/>
          <w:sz w:val="24"/>
          <w:szCs w:val="24"/>
        </w:rPr>
        <w:t xml:space="preserve"> и земельные участки были предоставлены под жилищное строительство, личное подсобное хозяйство, сад, огород</w:t>
      </w:r>
      <w:r w:rsidR="00E00933">
        <w:rPr>
          <w:rFonts w:ascii="Segoe UI" w:hAnsi="Segoe UI" w:cs="Segoe UI"/>
          <w:i/>
          <w:sz w:val="24"/>
          <w:szCs w:val="24"/>
        </w:rPr>
        <w:t xml:space="preserve">, а также дачное строительство», - </w:t>
      </w:r>
      <w:r w:rsidR="00E00933" w:rsidRPr="00E00933">
        <w:rPr>
          <w:rFonts w:ascii="Segoe UI" w:hAnsi="Segoe UI" w:cs="Segoe UI"/>
          <w:b/>
          <w:i/>
          <w:sz w:val="24"/>
          <w:szCs w:val="24"/>
        </w:rPr>
        <w:t xml:space="preserve">отметила заместитель руководителя Управления Татьяна </w:t>
      </w:r>
      <w:proofErr w:type="spellStart"/>
      <w:r w:rsidR="00E00933" w:rsidRPr="00E00933">
        <w:rPr>
          <w:rFonts w:ascii="Segoe UI" w:hAnsi="Segoe UI" w:cs="Segoe UI"/>
          <w:b/>
          <w:i/>
          <w:sz w:val="24"/>
          <w:szCs w:val="24"/>
        </w:rPr>
        <w:t>Янтюшева</w:t>
      </w:r>
      <w:proofErr w:type="spellEnd"/>
      <w:r w:rsidR="00E00933" w:rsidRPr="00E00933">
        <w:rPr>
          <w:rFonts w:ascii="Segoe UI" w:hAnsi="Segoe UI" w:cs="Segoe UI"/>
          <w:b/>
          <w:i/>
          <w:sz w:val="24"/>
          <w:szCs w:val="24"/>
        </w:rPr>
        <w:t xml:space="preserve">. </w:t>
      </w:r>
      <w:proofErr w:type="gramEnd"/>
    </w:p>
    <w:p w:rsidR="00C946E5" w:rsidRDefault="00C946E5" w:rsidP="008B48A0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C946E5" w:rsidRPr="00C946E5" w:rsidRDefault="00E00933" w:rsidP="008203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946E5">
        <w:rPr>
          <w:rFonts w:ascii="Segoe UI" w:hAnsi="Segoe UI" w:cs="Segoe UI"/>
          <w:sz w:val="24"/>
          <w:szCs w:val="24"/>
        </w:rPr>
        <w:t xml:space="preserve">Кроме того, она добавила, что </w:t>
      </w:r>
      <w:r w:rsidR="00970517" w:rsidRPr="00C946E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970517" w:rsidRPr="00C946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70517" w:rsidRPr="00C946E5">
        <w:rPr>
          <w:rFonts w:ascii="Segoe UI" w:hAnsi="Segoe UI" w:cs="Segoe UI"/>
          <w:sz w:val="24"/>
          <w:szCs w:val="24"/>
        </w:rPr>
        <w:t xml:space="preserve"> </w:t>
      </w:r>
      <w:r w:rsidR="008B48A0" w:rsidRPr="00C946E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="00970517" w:rsidRPr="00C946E5">
        <w:rPr>
          <w:rFonts w:ascii="Segoe UI" w:hAnsi="Segoe UI" w:cs="Segoe UI"/>
          <w:sz w:val="24"/>
          <w:szCs w:val="24"/>
        </w:rPr>
        <w:t>совместно</w:t>
      </w:r>
      <w:r w:rsidR="008B48A0" w:rsidRPr="00C946E5">
        <w:rPr>
          <w:rFonts w:ascii="Segoe UI" w:hAnsi="Segoe UI" w:cs="Segoe UI"/>
          <w:sz w:val="24"/>
          <w:szCs w:val="24"/>
        </w:rPr>
        <w:t xml:space="preserve"> с</w:t>
      </w:r>
      <w:r w:rsidR="00970517" w:rsidRPr="00C946E5">
        <w:rPr>
          <w:rFonts w:ascii="Segoe UI" w:hAnsi="Segoe UI" w:cs="Segoe UI"/>
          <w:sz w:val="24"/>
          <w:szCs w:val="24"/>
        </w:rPr>
        <w:t xml:space="preserve"> </w:t>
      </w:r>
      <w:r w:rsidR="00A94F78" w:rsidRPr="00C946E5">
        <w:rPr>
          <w:rFonts w:ascii="Segoe UI" w:hAnsi="Segoe UI" w:cs="Segoe UI"/>
          <w:sz w:val="24"/>
          <w:szCs w:val="24"/>
        </w:rPr>
        <w:t>филиал</w:t>
      </w:r>
      <w:r w:rsidR="00970517" w:rsidRPr="00C946E5">
        <w:rPr>
          <w:rFonts w:ascii="Segoe UI" w:hAnsi="Segoe UI" w:cs="Segoe UI"/>
          <w:sz w:val="24"/>
          <w:szCs w:val="24"/>
        </w:rPr>
        <w:t>ом</w:t>
      </w:r>
      <w:r w:rsidR="00A94F78" w:rsidRPr="00C946E5">
        <w:rPr>
          <w:rFonts w:ascii="Segoe UI" w:hAnsi="Segoe UI" w:cs="Segoe UI"/>
          <w:sz w:val="24"/>
          <w:szCs w:val="24"/>
        </w:rPr>
        <w:t xml:space="preserve"> «ФГБУ ФКП </w:t>
      </w:r>
      <w:proofErr w:type="spellStart"/>
      <w:r w:rsidR="00A94F78" w:rsidRPr="00C946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94F78" w:rsidRPr="00C946E5">
        <w:rPr>
          <w:rFonts w:ascii="Segoe UI" w:hAnsi="Segoe UI" w:cs="Segoe UI"/>
          <w:sz w:val="24"/>
          <w:szCs w:val="24"/>
        </w:rPr>
        <w:t xml:space="preserve">» по УФО, </w:t>
      </w:r>
      <w:r w:rsidR="00970517" w:rsidRPr="00C946E5">
        <w:rPr>
          <w:rFonts w:ascii="Segoe UI" w:hAnsi="Segoe UI" w:cs="Segoe UI"/>
          <w:sz w:val="24"/>
          <w:szCs w:val="24"/>
        </w:rPr>
        <w:t>Министерством природных ресурсов Свердловской области на постоянной основе проводят большую работу, направленную</w:t>
      </w:r>
      <w:r w:rsidR="00FF2BC5" w:rsidRPr="00C946E5">
        <w:rPr>
          <w:rFonts w:ascii="Segoe UI" w:hAnsi="Segoe UI" w:cs="Segoe UI"/>
          <w:sz w:val="24"/>
          <w:szCs w:val="24"/>
        </w:rPr>
        <w:t xml:space="preserve"> на</w:t>
      </w:r>
      <w:r w:rsidR="00970517" w:rsidRPr="00C946E5">
        <w:rPr>
          <w:rFonts w:ascii="Segoe UI" w:hAnsi="Segoe UI" w:cs="Segoe UI"/>
          <w:sz w:val="24"/>
          <w:szCs w:val="24"/>
        </w:rPr>
        <w:t xml:space="preserve"> устранение противоречий в сведениях государственных реестров</w:t>
      </w:r>
      <w:r w:rsidR="00FF2BC5" w:rsidRPr="00C946E5">
        <w:rPr>
          <w:rFonts w:ascii="Segoe UI" w:hAnsi="Segoe UI" w:cs="Segoe UI"/>
          <w:sz w:val="24"/>
          <w:szCs w:val="24"/>
        </w:rPr>
        <w:t>.</w:t>
      </w:r>
      <w:r w:rsidR="008B48A0" w:rsidRPr="00C946E5">
        <w:rPr>
          <w:rFonts w:ascii="Segoe UI" w:hAnsi="Segoe UI" w:cs="Segoe UI"/>
          <w:sz w:val="24"/>
          <w:szCs w:val="24"/>
        </w:rPr>
        <w:t xml:space="preserve"> </w:t>
      </w:r>
    </w:p>
    <w:p w:rsidR="00C946E5" w:rsidRDefault="00C946E5" w:rsidP="008203AA">
      <w:pPr>
        <w:spacing w:after="0" w:line="240" w:lineRule="auto"/>
        <w:ind w:firstLine="708"/>
        <w:jc w:val="both"/>
        <w:rPr>
          <w:lang w:val="x-none"/>
        </w:rPr>
      </w:pPr>
      <w:r w:rsidRPr="00C946E5">
        <w:rPr>
          <w:rFonts w:ascii="Segoe UI" w:hAnsi="Segoe UI" w:cs="Segoe UI"/>
          <w:sz w:val="24"/>
          <w:szCs w:val="24"/>
        </w:rPr>
        <w:t xml:space="preserve">На территории Свердловской области статья 60.2 Федерального закона «О государственной регистрации недвижимости» была применена </w:t>
      </w:r>
      <w:r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Pr="00C946E5">
        <w:rPr>
          <w:rFonts w:ascii="Segoe UI" w:hAnsi="Segoe UI" w:cs="Segoe UI"/>
          <w:sz w:val="24"/>
          <w:szCs w:val="24"/>
        </w:rPr>
        <w:t xml:space="preserve">в отношении 247 земельных участков, из них по инициативе </w:t>
      </w:r>
      <w:r>
        <w:rPr>
          <w:rFonts w:ascii="Segoe UI" w:hAnsi="Segoe UI" w:cs="Segoe UI"/>
          <w:sz w:val="24"/>
          <w:szCs w:val="24"/>
        </w:rPr>
        <w:t>ведомства</w:t>
      </w:r>
      <w:r w:rsidRPr="00C946E5">
        <w:rPr>
          <w:rFonts w:ascii="Segoe UI" w:hAnsi="Segoe UI" w:cs="Segoe UI"/>
          <w:sz w:val="24"/>
          <w:szCs w:val="24"/>
        </w:rPr>
        <w:t xml:space="preserve"> в отношении 156 земельных участков, а по инициативе правообладателей и иных лиц в отношении 91 земельного участка</w:t>
      </w:r>
      <w:r>
        <w:rPr>
          <w:lang w:val="x-none"/>
        </w:rPr>
        <w:t xml:space="preserve">. </w:t>
      </w:r>
    </w:p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5B1C09">
        <w:rPr>
          <w:noProof/>
          <w:sz w:val="27"/>
          <w:szCs w:val="27"/>
        </w:rPr>
        <mc:AlternateContent>
          <mc:Choice Requires="wps">
            <w:drawing>
              <wp:anchor distT="4294967291" distB="4294967291" distL="0" distR="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3B7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2C3C51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4F78" w:rsidRPr="001B5D61" w:rsidRDefault="002C3C51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sectPr w:rsidR="00D21B0E" w:rsidRPr="000165A3" w:rsidSect="001A21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51" w:rsidRDefault="002C3C51" w:rsidP="00D21B0E">
      <w:pPr>
        <w:spacing w:after="0" w:line="240" w:lineRule="auto"/>
      </w:pPr>
      <w:r>
        <w:separator/>
      </w:r>
    </w:p>
  </w:endnote>
  <w:endnote w:type="continuationSeparator" w:id="0">
    <w:p w:rsidR="002C3C51" w:rsidRDefault="002C3C51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51" w:rsidRDefault="002C3C51" w:rsidP="00D21B0E">
      <w:pPr>
        <w:spacing w:after="0" w:line="240" w:lineRule="auto"/>
      </w:pPr>
      <w:r>
        <w:separator/>
      </w:r>
    </w:p>
  </w:footnote>
  <w:footnote w:type="continuationSeparator" w:id="0">
    <w:p w:rsidR="002C3C51" w:rsidRDefault="002C3C51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87"/>
    <w:rsid w:val="000042A5"/>
    <w:rsid w:val="000165A3"/>
    <w:rsid w:val="000C1673"/>
    <w:rsid w:val="000D77DE"/>
    <w:rsid w:val="0010175B"/>
    <w:rsid w:val="001031AE"/>
    <w:rsid w:val="00125FA0"/>
    <w:rsid w:val="001619D1"/>
    <w:rsid w:val="001806FA"/>
    <w:rsid w:val="001A2123"/>
    <w:rsid w:val="001B217C"/>
    <w:rsid w:val="001B7750"/>
    <w:rsid w:val="001C6387"/>
    <w:rsid w:val="001D52BD"/>
    <w:rsid w:val="001F026C"/>
    <w:rsid w:val="002233C1"/>
    <w:rsid w:val="00223898"/>
    <w:rsid w:val="00226D73"/>
    <w:rsid w:val="00231E87"/>
    <w:rsid w:val="002560BC"/>
    <w:rsid w:val="002A0F3F"/>
    <w:rsid w:val="002C3C51"/>
    <w:rsid w:val="00327FA9"/>
    <w:rsid w:val="003B6EC7"/>
    <w:rsid w:val="00420B5F"/>
    <w:rsid w:val="00457A02"/>
    <w:rsid w:val="004775DC"/>
    <w:rsid w:val="004A35AD"/>
    <w:rsid w:val="00504838"/>
    <w:rsid w:val="00533284"/>
    <w:rsid w:val="0056142E"/>
    <w:rsid w:val="00562109"/>
    <w:rsid w:val="005924AF"/>
    <w:rsid w:val="005B1C09"/>
    <w:rsid w:val="005E5414"/>
    <w:rsid w:val="006176F1"/>
    <w:rsid w:val="006430BD"/>
    <w:rsid w:val="00661A49"/>
    <w:rsid w:val="00694EC8"/>
    <w:rsid w:val="006D20A1"/>
    <w:rsid w:val="00773D3B"/>
    <w:rsid w:val="00800894"/>
    <w:rsid w:val="008203AA"/>
    <w:rsid w:val="00824B54"/>
    <w:rsid w:val="00833103"/>
    <w:rsid w:val="0084175D"/>
    <w:rsid w:val="008B48A0"/>
    <w:rsid w:val="008B7F0D"/>
    <w:rsid w:val="008F2C0D"/>
    <w:rsid w:val="00903E5C"/>
    <w:rsid w:val="00970517"/>
    <w:rsid w:val="009A09D1"/>
    <w:rsid w:val="009A13B3"/>
    <w:rsid w:val="009C3B4B"/>
    <w:rsid w:val="009F488A"/>
    <w:rsid w:val="00A21318"/>
    <w:rsid w:val="00A53239"/>
    <w:rsid w:val="00A94F78"/>
    <w:rsid w:val="00AA0C5D"/>
    <w:rsid w:val="00B10616"/>
    <w:rsid w:val="00BA293B"/>
    <w:rsid w:val="00BF0F0E"/>
    <w:rsid w:val="00BF3A4B"/>
    <w:rsid w:val="00C946E5"/>
    <w:rsid w:val="00CC214B"/>
    <w:rsid w:val="00D21B0E"/>
    <w:rsid w:val="00D33DC9"/>
    <w:rsid w:val="00D762E9"/>
    <w:rsid w:val="00DC4BE5"/>
    <w:rsid w:val="00E00933"/>
    <w:rsid w:val="00E60C26"/>
    <w:rsid w:val="00EB4D1C"/>
    <w:rsid w:val="00F060B0"/>
    <w:rsid w:val="00F064B3"/>
    <w:rsid w:val="00F10CDF"/>
    <w:rsid w:val="00FA30EC"/>
    <w:rsid w:val="00FA74F2"/>
    <w:rsid w:val="00FB2338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2021-11-18T06:33:00Z</cp:lastPrinted>
  <dcterms:created xsi:type="dcterms:W3CDTF">2021-11-22T03:20:00Z</dcterms:created>
  <dcterms:modified xsi:type="dcterms:W3CDTF">2021-11-22T03:20:00Z</dcterms:modified>
</cp:coreProperties>
</file>