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A3" w:rsidRDefault="002C7CA3" w:rsidP="002C7CA3">
      <w:pPr>
        <w:tabs>
          <w:tab w:val="left" w:pos="7035"/>
        </w:tabs>
        <w:rPr>
          <w:rFonts w:ascii="Arial" w:hAnsi="Arial" w:cs="Arial"/>
          <w:b/>
          <w:bCs/>
        </w:rPr>
      </w:pPr>
    </w:p>
    <w:p w:rsidR="002C7CA3" w:rsidRDefault="002C7CA3" w:rsidP="002C7CA3">
      <w:pPr>
        <w:tabs>
          <w:tab w:val="left" w:pos="7320"/>
        </w:tabs>
        <w:jc w:val="center"/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230423DE" wp14:editId="70E0CAC5">
            <wp:extent cx="581028" cy="914400"/>
            <wp:effectExtent l="0" t="0" r="9522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C7CA3" w:rsidRPr="002C7CA3" w:rsidRDefault="002C7CA3" w:rsidP="002C7CA3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2C7CA3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2C7CA3" w:rsidRPr="002C7CA3" w:rsidRDefault="002C7CA3" w:rsidP="002C7CA3">
      <w:pPr>
        <w:jc w:val="center"/>
        <w:rPr>
          <w:rFonts w:ascii="Arial" w:hAnsi="Arial" w:cs="Arial"/>
          <w:b/>
          <w:sz w:val="28"/>
          <w:szCs w:val="28"/>
        </w:rPr>
      </w:pPr>
      <w:r w:rsidRPr="002C7CA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C7CA3" w:rsidRPr="002C7CA3" w:rsidRDefault="002C7CA3" w:rsidP="002C7CA3">
      <w:pPr>
        <w:jc w:val="center"/>
        <w:rPr>
          <w:rFonts w:ascii="Arial" w:hAnsi="Arial" w:cs="Arial"/>
          <w:b/>
          <w:sz w:val="28"/>
          <w:szCs w:val="28"/>
        </w:rPr>
      </w:pPr>
      <w:r w:rsidRPr="002C7CA3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C7CA3" w:rsidRPr="002C7CA3" w:rsidRDefault="002C7CA3" w:rsidP="002C7CA3">
      <w:pPr>
        <w:jc w:val="center"/>
        <w:rPr>
          <w:rFonts w:ascii="Arial" w:hAnsi="Arial" w:cs="Arial"/>
          <w:b/>
          <w:sz w:val="28"/>
          <w:szCs w:val="28"/>
        </w:rPr>
      </w:pPr>
      <w:r w:rsidRPr="002C7CA3">
        <w:rPr>
          <w:rFonts w:ascii="Arial" w:hAnsi="Arial" w:cs="Arial"/>
          <w:b/>
          <w:sz w:val="28"/>
          <w:szCs w:val="28"/>
        </w:rPr>
        <w:t>Постановление</w:t>
      </w:r>
    </w:p>
    <w:p w:rsidR="002C7CA3" w:rsidRPr="002C7CA3" w:rsidRDefault="002C7CA3" w:rsidP="002C7CA3">
      <w:pPr>
        <w:jc w:val="center"/>
        <w:rPr>
          <w:rFonts w:ascii="Arial" w:hAnsi="Arial" w:cs="Arial"/>
          <w:b/>
          <w:sz w:val="28"/>
          <w:szCs w:val="28"/>
        </w:rPr>
      </w:pPr>
      <w:r w:rsidRPr="002C7CA3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2C7CA3" w:rsidRPr="002C7CA3" w:rsidRDefault="002C7CA3" w:rsidP="002C7CA3">
      <w:pPr>
        <w:jc w:val="center"/>
        <w:rPr>
          <w:rFonts w:ascii="Arial" w:hAnsi="Arial" w:cs="Arial"/>
          <w:b/>
          <w:sz w:val="28"/>
          <w:szCs w:val="28"/>
        </w:rPr>
      </w:pPr>
      <w:r w:rsidRPr="002C7CA3">
        <w:rPr>
          <w:rFonts w:ascii="Arial" w:hAnsi="Arial" w:cs="Arial"/>
          <w:b/>
          <w:sz w:val="28"/>
          <w:szCs w:val="28"/>
        </w:rPr>
        <w:t>от «__» ноября 2023 года  № ___</w:t>
      </w:r>
    </w:p>
    <w:p w:rsidR="002C7CA3" w:rsidRPr="002C7CA3" w:rsidRDefault="002C7CA3" w:rsidP="002C7CA3">
      <w:pPr>
        <w:pStyle w:val="1"/>
        <w:shd w:val="clear" w:color="auto" w:fill="FFFFFF"/>
        <w:spacing w:before="195" w:after="75" w:line="300" w:lineRule="atLeast"/>
        <w:jc w:val="center"/>
        <w:rPr>
          <w:rFonts w:ascii="Arial" w:eastAsia="Times New Roman" w:hAnsi="Arial" w:cs="Arial"/>
          <w:bCs w:val="0"/>
          <w:color w:val="000000"/>
          <w:kern w:val="36"/>
          <w:lang w:eastAsia="ru-RU"/>
        </w:rPr>
      </w:pPr>
      <w:r w:rsidRPr="002C7CA3">
        <w:rPr>
          <w:rFonts w:ascii="Arial" w:eastAsia="Times New Roman" w:hAnsi="Arial" w:cs="Arial"/>
          <w:bCs w:val="0"/>
          <w:color w:val="000000"/>
          <w:kern w:val="36"/>
          <w:lang w:eastAsia="ru-RU"/>
        </w:rPr>
        <w:t>Об организации работы по рассмотрению обращений контролируемых лиц, поступивших в подсистему досудебного обжалования</w:t>
      </w:r>
    </w:p>
    <w:p w:rsidR="002C7CA3" w:rsidRPr="002C7CA3" w:rsidRDefault="002C7CA3" w:rsidP="002C7CA3">
      <w:pPr>
        <w:ind w:firstLine="567"/>
        <w:jc w:val="both"/>
        <w:rPr>
          <w:rFonts w:ascii="Arial" w:hAnsi="Arial" w:cs="Arial"/>
        </w:rPr>
      </w:pPr>
      <w:proofErr w:type="gramStart"/>
      <w:r w:rsidRPr="002C7CA3">
        <w:rPr>
          <w:rFonts w:ascii="Arial" w:hAnsi="Arial" w:cs="Arial"/>
        </w:rPr>
        <w:t>В целях координации и обеспечения работы по рассмотрению обращений контролируемых лиц, в рамках досудебн</w:t>
      </w:r>
      <w:r>
        <w:rPr>
          <w:rFonts w:ascii="Arial" w:hAnsi="Arial" w:cs="Arial"/>
        </w:rPr>
        <w:t xml:space="preserve">ого обжалования, в соответствии </w:t>
      </w:r>
      <w:r w:rsidRPr="002C7CA3">
        <w:rPr>
          <w:rFonts w:ascii="Arial" w:hAnsi="Arial" w:cs="Arial"/>
        </w:rPr>
        <w:t>с Федеральным законом от 31 июля 2020 </w:t>
      </w:r>
      <w:r>
        <w:rPr>
          <w:rFonts w:ascii="Arial" w:hAnsi="Arial" w:cs="Arial"/>
        </w:rPr>
        <w:t xml:space="preserve"> № 248-ФЗ </w:t>
      </w:r>
      <w:r w:rsidRPr="002C7CA3">
        <w:rPr>
          <w:rFonts w:ascii="Arial" w:hAnsi="Arial" w:cs="Arial"/>
        </w:rPr>
        <w:t xml:space="preserve">«О государственном контроле (надзоре) и муниципальном контроле в Российской Федерации», Федеральным  законом от 06 октября 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hAnsi="Arial" w:cs="Arial"/>
        </w:rPr>
        <w:t>Краснополянского</w:t>
      </w:r>
      <w:r w:rsidRPr="002C7CA3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>, постановляю:</w:t>
      </w:r>
      <w:proofErr w:type="gramEnd"/>
    </w:p>
    <w:p w:rsidR="002C7CA3" w:rsidRDefault="002C7CA3" w:rsidP="002C7CA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2C7CA3" w:rsidRPr="002C7CA3" w:rsidRDefault="002C7CA3" w:rsidP="002C7CA3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C7CA3">
        <w:rPr>
          <w:rFonts w:ascii="Arial" w:hAnsi="Arial" w:cs="Arial"/>
          <w:color w:val="000000"/>
          <w:shd w:val="clear" w:color="auto" w:fill="FFFFFF"/>
        </w:rPr>
        <w:t>1.  Утвердить перечень должностных лиц, ответственных за работу по рассмотрению обращений контролируемых лиц, поступивших в подсистему досудебного обжалования (прилагается).</w:t>
      </w:r>
    </w:p>
    <w:p w:rsidR="002C7CA3" w:rsidRPr="002C7CA3" w:rsidRDefault="002C7CA3" w:rsidP="002C7CA3">
      <w:pPr>
        <w:ind w:firstLine="567"/>
        <w:jc w:val="both"/>
        <w:rPr>
          <w:rFonts w:ascii="Arial" w:hAnsi="Arial" w:cs="Arial"/>
          <w:color w:val="000000"/>
        </w:rPr>
      </w:pPr>
      <w:r w:rsidRPr="002C7CA3">
        <w:rPr>
          <w:rFonts w:ascii="Arial" w:hAnsi="Arial" w:cs="Arial"/>
          <w:color w:val="000000"/>
        </w:rPr>
        <w:t>2. Лицам, указанным в пункте 1 настоящего Постановления, обеспечить:</w:t>
      </w:r>
    </w:p>
    <w:p w:rsidR="002C7CA3" w:rsidRPr="002C7CA3" w:rsidRDefault="002C7CA3" w:rsidP="002C7CA3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C7CA3">
        <w:rPr>
          <w:rFonts w:ascii="Arial" w:hAnsi="Arial" w:cs="Arial"/>
          <w:color w:val="000000"/>
          <w:shd w:val="clear" w:color="auto" w:fill="FFFFFF"/>
        </w:rPr>
        <w:t>2.1.  Обязательное использование Методических рекомендаций по работе с подсистемой досудебного обжалования (версия 3.0).</w:t>
      </w:r>
    </w:p>
    <w:p w:rsidR="002C7CA3" w:rsidRPr="002C7CA3" w:rsidRDefault="002C7CA3" w:rsidP="002C7CA3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C7CA3">
        <w:rPr>
          <w:rFonts w:ascii="Arial" w:hAnsi="Arial" w:cs="Arial"/>
          <w:color w:val="000000"/>
          <w:shd w:val="clear" w:color="auto" w:fill="FFFFFF"/>
        </w:rPr>
        <w:t>2.2. Обязательное использование Методических рекомендаций по работе с подсистемой досудебного обжалования, утвержденных протоколом Минэкономразвития России.</w:t>
      </w:r>
    </w:p>
    <w:p w:rsidR="002C7CA3" w:rsidRPr="002C7CA3" w:rsidRDefault="002C7CA3" w:rsidP="002C7CA3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C7CA3">
        <w:rPr>
          <w:rFonts w:ascii="Arial" w:hAnsi="Arial" w:cs="Arial"/>
          <w:color w:val="000000"/>
          <w:shd w:val="clear" w:color="auto" w:fill="FFFFFF"/>
        </w:rPr>
        <w:t>2.3. Проведение проверок фактов нарушения должностными лицами, определенными в соответствии с приложением, порядка и сроков рассмотрения обращений, контролируемых лиц в рамках досудебного обжалования.</w:t>
      </w:r>
    </w:p>
    <w:p w:rsidR="002C7CA3" w:rsidRDefault="002C7CA3" w:rsidP="002C7CA3">
      <w:pPr>
        <w:ind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2C7CA3">
        <w:rPr>
          <w:rFonts w:ascii="Arial" w:hAnsi="Arial" w:cs="Arial"/>
          <w:color w:val="000000"/>
          <w:shd w:val="clear" w:color="auto" w:fill="FFFFFF"/>
        </w:rPr>
        <w:t>2.4.  Ежемесячное проведение анализа результатов рассмотрения</w:t>
      </w:r>
      <w:r>
        <w:rPr>
          <w:rFonts w:ascii="Arial" w:hAnsi="Arial" w:cs="Arial"/>
          <w:color w:val="000000"/>
        </w:rPr>
        <w:t xml:space="preserve"> </w:t>
      </w:r>
      <w:r w:rsidRPr="002C7CA3">
        <w:rPr>
          <w:rFonts w:ascii="Arial" w:hAnsi="Arial" w:cs="Arial"/>
          <w:color w:val="000000"/>
          <w:shd w:val="clear" w:color="auto" w:fill="FFFFFF"/>
        </w:rPr>
        <w:t>в рамках досудебного обжалования обращений контролируемых лиц.</w:t>
      </w:r>
    </w:p>
    <w:p w:rsidR="007C47D6" w:rsidRDefault="002C7CA3" w:rsidP="007C47D6">
      <w:pPr>
        <w:ind w:firstLine="567"/>
        <w:jc w:val="both"/>
        <w:rPr>
          <w:rStyle w:val="ab"/>
          <w:rFonts w:ascii="Arial" w:hAnsi="Arial" w:cs="Arial"/>
          <w:color w:val="auto"/>
        </w:rPr>
      </w:pPr>
      <w:r w:rsidRPr="002C7CA3">
        <w:rPr>
          <w:rFonts w:ascii="Arial" w:hAnsi="Arial" w:cs="Arial"/>
          <w:color w:val="000000"/>
          <w:shd w:val="clear" w:color="auto" w:fill="FFFFFF"/>
        </w:rPr>
        <w:t xml:space="preserve">3.  </w:t>
      </w:r>
      <w:r w:rsidRPr="002C7CA3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Pr="002C7CA3">
          <w:rPr>
            <w:rStyle w:val="ab"/>
            <w:rFonts w:ascii="Arial" w:hAnsi="Arial" w:cs="Arial"/>
            <w:color w:val="auto"/>
          </w:rPr>
          <w:t>www.krasnopolyanskoe.ru</w:t>
        </w:r>
      </w:hyperlink>
      <w:r w:rsidRPr="002C7CA3">
        <w:rPr>
          <w:rStyle w:val="ab"/>
          <w:rFonts w:ascii="Arial" w:hAnsi="Arial" w:cs="Arial"/>
          <w:color w:val="auto"/>
        </w:rPr>
        <w:t>.</w:t>
      </w:r>
    </w:p>
    <w:p w:rsidR="007C47D6" w:rsidRPr="007C47D6" w:rsidRDefault="002C7CA3" w:rsidP="007C47D6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7C47D6">
        <w:rPr>
          <w:rFonts w:ascii="Arial" w:hAnsi="Arial" w:cs="Arial"/>
          <w:shd w:val="clear" w:color="auto" w:fill="FFFFFF"/>
        </w:rPr>
        <w:t xml:space="preserve">4.  </w:t>
      </w:r>
      <w:proofErr w:type="gramStart"/>
      <w:r w:rsidR="007C47D6" w:rsidRPr="007C47D6">
        <w:rPr>
          <w:rFonts w:ascii="Arial" w:hAnsi="Arial" w:cs="Arial"/>
        </w:rPr>
        <w:t>Контроль за</w:t>
      </w:r>
      <w:proofErr w:type="gramEnd"/>
      <w:r w:rsidR="007C47D6" w:rsidRPr="007C47D6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C7CA3" w:rsidRPr="00C059E5" w:rsidRDefault="002C7CA3" w:rsidP="002C7CA3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2C7CA3" w:rsidRPr="00C059E5" w:rsidRDefault="002C7CA3" w:rsidP="00C059E5">
      <w:pPr>
        <w:pStyle w:val="ConsPlusNormal"/>
        <w:rPr>
          <w:szCs w:val="26"/>
        </w:rPr>
      </w:pPr>
    </w:p>
    <w:p w:rsidR="002C7CA3" w:rsidRPr="00C059E5" w:rsidRDefault="002C7CA3" w:rsidP="002C7CA3">
      <w:pPr>
        <w:pStyle w:val="ac"/>
        <w:rPr>
          <w:rFonts w:ascii="Arial" w:hAnsi="Arial" w:cs="Arial"/>
          <w:sz w:val="24"/>
          <w:szCs w:val="24"/>
        </w:rPr>
      </w:pPr>
      <w:r w:rsidRPr="00C059E5">
        <w:rPr>
          <w:rFonts w:ascii="Arial" w:hAnsi="Arial" w:cs="Arial"/>
          <w:sz w:val="24"/>
          <w:szCs w:val="24"/>
        </w:rPr>
        <w:t xml:space="preserve">Глава </w:t>
      </w:r>
    </w:p>
    <w:p w:rsidR="002C7CA3" w:rsidRPr="00C059E5" w:rsidRDefault="002C7CA3" w:rsidP="002C7CA3">
      <w:pPr>
        <w:pStyle w:val="ac"/>
        <w:rPr>
          <w:rFonts w:ascii="Arial" w:hAnsi="Arial" w:cs="Arial"/>
          <w:sz w:val="24"/>
          <w:szCs w:val="24"/>
        </w:rPr>
      </w:pPr>
      <w:r w:rsidRPr="00C059E5">
        <w:rPr>
          <w:rFonts w:ascii="Arial" w:hAnsi="Arial" w:cs="Arial"/>
          <w:sz w:val="24"/>
          <w:szCs w:val="24"/>
        </w:rPr>
        <w:t>Краснополянского сельского поселения                       _________А.Н. Кошелев</w:t>
      </w:r>
    </w:p>
    <w:p w:rsidR="002C7CA3" w:rsidRPr="00C059E5" w:rsidRDefault="002C7CA3" w:rsidP="002C7CA3">
      <w:pPr>
        <w:pStyle w:val="ConsPlusTitle"/>
        <w:ind w:firstLine="709"/>
        <w:jc w:val="both"/>
        <w:rPr>
          <w:b w:val="0"/>
        </w:rPr>
      </w:pPr>
    </w:p>
    <w:p w:rsidR="002C7CA3" w:rsidRPr="00C059E5" w:rsidRDefault="002C7CA3" w:rsidP="002C7CA3">
      <w:pPr>
        <w:jc w:val="right"/>
        <w:rPr>
          <w:rFonts w:ascii="Arial" w:hAnsi="Arial" w:cs="Arial"/>
        </w:rPr>
      </w:pPr>
    </w:p>
    <w:p w:rsidR="004027CD" w:rsidRPr="00C059E5" w:rsidRDefault="002C7CA3" w:rsidP="00C059E5">
      <w:pPr>
        <w:rPr>
          <w:sz w:val="26"/>
          <w:szCs w:val="26"/>
        </w:rPr>
      </w:pPr>
      <w:r w:rsidRPr="00C059E5">
        <w:rPr>
          <w:sz w:val="26"/>
          <w:szCs w:val="26"/>
        </w:rPr>
        <w:br w:type="page"/>
      </w:r>
    </w:p>
    <w:p w:rsidR="00AA6CCF" w:rsidRPr="00C059E5" w:rsidRDefault="00AA6CCF" w:rsidP="00AA6CCF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C059E5">
        <w:rPr>
          <w:rFonts w:ascii="Arial" w:hAnsi="Arial" w:cs="Arial"/>
        </w:rPr>
        <w:lastRenderedPageBreak/>
        <w:t>Приложение № 1</w:t>
      </w:r>
    </w:p>
    <w:p w:rsidR="00AA6CCF" w:rsidRPr="00C059E5" w:rsidRDefault="00C059E5" w:rsidP="00AA6CCF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bookmarkStart w:id="0" w:name="_Hlk149067228"/>
      <w:r>
        <w:rPr>
          <w:rFonts w:ascii="Arial" w:hAnsi="Arial" w:cs="Arial"/>
        </w:rPr>
        <w:t>к постановлению главы</w:t>
      </w:r>
    </w:p>
    <w:p w:rsidR="00AA6CCF" w:rsidRPr="00C059E5" w:rsidRDefault="00C059E5" w:rsidP="00AA6CCF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 w:rsidRPr="00C059E5">
        <w:rPr>
          <w:rFonts w:ascii="Arial" w:hAnsi="Arial" w:cs="Arial"/>
        </w:rPr>
        <w:t>Краснополянского сельского поселения</w:t>
      </w:r>
    </w:p>
    <w:p w:rsidR="00AA6CCF" w:rsidRPr="00C059E5" w:rsidRDefault="00C059E5" w:rsidP="0042007F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«__»ноября 2023г. </w:t>
      </w:r>
      <w:r w:rsidR="00AA6CCF" w:rsidRPr="00C059E5">
        <w:rPr>
          <w:rFonts w:ascii="Arial" w:hAnsi="Arial" w:cs="Arial"/>
        </w:rPr>
        <w:t xml:space="preserve">№ </w:t>
      </w:r>
      <w:bookmarkEnd w:id="0"/>
      <w:r w:rsidR="00AA6CCF" w:rsidRPr="00C059E5">
        <w:rPr>
          <w:rFonts w:ascii="Arial" w:hAnsi="Arial" w:cs="Arial"/>
        </w:rPr>
        <w:tab/>
      </w:r>
    </w:p>
    <w:p w:rsidR="0042007F" w:rsidRDefault="0042007F" w:rsidP="00AA6CCF">
      <w:pPr>
        <w:contextualSpacing/>
        <w:jc w:val="center"/>
        <w:rPr>
          <w:b/>
          <w:sz w:val="28"/>
          <w:szCs w:val="28"/>
        </w:rPr>
      </w:pPr>
    </w:p>
    <w:p w:rsidR="00AA6CCF" w:rsidRPr="00C059E5" w:rsidRDefault="00AA6CCF" w:rsidP="00AA6CCF">
      <w:pPr>
        <w:contextualSpacing/>
        <w:jc w:val="center"/>
        <w:rPr>
          <w:rFonts w:ascii="Arial" w:hAnsi="Arial" w:cs="Arial"/>
          <w:b/>
        </w:rPr>
      </w:pPr>
      <w:r w:rsidRPr="00C059E5">
        <w:rPr>
          <w:rFonts w:ascii="Arial" w:hAnsi="Arial" w:cs="Arial"/>
          <w:b/>
        </w:rPr>
        <w:t>Перечень</w:t>
      </w:r>
    </w:p>
    <w:p w:rsidR="00AA6CCF" w:rsidRPr="00C059E5" w:rsidRDefault="00AA6CCF" w:rsidP="00C059E5">
      <w:pPr>
        <w:contextualSpacing/>
        <w:jc w:val="center"/>
        <w:rPr>
          <w:rFonts w:ascii="Arial" w:hAnsi="Arial" w:cs="Arial"/>
          <w:b/>
        </w:rPr>
      </w:pPr>
      <w:r w:rsidRPr="00C059E5">
        <w:rPr>
          <w:rFonts w:ascii="Arial" w:hAnsi="Arial" w:cs="Arial"/>
          <w:b/>
        </w:rPr>
        <w:t>должностных лиц, ответственных за работу по рассмотрению обращений контролируемых лиц, поступивших в подсистему досудебного обжалования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827"/>
      </w:tblGrid>
      <w:tr w:rsidR="00C247F5" w:rsidRPr="00C059E5" w:rsidTr="00C247F5">
        <w:tc>
          <w:tcPr>
            <w:tcW w:w="534" w:type="dxa"/>
          </w:tcPr>
          <w:p w:rsidR="00C247F5" w:rsidRPr="00C059E5" w:rsidRDefault="00C247F5" w:rsidP="003C5206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C059E5">
              <w:rPr>
                <w:rFonts w:ascii="Arial" w:hAnsi="Arial" w:cs="Arial"/>
                <w:b/>
                <w:i/>
              </w:rPr>
              <w:t>№</w:t>
            </w:r>
          </w:p>
        </w:tc>
        <w:tc>
          <w:tcPr>
            <w:tcW w:w="5670" w:type="dxa"/>
          </w:tcPr>
          <w:p w:rsidR="00C247F5" w:rsidRPr="00C059E5" w:rsidRDefault="00C247F5" w:rsidP="003C5206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C059E5">
              <w:rPr>
                <w:rFonts w:ascii="Arial" w:hAnsi="Arial" w:cs="Arial"/>
                <w:b/>
                <w:i/>
              </w:rPr>
              <w:t>Обязанности</w:t>
            </w:r>
          </w:p>
        </w:tc>
        <w:tc>
          <w:tcPr>
            <w:tcW w:w="3827" w:type="dxa"/>
          </w:tcPr>
          <w:p w:rsidR="00C247F5" w:rsidRPr="00C059E5" w:rsidRDefault="00C247F5" w:rsidP="003C5206">
            <w:pPr>
              <w:contextualSpacing/>
              <w:jc w:val="center"/>
              <w:rPr>
                <w:rFonts w:ascii="Arial" w:hAnsi="Arial" w:cs="Arial"/>
                <w:b/>
                <w:i/>
              </w:rPr>
            </w:pPr>
            <w:r w:rsidRPr="00C059E5">
              <w:rPr>
                <w:rFonts w:ascii="Arial" w:hAnsi="Arial" w:cs="Arial"/>
                <w:b/>
                <w:i/>
              </w:rPr>
              <w:t>Наименование должности</w:t>
            </w:r>
          </w:p>
        </w:tc>
      </w:tr>
      <w:tr w:rsidR="00C247F5" w:rsidRPr="00C059E5" w:rsidTr="00C247F5">
        <w:tc>
          <w:tcPr>
            <w:tcW w:w="534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1. Обеспечение координации работы по рассмотрению обращений контролируемых лиц в рамках досудебного обжалования.</w:t>
            </w:r>
          </w:p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2. Обеспечение соблюдения порядка и сроков рассмотрения обращений, контролируемых лиц в рамках досудебного обжалования.</w:t>
            </w:r>
          </w:p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3. Обеспечение принятия решений по результатам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C247F5" w:rsidRPr="00C059E5" w:rsidRDefault="00C247F5" w:rsidP="00680828">
            <w:pPr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 xml:space="preserve">Заместитель главы </w:t>
            </w:r>
            <w:r w:rsidR="00C059E5">
              <w:rPr>
                <w:rFonts w:ascii="Arial" w:hAnsi="Arial" w:cs="Arial"/>
              </w:rPr>
              <w:t>администрации</w:t>
            </w:r>
            <w:r w:rsidR="004D2832" w:rsidRPr="00C059E5">
              <w:rPr>
                <w:rFonts w:ascii="Arial" w:hAnsi="Arial" w:cs="Arial"/>
              </w:rPr>
              <w:t xml:space="preserve"> (по вопросам ЖКХ</w:t>
            </w:r>
            <w:r w:rsidR="00C059E5">
              <w:rPr>
                <w:rFonts w:ascii="Arial" w:hAnsi="Arial" w:cs="Arial"/>
              </w:rPr>
              <w:t xml:space="preserve"> и местному хозяйству</w:t>
            </w:r>
            <w:r w:rsidR="004D2832" w:rsidRPr="00C059E5">
              <w:rPr>
                <w:rFonts w:ascii="Arial" w:hAnsi="Arial" w:cs="Arial"/>
              </w:rPr>
              <w:t>)</w:t>
            </w:r>
            <w:r w:rsidRPr="00C059E5">
              <w:rPr>
                <w:rFonts w:ascii="Arial" w:hAnsi="Arial" w:cs="Arial"/>
              </w:rPr>
              <w:t>;</w:t>
            </w:r>
          </w:p>
          <w:p w:rsidR="004D2832" w:rsidRPr="00C059E5" w:rsidRDefault="00C059E5" w:rsidP="00680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4D2832" w:rsidRPr="00C059E5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1 категории</w:t>
            </w:r>
            <w:r w:rsidR="004D2832" w:rsidRPr="00C059E5">
              <w:rPr>
                <w:rFonts w:ascii="Arial" w:hAnsi="Arial" w:cs="Arial"/>
              </w:rPr>
              <w:t xml:space="preserve"> (по </w:t>
            </w:r>
            <w:r>
              <w:rPr>
                <w:rFonts w:ascii="Arial" w:hAnsi="Arial" w:cs="Arial"/>
              </w:rPr>
              <w:t>имущественным и земельным отношениям</w:t>
            </w:r>
            <w:r w:rsidR="004D2832" w:rsidRPr="00C059E5">
              <w:rPr>
                <w:rFonts w:ascii="Arial" w:hAnsi="Arial" w:cs="Arial"/>
              </w:rPr>
              <w:t>)</w:t>
            </w:r>
          </w:p>
          <w:p w:rsidR="00C247F5" w:rsidRPr="00C059E5" w:rsidRDefault="00C247F5" w:rsidP="00680828">
            <w:pPr>
              <w:rPr>
                <w:rFonts w:ascii="Arial" w:hAnsi="Arial" w:cs="Arial"/>
              </w:rPr>
            </w:pPr>
          </w:p>
        </w:tc>
      </w:tr>
      <w:tr w:rsidR="00C247F5" w:rsidRPr="00C059E5" w:rsidTr="00C247F5">
        <w:tc>
          <w:tcPr>
            <w:tcW w:w="534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2. Обеспечение назначения и переназначения исполнителя по обращениям контролируемых лиц в рамках досудебного обжалования.</w:t>
            </w:r>
          </w:p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 xml:space="preserve">3. Обеспечение </w:t>
            </w:r>
            <w:proofErr w:type="gramStart"/>
            <w:r w:rsidRPr="00C059E5">
              <w:rPr>
                <w:rFonts w:ascii="Arial" w:hAnsi="Arial" w:cs="Arial"/>
              </w:rPr>
              <w:t>контроля за</w:t>
            </w:r>
            <w:proofErr w:type="gramEnd"/>
            <w:r w:rsidRPr="00C059E5">
              <w:rPr>
                <w:rFonts w:ascii="Arial" w:hAnsi="Arial" w:cs="Arial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C059E5" w:rsidRPr="00C059E5" w:rsidRDefault="00C059E5" w:rsidP="00C059E5">
            <w:pPr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 xml:space="preserve">Заместитель главы </w:t>
            </w:r>
            <w:r>
              <w:rPr>
                <w:rFonts w:ascii="Arial" w:hAnsi="Arial" w:cs="Arial"/>
              </w:rPr>
              <w:t>администрации</w:t>
            </w:r>
            <w:r w:rsidRPr="00C059E5">
              <w:rPr>
                <w:rFonts w:ascii="Arial" w:hAnsi="Arial" w:cs="Arial"/>
              </w:rPr>
              <w:t xml:space="preserve"> (по вопросам ЖКХ</w:t>
            </w:r>
            <w:r>
              <w:rPr>
                <w:rFonts w:ascii="Arial" w:hAnsi="Arial" w:cs="Arial"/>
              </w:rPr>
              <w:t xml:space="preserve"> и местному хозяйству</w:t>
            </w:r>
            <w:r w:rsidRPr="00C059E5">
              <w:rPr>
                <w:rFonts w:ascii="Arial" w:hAnsi="Arial" w:cs="Arial"/>
              </w:rPr>
              <w:t>);</w:t>
            </w:r>
          </w:p>
          <w:p w:rsidR="00C059E5" w:rsidRPr="00C059E5" w:rsidRDefault="00C059E5" w:rsidP="00C05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C059E5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1 категории</w:t>
            </w:r>
            <w:r w:rsidRPr="00C059E5">
              <w:rPr>
                <w:rFonts w:ascii="Arial" w:hAnsi="Arial" w:cs="Arial"/>
              </w:rPr>
              <w:t xml:space="preserve"> (по </w:t>
            </w:r>
            <w:r>
              <w:rPr>
                <w:rFonts w:ascii="Arial" w:hAnsi="Arial" w:cs="Arial"/>
              </w:rPr>
              <w:t>имущественным и земельным отношениям</w:t>
            </w:r>
            <w:r w:rsidRPr="00C059E5">
              <w:rPr>
                <w:rFonts w:ascii="Arial" w:hAnsi="Arial" w:cs="Arial"/>
              </w:rPr>
              <w:t>)</w:t>
            </w:r>
          </w:p>
          <w:p w:rsidR="00C247F5" w:rsidRPr="00C059E5" w:rsidRDefault="00C247F5" w:rsidP="00680828">
            <w:pPr>
              <w:rPr>
                <w:rFonts w:ascii="Arial" w:hAnsi="Arial" w:cs="Arial"/>
              </w:rPr>
            </w:pPr>
          </w:p>
        </w:tc>
      </w:tr>
      <w:tr w:rsidR="00C247F5" w:rsidRPr="00C059E5" w:rsidTr="00C247F5">
        <w:tc>
          <w:tcPr>
            <w:tcW w:w="534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 xml:space="preserve">2. Обеспечение </w:t>
            </w:r>
            <w:proofErr w:type="gramStart"/>
            <w:r w:rsidRPr="00C059E5">
              <w:rPr>
                <w:rFonts w:ascii="Arial" w:hAnsi="Arial" w:cs="Arial"/>
              </w:rPr>
              <w:t>контроля за</w:t>
            </w:r>
            <w:proofErr w:type="gramEnd"/>
            <w:r w:rsidRPr="00C059E5">
              <w:rPr>
                <w:rFonts w:ascii="Arial" w:hAnsi="Arial" w:cs="Arial"/>
              </w:rPr>
              <w:t xml:space="preserve">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C059E5" w:rsidRPr="00C059E5" w:rsidRDefault="00C059E5" w:rsidP="00C059E5">
            <w:pPr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 xml:space="preserve">Заместитель главы </w:t>
            </w:r>
            <w:r>
              <w:rPr>
                <w:rFonts w:ascii="Arial" w:hAnsi="Arial" w:cs="Arial"/>
              </w:rPr>
              <w:t>администрации</w:t>
            </w:r>
            <w:r w:rsidRPr="00C059E5">
              <w:rPr>
                <w:rFonts w:ascii="Arial" w:hAnsi="Arial" w:cs="Arial"/>
              </w:rPr>
              <w:t xml:space="preserve"> (по вопросам ЖКХ</w:t>
            </w:r>
            <w:r>
              <w:rPr>
                <w:rFonts w:ascii="Arial" w:hAnsi="Arial" w:cs="Arial"/>
              </w:rPr>
              <w:t xml:space="preserve"> и местному хозяйству</w:t>
            </w:r>
            <w:r w:rsidRPr="00C059E5">
              <w:rPr>
                <w:rFonts w:ascii="Arial" w:hAnsi="Arial" w:cs="Arial"/>
              </w:rPr>
              <w:t>);</w:t>
            </w:r>
          </w:p>
          <w:p w:rsidR="00C059E5" w:rsidRPr="00C059E5" w:rsidRDefault="00C059E5" w:rsidP="00C05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C059E5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1 категории</w:t>
            </w:r>
            <w:r w:rsidRPr="00C059E5">
              <w:rPr>
                <w:rFonts w:ascii="Arial" w:hAnsi="Arial" w:cs="Arial"/>
              </w:rPr>
              <w:t xml:space="preserve"> (по </w:t>
            </w:r>
            <w:r>
              <w:rPr>
                <w:rFonts w:ascii="Arial" w:hAnsi="Arial" w:cs="Arial"/>
              </w:rPr>
              <w:t>имущественным и земельным отношениям</w:t>
            </w:r>
            <w:r w:rsidRPr="00C059E5">
              <w:rPr>
                <w:rFonts w:ascii="Arial" w:hAnsi="Arial" w:cs="Arial"/>
              </w:rPr>
              <w:t>)</w:t>
            </w:r>
          </w:p>
          <w:p w:rsidR="00C247F5" w:rsidRPr="00C059E5" w:rsidRDefault="00C247F5" w:rsidP="00680828">
            <w:pPr>
              <w:rPr>
                <w:rFonts w:ascii="Arial" w:hAnsi="Arial" w:cs="Arial"/>
              </w:rPr>
            </w:pPr>
          </w:p>
        </w:tc>
      </w:tr>
      <w:tr w:rsidR="00C247F5" w:rsidRPr="00C059E5" w:rsidTr="00C247F5">
        <w:tc>
          <w:tcPr>
            <w:tcW w:w="534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1. Обеспечение настройки и предоставления доступа к личным кабинетам подсистемы досудебного обжалования.</w:t>
            </w:r>
          </w:p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3827" w:type="dxa"/>
          </w:tcPr>
          <w:p w:rsidR="00C059E5" w:rsidRPr="00C059E5" w:rsidRDefault="00C059E5" w:rsidP="00C059E5">
            <w:pPr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 xml:space="preserve">Заместитель главы </w:t>
            </w:r>
            <w:r>
              <w:rPr>
                <w:rFonts w:ascii="Arial" w:hAnsi="Arial" w:cs="Arial"/>
              </w:rPr>
              <w:t>администрации</w:t>
            </w:r>
            <w:r w:rsidRPr="00C059E5">
              <w:rPr>
                <w:rFonts w:ascii="Arial" w:hAnsi="Arial" w:cs="Arial"/>
              </w:rPr>
              <w:t xml:space="preserve"> (по вопросам ЖКХ</w:t>
            </w:r>
            <w:r>
              <w:rPr>
                <w:rFonts w:ascii="Arial" w:hAnsi="Arial" w:cs="Arial"/>
              </w:rPr>
              <w:t xml:space="preserve"> и местному хозяйству</w:t>
            </w:r>
            <w:r w:rsidRPr="00C059E5">
              <w:rPr>
                <w:rFonts w:ascii="Arial" w:hAnsi="Arial" w:cs="Arial"/>
              </w:rPr>
              <w:t>);</w:t>
            </w:r>
          </w:p>
          <w:p w:rsidR="00C059E5" w:rsidRPr="00C059E5" w:rsidRDefault="00C059E5" w:rsidP="00C05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C059E5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1 категории</w:t>
            </w:r>
            <w:r w:rsidRPr="00C059E5">
              <w:rPr>
                <w:rFonts w:ascii="Arial" w:hAnsi="Arial" w:cs="Arial"/>
              </w:rPr>
              <w:t xml:space="preserve"> (по </w:t>
            </w:r>
            <w:r>
              <w:rPr>
                <w:rFonts w:ascii="Arial" w:hAnsi="Arial" w:cs="Arial"/>
              </w:rPr>
              <w:t>имущественным и земельным отношениям</w:t>
            </w:r>
            <w:r w:rsidRPr="00C059E5">
              <w:rPr>
                <w:rFonts w:ascii="Arial" w:hAnsi="Arial" w:cs="Arial"/>
              </w:rPr>
              <w:t>)</w:t>
            </w:r>
          </w:p>
          <w:p w:rsidR="00C247F5" w:rsidRPr="00C059E5" w:rsidRDefault="00C247F5" w:rsidP="00680828">
            <w:pPr>
              <w:rPr>
                <w:rFonts w:ascii="Arial" w:hAnsi="Arial" w:cs="Arial"/>
              </w:rPr>
            </w:pPr>
          </w:p>
        </w:tc>
      </w:tr>
      <w:tr w:rsidR="00C247F5" w:rsidRPr="00C059E5" w:rsidTr="00C247F5">
        <w:tc>
          <w:tcPr>
            <w:tcW w:w="534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C247F5" w:rsidRPr="00C059E5" w:rsidRDefault="00C247F5" w:rsidP="003C5206">
            <w:pPr>
              <w:contextualSpacing/>
              <w:jc w:val="both"/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>1. Обеспечение рассмотрения материалов обращений контролируемых лиц в рамках досудебного об</w:t>
            </w:r>
            <w:bookmarkStart w:id="1" w:name="_GoBack"/>
            <w:bookmarkEnd w:id="1"/>
            <w:r w:rsidRPr="00C059E5">
              <w:rPr>
                <w:rFonts w:ascii="Arial" w:hAnsi="Arial" w:cs="Arial"/>
              </w:rPr>
              <w:t>жалования, принятия решений по ходатайствам, продления сроков рассмотрения обращений и подготовки проектов решений по обращениям контролируемых лиц в рамках досудебного обжалования.</w:t>
            </w:r>
          </w:p>
        </w:tc>
        <w:tc>
          <w:tcPr>
            <w:tcW w:w="3827" w:type="dxa"/>
          </w:tcPr>
          <w:p w:rsidR="00C059E5" w:rsidRPr="00C059E5" w:rsidRDefault="00C059E5" w:rsidP="00C059E5">
            <w:pPr>
              <w:rPr>
                <w:rFonts w:ascii="Arial" w:hAnsi="Arial" w:cs="Arial"/>
              </w:rPr>
            </w:pPr>
            <w:r w:rsidRPr="00C059E5">
              <w:rPr>
                <w:rFonts w:ascii="Arial" w:hAnsi="Arial" w:cs="Arial"/>
              </w:rPr>
              <w:t xml:space="preserve">Заместитель главы </w:t>
            </w:r>
            <w:r>
              <w:rPr>
                <w:rFonts w:ascii="Arial" w:hAnsi="Arial" w:cs="Arial"/>
              </w:rPr>
              <w:t>администрации</w:t>
            </w:r>
            <w:r w:rsidRPr="00C059E5">
              <w:rPr>
                <w:rFonts w:ascii="Arial" w:hAnsi="Arial" w:cs="Arial"/>
              </w:rPr>
              <w:t xml:space="preserve"> (по вопросам ЖКХ</w:t>
            </w:r>
            <w:r>
              <w:rPr>
                <w:rFonts w:ascii="Arial" w:hAnsi="Arial" w:cs="Arial"/>
              </w:rPr>
              <w:t xml:space="preserve"> и местному хозяйству</w:t>
            </w:r>
            <w:r w:rsidRPr="00C059E5">
              <w:rPr>
                <w:rFonts w:ascii="Arial" w:hAnsi="Arial" w:cs="Arial"/>
              </w:rPr>
              <w:t>);</w:t>
            </w:r>
          </w:p>
          <w:p w:rsidR="00C059E5" w:rsidRPr="00C059E5" w:rsidRDefault="00C059E5" w:rsidP="00C05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C059E5">
              <w:rPr>
                <w:rFonts w:ascii="Arial" w:hAnsi="Arial" w:cs="Arial"/>
              </w:rPr>
              <w:t>пециалист</w:t>
            </w:r>
            <w:r>
              <w:rPr>
                <w:rFonts w:ascii="Arial" w:hAnsi="Arial" w:cs="Arial"/>
              </w:rPr>
              <w:t xml:space="preserve"> 1 категории</w:t>
            </w:r>
            <w:r w:rsidRPr="00C059E5">
              <w:rPr>
                <w:rFonts w:ascii="Arial" w:hAnsi="Arial" w:cs="Arial"/>
              </w:rPr>
              <w:t xml:space="preserve"> (по </w:t>
            </w:r>
            <w:r>
              <w:rPr>
                <w:rFonts w:ascii="Arial" w:hAnsi="Arial" w:cs="Arial"/>
              </w:rPr>
              <w:t>имущественным и земельным отношениям</w:t>
            </w:r>
            <w:r w:rsidRPr="00C059E5">
              <w:rPr>
                <w:rFonts w:ascii="Arial" w:hAnsi="Arial" w:cs="Arial"/>
              </w:rPr>
              <w:t>)</w:t>
            </w:r>
          </w:p>
          <w:p w:rsidR="00C247F5" w:rsidRPr="00C059E5" w:rsidRDefault="00C247F5" w:rsidP="00031E32">
            <w:pPr>
              <w:rPr>
                <w:rFonts w:ascii="Arial" w:hAnsi="Arial" w:cs="Arial"/>
              </w:rPr>
            </w:pPr>
          </w:p>
        </w:tc>
      </w:tr>
    </w:tbl>
    <w:p w:rsidR="00AA6CCF" w:rsidRPr="00C059E5" w:rsidRDefault="00AA6CCF" w:rsidP="004027CD">
      <w:pPr>
        <w:jc w:val="both"/>
        <w:rPr>
          <w:rFonts w:ascii="Arial" w:hAnsi="Arial" w:cs="Arial"/>
        </w:rPr>
      </w:pPr>
    </w:p>
    <w:sectPr w:rsidR="00AA6CCF" w:rsidRPr="00C059E5" w:rsidSect="003104A8">
      <w:headerReference w:type="first" r:id="rId11"/>
      <w:pgSz w:w="11906" w:h="16838"/>
      <w:pgMar w:top="28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B3" w:rsidRDefault="007D01B3" w:rsidP="00A00F7E">
      <w:r>
        <w:separator/>
      </w:r>
    </w:p>
  </w:endnote>
  <w:endnote w:type="continuationSeparator" w:id="0">
    <w:p w:rsidR="007D01B3" w:rsidRDefault="007D01B3" w:rsidP="00A0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B3" w:rsidRDefault="007D01B3" w:rsidP="00A00F7E">
      <w:r>
        <w:separator/>
      </w:r>
    </w:p>
  </w:footnote>
  <w:footnote w:type="continuationSeparator" w:id="0">
    <w:p w:rsidR="007D01B3" w:rsidRDefault="007D01B3" w:rsidP="00A0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1A" w:rsidRDefault="00C247F5" w:rsidP="00C247F5">
    <w:pPr>
      <w:pStyle w:val="a6"/>
      <w:tabs>
        <w:tab w:val="center" w:pos="4960"/>
        <w:tab w:val="left" w:pos="8361"/>
      </w:tabs>
      <w:jc w:val="right"/>
    </w:pPr>
    <w:r>
      <w:t xml:space="preserve">                                                                                                                                            Проект</w:t>
    </w:r>
    <w:r w:rsidR="00A00F7E">
      <w:t xml:space="preserve">                </w:t>
    </w:r>
    <w:r w:rsidR="00A00F7E">
      <w:tab/>
    </w:r>
  </w:p>
  <w:p w:rsidR="00F637E4" w:rsidRPr="008D1B1A" w:rsidRDefault="007D01B3" w:rsidP="008D1B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2109"/>
    <w:multiLevelType w:val="multilevel"/>
    <w:tmpl w:val="27CC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0F4BA2"/>
    <w:multiLevelType w:val="multilevel"/>
    <w:tmpl w:val="8A26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8F7760"/>
    <w:multiLevelType w:val="multilevel"/>
    <w:tmpl w:val="F0FA5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A7D0C"/>
    <w:multiLevelType w:val="multilevel"/>
    <w:tmpl w:val="F8B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98144B"/>
    <w:multiLevelType w:val="multilevel"/>
    <w:tmpl w:val="7C0E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714533"/>
    <w:multiLevelType w:val="multilevel"/>
    <w:tmpl w:val="0068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C6703F"/>
    <w:multiLevelType w:val="multilevel"/>
    <w:tmpl w:val="EB6A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034E52"/>
    <w:multiLevelType w:val="multilevel"/>
    <w:tmpl w:val="A862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BC377B"/>
    <w:multiLevelType w:val="multilevel"/>
    <w:tmpl w:val="66D2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F716AC"/>
    <w:multiLevelType w:val="multilevel"/>
    <w:tmpl w:val="E7F8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C2807"/>
    <w:multiLevelType w:val="multilevel"/>
    <w:tmpl w:val="961C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2325A2"/>
    <w:multiLevelType w:val="multilevel"/>
    <w:tmpl w:val="CE2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83792A"/>
    <w:multiLevelType w:val="multilevel"/>
    <w:tmpl w:val="22CC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4A0B42"/>
    <w:multiLevelType w:val="multilevel"/>
    <w:tmpl w:val="2FA6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CF"/>
    <w:rsid w:val="00031E32"/>
    <w:rsid w:val="00105FCC"/>
    <w:rsid w:val="001471E8"/>
    <w:rsid w:val="002A4CE8"/>
    <w:rsid w:val="002C1053"/>
    <w:rsid w:val="002C7CA3"/>
    <w:rsid w:val="003104A8"/>
    <w:rsid w:val="00325241"/>
    <w:rsid w:val="0037646C"/>
    <w:rsid w:val="003973C5"/>
    <w:rsid w:val="003E2E4A"/>
    <w:rsid w:val="003F2568"/>
    <w:rsid w:val="004027CD"/>
    <w:rsid w:val="0042007F"/>
    <w:rsid w:val="004D2832"/>
    <w:rsid w:val="006453E3"/>
    <w:rsid w:val="0069570B"/>
    <w:rsid w:val="00762AF2"/>
    <w:rsid w:val="00766316"/>
    <w:rsid w:val="00772C91"/>
    <w:rsid w:val="007754E5"/>
    <w:rsid w:val="007870B8"/>
    <w:rsid w:val="007C47D6"/>
    <w:rsid w:val="007D01B3"/>
    <w:rsid w:val="00852015"/>
    <w:rsid w:val="00975546"/>
    <w:rsid w:val="00A00F7E"/>
    <w:rsid w:val="00A07C0A"/>
    <w:rsid w:val="00A30997"/>
    <w:rsid w:val="00AA6CCF"/>
    <w:rsid w:val="00AC4265"/>
    <w:rsid w:val="00B579A8"/>
    <w:rsid w:val="00C059E5"/>
    <w:rsid w:val="00C247F5"/>
    <w:rsid w:val="00C30B95"/>
    <w:rsid w:val="00D57F37"/>
    <w:rsid w:val="00DF49E5"/>
    <w:rsid w:val="00E64BF4"/>
    <w:rsid w:val="00F24F33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6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C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A6C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rsid w:val="00AA6CCF"/>
    <w:pPr>
      <w:tabs>
        <w:tab w:val="center" w:pos="4677"/>
        <w:tab w:val="right" w:pos="9355"/>
      </w:tabs>
      <w:suppressAutoHyphens w:val="0"/>
    </w:pPr>
    <w:rPr>
      <w:rFonts w:asciiTheme="minorHAnsi" w:hAnsiTheme="minorHAnsi"/>
      <w:color w:val="000000"/>
      <w:sz w:val="22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A6CCF"/>
    <w:rPr>
      <w:rFonts w:eastAsia="Times New Roman" w:cs="Times New Roman"/>
      <w:color w:val="000000"/>
      <w:szCs w:val="20"/>
      <w:lang w:eastAsia="ru-RU"/>
    </w:rPr>
  </w:style>
  <w:style w:type="table" w:styleId="a8">
    <w:name w:val="Table Grid"/>
    <w:basedOn w:val="a1"/>
    <w:rsid w:val="00AA6CC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A00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F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A00F7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C7C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C7CA3"/>
    <w:rPr>
      <w:rFonts w:ascii="Arial" w:eastAsia="Calibri" w:hAnsi="Arial" w:cs="Arial"/>
      <w:szCs w:val="28"/>
    </w:rPr>
  </w:style>
  <w:style w:type="paragraph" w:customStyle="1" w:styleId="ConsPlusTitle">
    <w:name w:val="ConsPlusTitle"/>
    <w:qFormat/>
    <w:rsid w:val="002C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rsid w:val="002C7CA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6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C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A6C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rsid w:val="00AA6CCF"/>
    <w:pPr>
      <w:tabs>
        <w:tab w:val="center" w:pos="4677"/>
        <w:tab w:val="right" w:pos="9355"/>
      </w:tabs>
      <w:suppressAutoHyphens w:val="0"/>
    </w:pPr>
    <w:rPr>
      <w:rFonts w:asciiTheme="minorHAnsi" w:hAnsiTheme="minorHAnsi"/>
      <w:color w:val="000000"/>
      <w:sz w:val="22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A6CCF"/>
    <w:rPr>
      <w:rFonts w:eastAsia="Times New Roman" w:cs="Times New Roman"/>
      <w:color w:val="000000"/>
      <w:szCs w:val="20"/>
      <w:lang w:eastAsia="ru-RU"/>
    </w:rPr>
  </w:style>
  <w:style w:type="table" w:styleId="a8">
    <w:name w:val="Table Grid"/>
    <w:basedOn w:val="a1"/>
    <w:rsid w:val="00AA6CCF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A00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0F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A00F7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2C7C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Cs w:val="28"/>
    </w:rPr>
  </w:style>
  <w:style w:type="character" w:customStyle="1" w:styleId="ConsPlusNormal0">
    <w:name w:val="ConsPlusNormal Знак"/>
    <w:link w:val="ConsPlusNormal"/>
    <w:locked/>
    <w:rsid w:val="002C7CA3"/>
    <w:rPr>
      <w:rFonts w:ascii="Arial" w:eastAsia="Calibri" w:hAnsi="Arial" w:cs="Arial"/>
      <w:szCs w:val="28"/>
    </w:rPr>
  </w:style>
  <w:style w:type="paragraph" w:customStyle="1" w:styleId="ConsPlusTitle">
    <w:name w:val="ConsPlusTitle"/>
    <w:qFormat/>
    <w:rsid w:val="002C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rsid w:val="002C7CA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asnopolyan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C3F7-FCD0-4537-8F7F-ED28D8F1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2023-11-01T09:51:00Z</cp:lastPrinted>
  <dcterms:created xsi:type="dcterms:W3CDTF">2023-11-07T06:20:00Z</dcterms:created>
  <dcterms:modified xsi:type="dcterms:W3CDTF">2023-11-07T06:20:00Z</dcterms:modified>
</cp:coreProperties>
</file>