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27D0" w14:textId="3D7EB937" w:rsidR="00AA6085" w:rsidRPr="009C2124" w:rsidRDefault="00AA6085" w:rsidP="00AA6085">
      <w:pPr>
        <w:jc w:val="right"/>
        <w:rPr>
          <w:rFonts w:ascii="Liberation Serif" w:hAnsi="Liberation Serif" w:cs="Liberation Serif"/>
          <w:bCs/>
        </w:rPr>
      </w:pPr>
    </w:p>
    <w:p w14:paraId="6836442E" w14:textId="77777777" w:rsidR="00AA6085" w:rsidRPr="00CC5B7A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0FBA5338" wp14:editId="7A173573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8EF4" w14:textId="77777777" w:rsidR="00AA6085" w:rsidRPr="00AA6085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292CBE2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4A45B24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0495D35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Постановление</w:t>
      </w:r>
    </w:p>
    <w:p w14:paraId="59897EAA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ACD1362" w14:textId="6E32DAF3" w:rsidR="00AA6085" w:rsidRPr="00AA6085" w:rsidRDefault="006347FA" w:rsidP="00AA6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A94276">
        <w:rPr>
          <w:rFonts w:ascii="Arial" w:hAnsi="Arial" w:cs="Arial"/>
          <w:b/>
          <w:sz w:val="28"/>
          <w:szCs w:val="28"/>
        </w:rPr>
        <w:t>«__»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4276">
        <w:rPr>
          <w:rFonts w:ascii="Arial" w:hAnsi="Arial" w:cs="Arial"/>
          <w:b/>
          <w:sz w:val="28"/>
          <w:szCs w:val="28"/>
        </w:rPr>
        <w:t>февраля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A9427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года № </w:t>
      </w:r>
      <w:r w:rsidR="00A94276">
        <w:rPr>
          <w:rFonts w:ascii="Arial" w:hAnsi="Arial" w:cs="Arial"/>
          <w:b/>
          <w:sz w:val="28"/>
          <w:szCs w:val="28"/>
        </w:rPr>
        <w:t>____</w:t>
      </w:r>
    </w:p>
    <w:p w14:paraId="786D3EFC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12164615" w14:textId="709DDFD3" w:rsidR="00AA6085" w:rsidRPr="00AA6085" w:rsidRDefault="00A94276" w:rsidP="00AA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>Административн</w:t>
      </w:r>
      <w:r>
        <w:rPr>
          <w:rFonts w:ascii="Arial" w:hAnsi="Arial" w:cs="Arial"/>
          <w:b/>
          <w:bCs/>
          <w:sz w:val="28"/>
          <w:szCs w:val="28"/>
        </w:rPr>
        <w:t>ый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регламент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 xml:space="preserve"> предоставления муниципальной услуги «</w:t>
      </w:r>
      <w:r w:rsidR="00AA6085" w:rsidRPr="00AA6085">
        <w:rPr>
          <w:rFonts w:ascii="Arial" w:eastAsia="Calibri" w:hAnsi="Arial" w:cs="Arial"/>
          <w:b/>
          <w:sz w:val="28"/>
          <w:szCs w:val="28"/>
        </w:rPr>
        <w:t xml:space="preserve">Выдача </w:t>
      </w:r>
      <w:r w:rsidR="00AA6085">
        <w:rPr>
          <w:rFonts w:ascii="Arial" w:eastAsia="Calibri" w:hAnsi="Arial" w:cs="Arial"/>
          <w:b/>
          <w:sz w:val="28"/>
          <w:szCs w:val="28"/>
        </w:rPr>
        <w:t xml:space="preserve">разрешения на ввод объекта в </w:t>
      </w:r>
      <w:r w:rsidR="00AA6085" w:rsidRPr="00AA6085">
        <w:rPr>
          <w:rFonts w:ascii="Arial" w:eastAsia="Calibri" w:hAnsi="Arial" w:cs="Arial"/>
          <w:b/>
          <w:sz w:val="28"/>
          <w:szCs w:val="28"/>
        </w:rPr>
        <w:t>эксплуатацию</w:t>
      </w:r>
      <w:r w:rsidR="00AA6085" w:rsidRPr="00AA6085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>, утвержденный постановлением главы Краснополянского сельского поселения от 28.07.2022 №95</w:t>
      </w:r>
    </w:p>
    <w:p w14:paraId="648B3C3A" w14:textId="77777777" w:rsidR="00AA6085" w:rsidRPr="00A94276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2C307D8D" w14:textId="5D00A57E" w:rsidR="00A94276" w:rsidRPr="00A94276" w:rsidRDefault="00A94276" w:rsidP="00A94276">
      <w:pPr>
        <w:ind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В целях недопущения нарушений норм природоохранного законодательства, постановляю:</w:t>
      </w:r>
    </w:p>
    <w:p w14:paraId="5B4D5CDE" w14:textId="77777777" w:rsidR="00A94276" w:rsidRPr="00A94276" w:rsidRDefault="00A94276" w:rsidP="00A94276">
      <w:pPr>
        <w:ind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 xml:space="preserve">                                     </w:t>
      </w:r>
    </w:p>
    <w:p w14:paraId="41F097E6" w14:textId="620655A8" w:rsidR="00A94276" w:rsidRPr="00A94276" w:rsidRDefault="00A94276" w:rsidP="00A9427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1. Внести в Административный регламент предоставлени</w:t>
      </w:r>
      <w:r>
        <w:rPr>
          <w:rFonts w:ascii="Arial" w:hAnsi="Arial" w:cs="Arial"/>
          <w:szCs w:val="28"/>
        </w:rPr>
        <w:t>я муниципальной услуги «</w:t>
      </w:r>
      <w:r w:rsidRPr="00A94276">
        <w:rPr>
          <w:rFonts w:ascii="Arial" w:hAnsi="Arial" w:cs="Arial"/>
          <w:szCs w:val="28"/>
        </w:rPr>
        <w:t xml:space="preserve">Выдача разрешения на ввод объекта в эксплуатацию», утвержденный </w:t>
      </w:r>
      <w:r>
        <w:rPr>
          <w:rFonts w:ascii="Arial" w:hAnsi="Arial" w:cs="Arial"/>
          <w:szCs w:val="28"/>
        </w:rPr>
        <w:t>п</w:t>
      </w:r>
      <w:r w:rsidRPr="00A94276">
        <w:rPr>
          <w:rFonts w:ascii="Arial" w:hAnsi="Arial" w:cs="Arial"/>
          <w:szCs w:val="28"/>
        </w:rPr>
        <w:t xml:space="preserve">остановлением главы </w:t>
      </w:r>
      <w:r>
        <w:rPr>
          <w:rFonts w:ascii="Arial" w:hAnsi="Arial" w:cs="Arial"/>
          <w:szCs w:val="28"/>
        </w:rPr>
        <w:t>Краснополянского</w:t>
      </w:r>
      <w:r w:rsidRPr="00A94276">
        <w:rPr>
          <w:rFonts w:ascii="Arial" w:hAnsi="Arial" w:cs="Arial"/>
          <w:szCs w:val="28"/>
        </w:rPr>
        <w:t xml:space="preserve"> сельского поселения от </w:t>
      </w:r>
      <w:r>
        <w:rPr>
          <w:rFonts w:ascii="Arial" w:hAnsi="Arial" w:cs="Arial"/>
          <w:szCs w:val="28"/>
        </w:rPr>
        <w:t xml:space="preserve">28.07.2022 № 95 </w:t>
      </w:r>
      <w:r w:rsidRPr="00A94276">
        <w:rPr>
          <w:rFonts w:ascii="Arial" w:hAnsi="Arial" w:cs="Arial"/>
          <w:szCs w:val="28"/>
        </w:rPr>
        <w:t>(далее – Административный регламент) следующие изменения:</w:t>
      </w:r>
    </w:p>
    <w:p w14:paraId="460037EF" w14:textId="0CCC8995" w:rsidR="00A94276" w:rsidRPr="00A94276" w:rsidRDefault="00A94276" w:rsidP="00A9427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A94276">
        <w:rPr>
          <w:rFonts w:ascii="Arial" w:hAnsi="Arial" w:cs="Arial"/>
          <w:szCs w:val="28"/>
        </w:rPr>
        <w:t>1.1. Заявление о выдаче разрешения</w:t>
      </w:r>
      <w:r>
        <w:rPr>
          <w:rFonts w:ascii="Arial" w:hAnsi="Arial" w:cs="Arial"/>
          <w:szCs w:val="28"/>
        </w:rPr>
        <w:t xml:space="preserve"> на строительство (Приложение №</w:t>
      </w:r>
      <w:r w:rsidRPr="00A94276">
        <w:rPr>
          <w:rFonts w:ascii="Arial" w:hAnsi="Arial" w:cs="Arial"/>
          <w:szCs w:val="28"/>
        </w:rPr>
        <w:t>1 к Административному регламенту) изложить в новой редакции (прилагается).</w:t>
      </w:r>
    </w:p>
    <w:p w14:paraId="6EB51C39" w14:textId="77777777" w:rsidR="00A94276" w:rsidRPr="00A94276" w:rsidRDefault="00A94276" w:rsidP="00A94276">
      <w:pPr>
        <w:pStyle w:val="ConsPlusNormal"/>
        <w:ind w:firstLine="709"/>
        <w:jc w:val="both"/>
        <w:rPr>
          <w:rStyle w:val="aa"/>
          <w:sz w:val="24"/>
          <w:szCs w:val="24"/>
        </w:rPr>
      </w:pPr>
      <w:r w:rsidRPr="00A94276">
        <w:rPr>
          <w:sz w:val="24"/>
          <w:szCs w:val="28"/>
        </w:rPr>
        <w:t xml:space="preserve">2. </w:t>
      </w:r>
      <w:r w:rsidRPr="00A94276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A94276">
          <w:rPr>
            <w:rStyle w:val="aa"/>
            <w:sz w:val="24"/>
            <w:szCs w:val="24"/>
          </w:rPr>
          <w:t>www.krasnopolyanskoe.ru</w:t>
        </w:r>
      </w:hyperlink>
    </w:p>
    <w:p w14:paraId="5B74AC56" w14:textId="3508A1A1" w:rsidR="00A94276" w:rsidRPr="00A94276" w:rsidRDefault="00A94276" w:rsidP="00A94276">
      <w:pPr>
        <w:pStyle w:val="ConsPlusNormal"/>
        <w:ind w:firstLine="709"/>
        <w:jc w:val="both"/>
        <w:rPr>
          <w:sz w:val="24"/>
          <w:szCs w:val="24"/>
        </w:rPr>
      </w:pPr>
      <w:r w:rsidRPr="00A94276">
        <w:rPr>
          <w:sz w:val="24"/>
          <w:szCs w:val="24"/>
        </w:rPr>
        <w:t xml:space="preserve">3. </w:t>
      </w:r>
      <w:proofErr w:type="gramStart"/>
      <w:r w:rsidRPr="00A94276">
        <w:rPr>
          <w:sz w:val="24"/>
          <w:szCs w:val="24"/>
        </w:rPr>
        <w:t>Контроль за</w:t>
      </w:r>
      <w:proofErr w:type="gramEnd"/>
      <w:r w:rsidRPr="00A94276">
        <w:rPr>
          <w:sz w:val="24"/>
          <w:szCs w:val="24"/>
        </w:rPr>
        <w:t xml:space="preserve"> исполнением настоящего Постановления  оставляю за собой.</w:t>
      </w:r>
    </w:p>
    <w:p w14:paraId="19DFB064" w14:textId="77777777" w:rsidR="00A94276" w:rsidRPr="00A94276" w:rsidRDefault="00A94276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357EABA5" w14:textId="77777777" w:rsidR="00A94276" w:rsidRDefault="00A94276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70CA1989" w14:textId="77777777" w:rsidR="00AA6085" w:rsidRDefault="00AA6085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72D7F1F" w14:textId="77777777" w:rsidR="00A94276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77295BE" w14:textId="77777777" w:rsidR="00A94276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1E74675" w14:textId="77777777" w:rsidR="00A94276" w:rsidRPr="00AA6085" w:rsidRDefault="00A94276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A8682F7" w14:textId="77777777" w:rsidR="00AA6085" w:rsidRPr="00AA6085" w:rsidRDefault="00AA6085" w:rsidP="00AA608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B06F0" w14:textId="77777777" w:rsidR="00AA6085" w:rsidRPr="000335F5" w:rsidRDefault="00AA6085" w:rsidP="00AA608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1025EA6D" w14:textId="77777777" w:rsidR="00AA6085" w:rsidRDefault="00AA6085" w:rsidP="00AA6085">
      <w:pPr>
        <w:rPr>
          <w:rFonts w:ascii="Liberation Serif" w:hAnsi="Liberation Serif" w:cs="Arial"/>
        </w:rPr>
      </w:pPr>
    </w:p>
    <w:p w14:paraId="51F386FA" w14:textId="77777777" w:rsid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5886BD" w14:textId="56738742" w:rsidR="008D3046" w:rsidRDefault="00AA6085" w:rsidP="00AA608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12F3A236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lastRenderedPageBreak/>
        <w:t>Приложение</w:t>
      </w:r>
    </w:p>
    <w:p w14:paraId="27A29E6D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Утверждено</w:t>
      </w:r>
    </w:p>
    <w:p w14:paraId="24A486E7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Постановлением</w:t>
      </w:r>
    </w:p>
    <w:p w14:paraId="56D81473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главы Краснополянского сельского поселения</w:t>
      </w:r>
    </w:p>
    <w:p w14:paraId="3A955306" w14:textId="77777777" w:rsidR="00A94276" w:rsidRPr="005002BF" w:rsidRDefault="00A94276" w:rsidP="00A94276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от «__» февраля 2024г. № ___</w:t>
      </w:r>
    </w:p>
    <w:p w14:paraId="4EBBBAA1" w14:textId="77777777" w:rsidR="00A94276" w:rsidRDefault="00A9427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</w:p>
    <w:p w14:paraId="47AC9740" w14:textId="51909263" w:rsidR="0059020B" w:rsidRPr="005F2C44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t>П</w:t>
      </w:r>
      <w:r w:rsidR="0059020B" w:rsidRPr="005F2C44">
        <w:rPr>
          <w:rFonts w:ascii="Arial" w:hAnsi="Arial" w:cs="Arial"/>
        </w:rPr>
        <w:t>риложение</w:t>
      </w:r>
      <w:r w:rsidR="0043112B" w:rsidRPr="005F2C44">
        <w:rPr>
          <w:rFonts w:ascii="Arial" w:hAnsi="Arial" w:cs="Arial"/>
        </w:rPr>
        <w:t xml:space="preserve"> № 1</w:t>
      </w:r>
      <w:r w:rsidR="0059020B" w:rsidRPr="005F2C44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F2C44">
        <w:rPr>
          <w:rFonts w:ascii="Arial" w:hAnsi="Arial" w:cs="Arial"/>
        </w:rPr>
        <w:t>м</w:t>
      </w:r>
      <w:r w:rsidR="0059020B" w:rsidRPr="005F2C44">
        <w:rPr>
          <w:rFonts w:ascii="Arial" w:hAnsi="Arial" w:cs="Arial"/>
        </w:rPr>
        <w:t>униципальной услуги «</w:t>
      </w:r>
      <w:r w:rsidR="00B5433E"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59020B" w:rsidRPr="005F2C44">
        <w:rPr>
          <w:rFonts w:ascii="Arial" w:hAnsi="Arial" w:cs="Arial"/>
        </w:rPr>
        <w:t>»</w:t>
      </w:r>
    </w:p>
    <w:p w14:paraId="741835A0" w14:textId="77777777" w:rsidR="000C438C" w:rsidRPr="005F2C44" w:rsidRDefault="000C438C" w:rsidP="00A94276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5F2C44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2BFD935F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о выдаче разрешения на ввод объекта в эксплуатацию</w:t>
      </w:r>
    </w:p>
    <w:p w14:paraId="3A0B6620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62599F75" w14:textId="20D4C041" w:rsidR="00B12A90" w:rsidRPr="005F2C44" w:rsidRDefault="00B12A90" w:rsidP="00B12A90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  <w:p w14:paraId="7D19DF7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F2C44" w:rsidRPr="005F2C4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2C44">
              <w:rPr>
                <w:rFonts w:ascii="Arial" w:hAnsi="Arial" w:cs="Arial"/>
                <w:i/>
                <w:sz w:val="18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507A6" w14:textId="77777777" w:rsidR="00B12A90" w:rsidRPr="005F2C44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0"/>
          <w:szCs w:val="20"/>
          <w:lang w:eastAsia="en-US"/>
        </w:rPr>
      </w:pPr>
    </w:p>
    <w:p w14:paraId="1443175E" w14:textId="77777777" w:rsidR="00B12A90" w:rsidRPr="005F2C4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22EF298D" w:rsidR="00B12A90" w:rsidRPr="005F2C44" w:rsidRDefault="00DB1042" w:rsidP="00A94276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>1. Сведения о З</w:t>
            </w:r>
            <w:r w:rsidR="00A94276">
              <w:rPr>
                <w:rFonts w:ascii="Arial" w:eastAsia="Calibri" w:hAnsi="Arial" w:cs="Arial"/>
                <w:sz w:val="20"/>
                <w:szCs w:val="20"/>
              </w:rPr>
              <w:t>астройщике</w:t>
            </w:r>
          </w:p>
        </w:tc>
      </w:tr>
      <w:tr w:rsidR="008D3046" w:rsidRPr="008D304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7CBBDDF0" w:rsidR="00B12A90" w:rsidRPr="005F2C44" w:rsidRDefault="00B12A90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A942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стройщиком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CAD1AFE" w14:textId="77777777" w:rsidTr="00A94276">
        <w:trPr>
          <w:trHeight w:val="258"/>
        </w:trPr>
        <w:tc>
          <w:tcPr>
            <w:tcW w:w="1043" w:type="dxa"/>
          </w:tcPr>
          <w:p w14:paraId="2C233B2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3867012" w14:textId="77777777" w:rsidTr="00A94276">
        <w:trPr>
          <w:trHeight w:val="662"/>
        </w:trPr>
        <w:tc>
          <w:tcPr>
            <w:tcW w:w="1043" w:type="dxa"/>
          </w:tcPr>
          <w:p w14:paraId="17F187B9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28C4084" w:rsidR="00B12A90" w:rsidRPr="005F2C44" w:rsidRDefault="00B12A90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удостоверяющего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A94276">
              <w:rPr>
                <w:rFonts w:ascii="Arial" w:hAnsi="Arial" w:cs="Arial"/>
                <w:sz w:val="18"/>
                <w:szCs w:val="18"/>
              </w:rPr>
              <w:t>стройщик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0619030" w14:textId="77777777" w:rsidTr="00A94276">
        <w:trPr>
          <w:trHeight w:val="531"/>
        </w:trPr>
        <w:tc>
          <w:tcPr>
            <w:tcW w:w="1043" w:type="dxa"/>
          </w:tcPr>
          <w:p w14:paraId="27861E55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7993C77D" w:rsidR="00B12A90" w:rsidRPr="005F2C44" w:rsidRDefault="00B12A90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5F2C44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338D84B7" w:rsidR="009F544A" w:rsidRPr="005F2C44" w:rsidRDefault="009F544A" w:rsidP="00A9427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</w:t>
            </w:r>
            <w:r w:rsidR="00A94276">
              <w:rPr>
                <w:rFonts w:ascii="Arial" w:eastAsia="Tahoma" w:hAnsi="Arial" w:cs="Arial"/>
                <w:sz w:val="18"/>
                <w:szCs w:val="18"/>
                <w:lang w:bidi="ru-RU"/>
              </w:rPr>
              <w:t>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E16967B" w14:textId="77777777" w:rsidTr="00A94276">
        <w:trPr>
          <w:trHeight w:val="452"/>
        </w:trPr>
        <w:tc>
          <w:tcPr>
            <w:tcW w:w="1043" w:type="dxa"/>
          </w:tcPr>
          <w:p w14:paraId="3833F6F0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31FBD" w14:textId="77777777" w:rsidTr="00A94276">
        <w:trPr>
          <w:trHeight w:val="5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5F2C4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14:paraId="68C245E8" w14:textId="2BCF69C1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4276" w:rsidRPr="008D3046" w14:paraId="390F6EDA" w14:textId="77777777" w:rsidTr="00A94276">
        <w:trPr>
          <w:trHeight w:val="725"/>
        </w:trPr>
        <w:tc>
          <w:tcPr>
            <w:tcW w:w="1043" w:type="dxa"/>
            <w:tcBorders>
              <w:bottom w:val="single" w:sz="4" w:space="0" w:color="auto"/>
            </w:tcBorders>
          </w:tcPr>
          <w:p w14:paraId="0A5D663A" w14:textId="201C74BE" w:rsidR="00A94276" w:rsidRPr="005F2C44" w:rsidRDefault="00A94276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C2782F5" w14:textId="5CA30D20" w:rsidR="00A94276" w:rsidRPr="00A94276" w:rsidRDefault="00A94276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4276">
              <w:rPr>
                <w:rFonts w:ascii="Arial" w:eastAsia="Calibri" w:hAnsi="Arial" w:cs="Arial"/>
                <w:sz w:val="18"/>
                <w:szCs w:val="26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2D7BA35" w14:textId="77777777" w:rsidR="00A94276" w:rsidRPr="005F2C44" w:rsidRDefault="00A94276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5F2C44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02ED17" w14:textId="6169D045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8D3046" w:rsidRPr="008D304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9D7386B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8D3046" w:rsidRPr="008D304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1FF40385" w14:textId="77777777" w:rsidTr="005F2C44">
        <w:trPr>
          <w:trHeight w:val="366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16"/>
                <w:szCs w:val="16"/>
                <w:lang w:eastAsia="en-US"/>
              </w:rPr>
            </w:pPr>
          </w:p>
          <w:p w14:paraId="490F2607" w14:textId="77777777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5 Градостроительного кодекса Российской Федерации)</w:t>
            </w:r>
            <w:r w:rsidRPr="005F2C44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F2C44">
              <w:rPr>
                <w:rFonts w:ascii="Liberation Serif" w:eastAsia="Calibri" w:hAnsi="Liberation Serif" w:cs="Liberation Serif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D3046" w:rsidRPr="008D304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23CE3726" w14:textId="77777777" w:rsidTr="005F2C44">
        <w:trPr>
          <w:trHeight w:val="388"/>
        </w:trPr>
        <w:tc>
          <w:tcPr>
            <w:tcW w:w="1110" w:type="dxa"/>
            <w:gridSpan w:val="2"/>
          </w:tcPr>
          <w:p w14:paraId="4440D14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92666BA" w14:textId="77777777" w:rsidR="00B12A90" w:rsidRPr="00F05A49" w:rsidRDefault="00B12A90" w:rsidP="00F05A4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2"/>
          <w:szCs w:val="28"/>
          <w:lang w:eastAsia="en-US"/>
        </w:rPr>
      </w:pPr>
    </w:p>
    <w:p w14:paraId="78D8315F" w14:textId="77777777" w:rsidR="00F05A49" w:rsidRPr="00F05A49" w:rsidRDefault="00F05A49" w:rsidP="00F05A4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Arial" w:hAnsi="Arial" w:cs="Arial"/>
          <w:i/>
          <w:sz w:val="20"/>
          <w:szCs w:val="26"/>
          <w:lang w:eastAsia="en-US"/>
        </w:rPr>
      </w:pPr>
      <w:r w:rsidRPr="00F05A49">
        <w:rPr>
          <w:rFonts w:ascii="Arial" w:hAnsi="Arial" w:cs="Arial"/>
          <w:sz w:val="20"/>
          <w:szCs w:val="26"/>
          <w:lang w:eastAsia="en-US"/>
        </w:rPr>
        <w:t xml:space="preserve">6. </w:t>
      </w:r>
      <w:proofErr w:type="gramStart"/>
      <w:r w:rsidRPr="00F05A49">
        <w:rPr>
          <w:rFonts w:ascii="Arial" w:hAnsi="Arial" w:cs="Arial"/>
          <w:sz w:val="20"/>
          <w:szCs w:val="26"/>
          <w:lang w:eastAsia="en-US"/>
        </w:rPr>
        <w:t>Информация о согласии застройщика и иного лица (иных лиц) на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>осуществление государственной регистрации права собственности на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>построенные, реконструированные здание, сооружение и (или) на все</w:t>
      </w:r>
      <w:r w:rsidRPr="00F05A49">
        <w:rPr>
          <w:rFonts w:ascii="Arial" w:hAnsi="Arial" w:cs="Arial"/>
          <w:spacing w:val="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sz w:val="20"/>
          <w:szCs w:val="26"/>
          <w:lang w:eastAsia="en-US"/>
        </w:rPr>
        <w:t xml:space="preserve">расположенные в таких здании, сооружении помещения, </w:t>
      </w:r>
      <w:proofErr w:type="spellStart"/>
      <w:r w:rsidRPr="00F05A49">
        <w:rPr>
          <w:rFonts w:ascii="Arial" w:hAnsi="Arial" w:cs="Arial"/>
          <w:sz w:val="20"/>
          <w:szCs w:val="26"/>
          <w:lang w:eastAsia="en-US"/>
        </w:rPr>
        <w:t>машино</w:t>
      </w:r>
      <w:proofErr w:type="spellEnd"/>
      <w:r w:rsidRPr="00F05A49">
        <w:rPr>
          <w:rFonts w:ascii="Arial" w:hAnsi="Arial" w:cs="Arial"/>
          <w:sz w:val="20"/>
          <w:szCs w:val="26"/>
          <w:lang w:eastAsia="en-US"/>
        </w:rPr>
        <w:t>-места</w:t>
      </w:r>
      <w:r w:rsidRPr="00F05A49">
        <w:rPr>
          <w:rFonts w:ascii="Arial" w:hAnsi="Arial" w:cs="Arial"/>
          <w:spacing w:val="-67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(не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заполняется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в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случаях,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указанных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в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пунктах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1-2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части</w:t>
      </w:r>
      <w:r w:rsidRPr="00F05A49">
        <w:rPr>
          <w:rFonts w:ascii="Arial" w:hAnsi="Arial" w:cs="Arial"/>
          <w:i/>
          <w:spacing w:val="-2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3</w:t>
      </w:r>
      <w:r w:rsidRPr="00F05A49">
        <w:rPr>
          <w:rFonts w:ascii="Arial" w:hAnsi="Arial" w:cs="Arial"/>
          <w:i/>
          <w:position w:val="8"/>
          <w:sz w:val="20"/>
          <w:szCs w:val="26"/>
          <w:vertAlign w:val="superscript"/>
          <w:lang w:eastAsia="en-US"/>
        </w:rPr>
        <w:t>9</w:t>
      </w:r>
      <w:r w:rsidRPr="00F05A49">
        <w:rPr>
          <w:rFonts w:ascii="Arial" w:hAnsi="Arial" w:cs="Arial"/>
          <w:i/>
          <w:spacing w:val="23"/>
          <w:position w:val="8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статьи</w:t>
      </w:r>
      <w:r w:rsidRPr="00F05A49">
        <w:rPr>
          <w:rFonts w:ascii="Arial" w:hAnsi="Arial" w:cs="Arial"/>
          <w:i/>
          <w:spacing w:val="-1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55 Градостроительного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кодекса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Российской</w:t>
      </w:r>
      <w:r w:rsidRPr="00F05A49">
        <w:rPr>
          <w:rFonts w:ascii="Arial" w:hAnsi="Arial" w:cs="Arial"/>
          <w:i/>
          <w:spacing w:val="-3"/>
          <w:sz w:val="20"/>
          <w:szCs w:val="26"/>
          <w:lang w:eastAsia="en-US"/>
        </w:rPr>
        <w:t xml:space="preserve"> </w:t>
      </w:r>
      <w:r w:rsidRPr="00F05A49">
        <w:rPr>
          <w:rFonts w:ascii="Arial" w:hAnsi="Arial" w:cs="Arial"/>
          <w:i/>
          <w:sz w:val="20"/>
          <w:szCs w:val="26"/>
          <w:lang w:eastAsia="en-US"/>
        </w:rPr>
        <w:t>Федерации)</w:t>
      </w:r>
      <w:proofErr w:type="gramEnd"/>
    </w:p>
    <w:p w14:paraId="536AE000" w14:textId="77777777" w:rsidR="00B12A90" w:rsidRPr="008D3046" w:rsidRDefault="00B12A90" w:rsidP="00B12A90">
      <w:pPr>
        <w:ind w:right="423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2"/>
        <w:gridCol w:w="24"/>
        <w:gridCol w:w="547"/>
        <w:gridCol w:w="16"/>
        <w:gridCol w:w="2552"/>
        <w:gridCol w:w="3118"/>
        <w:gridCol w:w="2864"/>
      </w:tblGrid>
      <w:tr w:rsidR="00F05A49" w:rsidRPr="008D3046" w14:paraId="0807926E" w14:textId="77777777" w:rsidTr="00F05A49">
        <w:trPr>
          <w:trHeight w:val="28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1619" w14:textId="6B0D6FBF" w:rsidR="00F05A49" w:rsidRPr="00F05A49" w:rsidRDefault="00F05A49" w:rsidP="00F05A49">
            <w:pPr>
              <w:suppressAutoHyphens/>
              <w:rPr>
                <w:rFonts w:ascii="Arial" w:hAnsi="Arial" w:cs="Arial"/>
                <w:sz w:val="12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6.1</w:t>
            </w:r>
            <w:proofErr w:type="gramStart"/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 П</w:t>
            </w:r>
            <w:proofErr w:type="gramEnd"/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одтверждаю, что строительство, реконструкция здания, сооружения </w:t>
            </w:r>
            <w:r w:rsidRPr="00F05A49">
              <w:rPr>
                <w:rFonts w:ascii="Arial" w:eastAsia="Calibri" w:hAnsi="Arial" w:cs="Arial"/>
                <w:spacing w:val="-6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осуществлялись:</w:t>
            </w:r>
          </w:p>
        </w:tc>
      </w:tr>
      <w:tr w:rsidR="00F05A49" w:rsidRPr="008D3046" w14:paraId="1832244E" w14:textId="77777777" w:rsidTr="00F05A49">
        <w:trPr>
          <w:trHeight w:val="40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196B529" w:rsidR="00F05A49" w:rsidRPr="00F05A49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7D84E373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34CEBC47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18"/>
              </w:rPr>
              <w:t>застройщиком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без</w:t>
            </w:r>
            <w:r w:rsidRPr="00F05A49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привлечения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средств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иных</w:t>
            </w:r>
            <w:r w:rsidRPr="00F05A49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лиц</w:t>
            </w:r>
          </w:p>
        </w:tc>
      </w:tr>
      <w:tr w:rsidR="00F05A49" w:rsidRPr="008D3046" w14:paraId="65A63EE3" w14:textId="77777777" w:rsidTr="00F05A49">
        <w:trPr>
          <w:trHeight w:val="7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471D42C5" w:rsidR="00F05A49" w:rsidRPr="00F05A49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F6E07" w14:textId="489756B5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576100F2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18"/>
              </w:rPr>
              <w:t>исключительно с привлечением средств застройщика и указанного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ниже лица (лиц), осуществлявшего финансирование строительства,</w:t>
            </w:r>
            <w:r w:rsidRPr="00F05A49">
              <w:rPr>
                <w:rFonts w:ascii="Arial" w:eastAsia="Calibri" w:hAnsi="Arial" w:cs="Arial"/>
                <w:spacing w:val="-67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реконструкции здания, сооружения (далее – лицо (лица),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18"/>
              </w:rPr>
              <w:t>осуществлявшее финансирование):</w:t>
            </w:r>
          </w:p>
        </w:tc>
      </w:tr>
      <w:tr w:rsidR="00F05A49" w:rsidRPr="008D3046" w14:paraId="1CF8FADF" w14:textId="77777777" w:rsidTr="00F05A49">
        <w:trPr>
          <w:trHeight w:val="70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5D4BBD63" w:rsidR="00F05A49" w:rsidRPr="005F2C44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45A2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26" w:lineRule="exact"/>
              <w:ind w:left="109"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Фамилия,</w:t>
            </w:r>
            <w:r w:rsidRPr="00F05A49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имя,</w:t>
            </w:r>
            <w:r w:rsidRPr="00F05A49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отчество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(при</w:t>
            </w:r>
            <w:r w:rsidRPr="00F05A49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наличии)</w:t>
            </w:r>
          </w:p>
          <w:p w14:paraId="1905A13D" w14:textId="5F51337D" w:rsidR="00F05A49" w:rsidRPr="00F05A49" w:rsidRDefault="00F05A49" w:rsidP="00F05A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– для физического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 финансирование;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Полное наименование – для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юридического лица,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осуществлявшего</w:t>
            </w:r>
            <w:r w:rsidRPr="00F05A49">
              <w:rPr>
                <w:rFonts w:ascii="Arial" w:eastAsia="Calibri" w:hAnsi="Arial" w:cs="Arial"/>
                <w:spacing w:val="-4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480E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59" w:lineRule="auto"/>
              <w:ind w:left="111" w:right="226"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Реквизиты документа,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удостоверяющего</w:t>
            </w:r>
            <w:r w:rsidRPr="00F05A49">
              <w:rPr>
                <w:rFonts w:ascii="Arial" w:eastAsia="Calibri" w:hAnsi="Arial" w:cs="Arial"/>
                <w:spacing w:val="-13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личность</w:t>
            </w:r>
          </w:p>
          <w:p w14:paraId="5FC680E5" w14:textId="3CE9379F" w:rsidR="00F05A49" w:rsidRPr="00F05A49" w:rsidRDefault="00F05A49" w:rsidP="00F05A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– для физического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финансирование; Основной</w:t>
            </w:r>
            <w:r w:rsidRPr="00F05A49">
              <w:rPr>
                <w:rFonts w:ascii="Arial" w:eastAsia="Calibri" w:hAnsi="Arial" w:cs="Arial"/>
                <w:spacing w:val="-48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государственный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регистрационный номер –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 xml:space="preserve">для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юридического 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6046E7E3" w:rsidR="00F05A49" w:rsidRPr="00F05A49" w:rsidRDefault="00F05A49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lastRenderedPageBreak/>
              <w:t>Адрес (адреса)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электронной</w:t>
            </w:r>
            <w:r w:rsidRPr="00F05A49">
              <w:rPr>
                <w:rFonts w:ascii="Arial" w:eastAsia="Calibri" w:hAnsi="Arial" w:cs="Arial"/>
                <w:spacing w:val="-10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почты</w:t>
            </w:r>
            <w:r w:rsidRPr="00F05A49">
              <w:rPr>
                <w:rFonts w:ascii="Arial" w:eastAsia="Calibri" w:hAnsi="Arial" w:cs="Arial"/>
                <w:spacing w:val="-47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лица,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F05A49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финансирование:</w:t>
            </w:r>
          </w:p>
        </w:tc>
      </w:tr>
      <w:tr w:rsidR="00F05A49" w:rsidRPr="008D3046" w14:paraId="29123578" w14:textId="77777777" w:rsidTr="00F05A49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6A12" w14:textId="3A99FBFC" w:rsidR="00F05A49" w:rsidRPr="005F2C44" w:rsidRDefault="00F05A49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6.1.2.1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CDCDA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26" w:lineRule="exact"/>
              <w:ind w:left="109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16666" w14:textId="77777777" w:rsidR="00F05A49" w:rsidRPr="00F05A49" w:rsidRDefault="00F05A49" w:rsidP="00F05A49">
            <w:pPr>
              <w:widowControl w:val="0"/>
              <w:autoSpaceDE w:val="0"/>
              <w:autoSpaceDN w:val="0"/>
              <w:spacing w:line="259" w:lineRule="auto"/>
              <w:ind w:left="111" w:right="226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0A4E" w14:textId="77777777" w:rsidR="00F05A49" w:rsidRPr="00F05A49" w:rsidRDefault="00F05A49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F05A49" w:rsidRPr="008D3046" w14:paraId="1487AE37" w14:textId="77777777" w:rsidTr="0055342A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7D67" w14:textId="641DB72D" w:rsidR="00F05A49" w:rsidRPr="00F05A49" w:rsidRDefault="00F05A49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F05A49">
              <w:rPr>
                <w:rFonts w:ascii="Arial" w:eastAsia="Calibri" w:hAnsi="Arial" w:cs="Arial"/>
                <w:sz w:val="18"/>
                <w:szCs w:val="26"/>
              </w:rPr>
              <w:t>6.2.</w:t>
            </w:r>
            <w:r w:rsidRPr="00F05A49">
              <w:rPr>
                <w:rFonts w:ascii="Arial" w:eastAsia="Calibri" w:hAnsi="Arial" w:cs="Arial"/>
                <w:spacing w:val="-6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Подтверждаю</w:t>
            </w:r>
            <w:r w:rsidRPr="00F05A49">
              <w:rPr>
                <w:rFonts w:ascii="Arial" w:eastAsia="Calibri" w:hAnsi="Arial" w:cs="Arial"/>
                <w:spacing w:val="-6"/>
                <w:sz w:val="18"/>
                <w:szCs w:val="26"/>
              </w:rPr>
              <w:t xml:space="preserve"> </w:t>
            </w:r>
            <w:r w:rsidRPr="00F05A49">
              <w:rPr>
                <w:rFonts w:ascii="Arial" w:eastAsia="Calibri" w:hAnsi="Arial" w:cs="Arial"/>
                <w:sz w:val="18"/>
                <w:szCs w:val="26"/>
              </w:rPr>
              <w:t>наличие:</w:t>
            </w:r>
          </w:p>
        </w:tc>
      </w:tr>
      <w:tr w:rsidR="003153E6" w:rsidRPr="008D3046" w14:paraId="446F8F46" w14:textId="3B7069CC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67D1" w14:textId="74E00734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6.2.1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BBC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907F" w14:textId="51813DD1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согласия застройщика</w:t>
            </w:r>
          </w:p>
        </w:tc>
      </w:tr>
      <w:tr w:rsidR="003153E6" w:rsidRPr="008D3046" w14:paraId="55A7DAA5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FD03" w14:textId="237BD751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6.2.2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52C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6B59" w14:textId="6026A463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согласия застройщика и лица (лиц), осуществлявшего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финансирование</w:t>
            </w:r>
          </w:p>
        </w:tc>
      </w:tr>
      <w:tr w:rsidR="003153E6" w:rsidRPr="008D3046" w14:paraId="2AAA471E" w14:textId="77777777" w:rsidTr="00A3298A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E0FE" w14:textId="5CEE6D43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6.3.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На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осуществление</w:t>
            </w:r>
            <w:r w:rsidRPr="003153E6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государственной</w:t>
            </w:r>
            <w:r w:rsidRPr="003153E6">
              <w:rPr>
                <w:rFonts w:ascii="Arial" w:eastAsia="Calibri" w:hAnsi="Arial" w:cs="Arial"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регистрации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права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собственности:</w:t>
            </w:r>
          </w:p>
        </w:tc>
      </w:tr>
      <w:tr w:rsidR="003153E6" w:rsidRPr="008D3046" w14:paraId="5FD9EF9A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D49C" w14:textId="68450AB9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6998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CF0D" w14:textId="3BB95172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застройщика</w:t>
            </w:r>
          </w:p>
        </w:tc>
      </w:tr>
      <w:tr w:rsidR="003153E6" w:rsidRPr="008D3046" w14:paraId="664E1D76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E58C" w14:textId="669612D8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2938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F87A" w14:textId="5FC368BD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лица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(лиц),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осуществлявшего</w:t>
            </w:r>
            <w:r w:rsidRPr="003153E6">
              <w:rPr>
                <w:rFonts w:ascii="Arial" w:eastAsia="Calibri" w:hAnsi="Arial" w:cs="Arial"/>
                <w:spacing w:val="-3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финансирование</w:t>
            </w:r>
          </w:p>
        </w:tc>
      </w:tr>
      <w:tr w:rsidR="003153E6" w:rsidRPr="008D3046" w14:paraId="194D4D8A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DF9B" w14:textId="265DCFCC" w:rsid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6.3.3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1487" w14:textId="77777777" w:rsidR="003153E6" w:rsidRPr="00F05A49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4300" w14:textId="029523B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застройщика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лица (лиц),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осуществлявшего финансирование</w:t>
            </w:r>
          </w:p>
        </w:tc>
      </w:tr>
      <w:tr w:rsidR="003153E6" w:rsidRPr="008D3046" w14:paraId="79B81D30" w14:textId="77777777" w:rsidTr="00B95DE8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7108" w14:textId="1DC83E56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 xml:space="preserve">6.4.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В отношении:</w:t>
            </w:r>
          </w:p>
        </w:tc>
      </w:tr>
      <w:tr w:rsidR="003153E6" w:rsidRPr="008D3046" w14:paraId="2A015D34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EB50E" w14:textId="36C6D8FC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D738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4001" w14:textId="768711E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построенного,</w:t>
            </w:r>
            <w:r w:rsidRPr="003153E6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реконструированного</w:t>
            </w:r>
            <w:r w:rsidRPr="003153E6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здания,</w:t>
            </w:r>
            <w:r w:rsidRPr="003153E6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сооружения</w:t>
            </w:r>
          </w:p>
        </w:tc>
      </w:tr>
      <w:tr w:rsidR="003153E6" w:rsidRPr="008D3046" w14:paraId="106DA272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62DC" w14:textId="79F53F58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6FA8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62CA" w14:textId="777260B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всех расположенных в построенном, реконструированном здании,</w:t>
            </w:r>
            <w:r w:rsidRPr="003153E6">
              <w:rPr>
                <w:rFonts w:ascii="Arial" w:eastAsia="Calibri" w:hAnsi="Arial" w:cs="Arial"/>
                <w:spacing w:val="-68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помещений,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53E6">
              <w:rPr>
                <w:rFonts w:ascii="Arial" w:eastAsia="Calibri" w:hAnsi="Arial" w:cs="Arial"/>
                <w:sz w:val="18"/>
                <w:szCs w:val="18"/>
              </w:rPr>
              <w:t>машино</w:t>
            </w:r>
            <w:proofErr w:type="spellEnd"/>
            <w:r w:rsidRPr="003153E6">
              <w:rPr>
                <w:rFonts w:ascii="Arial" w:eastAsia="Calibri" w:hAnsi="Arial" w:cs="Arial"/>
                <w:sz w:val="18"/>
                <w:szCs w:val="18"/>
              </w:rPr>
              <w:t>-мест</w:t>
            </w:r>
          </w:p>
        </w:tc>
      </w:tr>
      <w:tr w:rsidR="003153E6" w:rsidRPr="008D3046" w14:paraId="4E11DDEE" w14:textId="77777777" w:rsidTr="003153E6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7471" w14:textId="508BFE5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6.4.3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06D1" w14:textId="77777777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4BD3" w14:textId="0E8F4CFC" w:rsidR="003153E6" w:rsidRPr="003153E6" w:rsidRDefault="003153E6" w:rsidP="00B12A9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3153E6">
              <w:rPr>
                <w:rFonts w:ascii="Arial" w:eastAsia="Calibri" w:hAnsi="Arial" w:cs="Arial"/>
                <w:sz w:val="18"/>
                <w:szCs w:val="18"/>
              </w:rPr>
              <w:t>построенного, реконструированного здания, сооружения и всех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расположенных в построенном, реконструированном здании,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сооружении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18"/>
              </w:rPr>
              <w:t>помещений,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53E6">
              <w:rPr>
                <w:rFonts w:ascii="Arial" w:eastAsia="Calibri" w:hAnsi="Arial" w:cs="Arial"/>
                <w:sz w:val="18"/>
                <w:szCs w:val="18"/>
              </w:rPr>
              <w:t>машино</w:t>
            </w:r>
            <w:proofErr w:type="spellEnd"/>
            <w:r w:rsidRPr="003153E6">
              <w:rPr>
                <w:rFonts w:ascii="Arial" w:eastAsia="Calibri" w:hAnsi="Arial" w:cs="Arial"/>
                <w:sz w:val="18"/>
                <w:szCs w:val="18"/>
              </w:rPr>
              <w:t>-мест</w:t>
            </w:r>
          </w:p>
        </w:tc>
      </w:tr>
      <w:tr w:rsidR="003153E6" w:rsidRPr="008D3046" w14:paraId="13514813" w14:textId="77777777" w:rsidTr="003733DB">
        <w:trPr>
          <w:trHeight w:val="4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3F6F" w14:textId="77777777" w:rsidR="003153E6" w:rsidRDefault="003153E6" w:rsidP="003153E6">
            <w:pPr>
              <w:pStyle w:val="afa"/>
              <w:tabs>
                <w:tab w:val="left" w:pos="9689"/>
              </w:tabs>
              <w:spacing w:line="259" w:lineRule="auto"/>
              <w:ind w:left="103" w:right="22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53E6">
              <w:rPr>
                <w:rFonts w:ascii="Arial" w:hAnsi="Arial" w:cs="Arial"/>
                <w:sz w:val="18"/>
                <w:szCs w:val="18"/>
              </w:rPr>
              <w:t>6.5. Сведения об уплате государственной пошлины за осуществление</w:t>
            </w:r>
            <w:r w:rsidRPr="003153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государственной</w:t>
            </w:r>
            <w:r w:rsidRPr="003153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3153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153E6">
              <w:rPr>
                <w:rFonts w:ascii="Arial" w:hAnsi="Arial" w:cs="Arial"/>
                <w:sz w:val="18"/>
                <w:szCs w:val="18"/>
              </w:rPr>
              <w:t>прав:</w:t>
            </w:r>
            <w:r w:rsidRPr="003153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00BE4B1" w14:textId="3E3C356C" w:rsidR="003153E6" w:rsidRPr="003153E6" w:rsidRDefault="003153E6" w:rsidP="003153E6">
            <w:pPr>
              <w:pStyle w:val="afa"/>
              <w:tabs>
                <w:tab w:val="left" w:pos="9689"/>
              </w:tabs>
              <w:spacing w:line="259" w:lineRule="auto"/>
              <w:ind w:left="103" w:right="22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FD14" w14:textId="77777777" w:rsidR="00B12A90" w:rsidRPr="003153E6" w:rsidRDefault="00B12A90" w:rsidP="00B12A90">
      <w:pPr>
        <w:rPr>
          <w:rFonts w:ascii="Arial" w:hAnsi="Arial" w:cs="Arial"/>
          <w:sz w:val="18"/>
          <w:szCs w:val="28"/>
        </w:rPr>
      </w:pPr>
    </w:p>
    <w:p w14:paraId="5F1AD34A" w14:textId="27A60AA3" w:rsidR="003153E6" w:rsidRPr="003153E6" w:rsidRDefault="003153E6" w:rsidP="003153E6">
      <w:pPr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ind w:firstLine="708"/>
        <w:jc w:val="both"/>
        <w:rPr>
          <w:rFonts w:ascii="Arial" w:hAnsi="Arial" w:cs="Arial"/>
          <w:sz w:val="18"/>
          <w:szCs w:val="26"/>
        </w:rPr>
      </w:pPr>
      <w:r w:rsidRPr="003153E6">
        <w:rPr>
          <w:rFonts w:ascii="Arial" w:hAnsi="Arial" w:cs="Arial"/>
          <w:sz w:val="18"/>
          <w:szCs w:val="26"/>
        </w:rPr>
        <w:t xml:space="preserve">При этом сообщаю,  что ввод объекта в эксплуатацию 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будет </w:t>
      </w:r>
      <w:r w:rsidRPr="003153E6">
        <w:rPr>
          <w:rFonts w:ascii="Arial" w:hAnsi="Arial" w:cs="Arial"/>
          <w:spacing w:val="-67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осуществляться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на</w:t>
      </w:r>
      <w:r w:rsidRPr="003153E6">
        <w:rPr>
          <w:rFonts w:ascii="Arial" w:hAnsi="Arial" w:cs="Arial"/>
          <w:spacing w:val="-1"/>
          <w:sz w:val="18"/>
          <w:szCs w:val="26"/>
        </w:rPr>
        <w:t xml:space="preserve"> </w:t>
      </w:r>
      <w:r w:rsidRPr="003153E6">
        <w:rPr>
          <w:rFonts w:ascii="Arial" w:hAnsi="Arial" w:cs="Arial"/>
          <w:sz w:val="18"/>
          <w:szCs w:val="26"/>
        </w:rPr>
        <w:t>основании следующих документов:</w:t>
      </w:r>
    </w:p>
    <w:tbl>
      <w:tblPr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3153E6" w:rsidRPr="003153E6" w14:paraId="6D321FA2" w14:textId="77777777" w:rsidTr="00550AB9">
        <w:trPr>
          <w:trHeight w:val="643"/>
        </w:trPr>
        <w:tc>
          <w:tcPr>
            <w:tcW w:w="826" w:type="dxa"/>
            <w:shd w:val="clear" w:color="auto" w:fill="auto"/>
          </w:tcPr>
          <w:p w14:paraId="13A4CC30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№</w:t>
            </w:r>
          </w:p>
        </w:tc>
        <w:tc>
          <w:tcPr>
            <w:tcW w:w="5128" w:type="dxa"/>
            <w:shd w:val="clear" w:color="auto" w:fill="auto"/>
          </w:tcPr>
          <w:p w14:paraId="343A185E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Наименование</w:t>
            </w:r>
            <w:r w:rsidRPr="003153E6">
              <w:rPr>
                <w:rFonts w:ascii="Arial" w:eastAsia="Calibri" w:hAnsi="Arial" w:cs="Arial"/>
                <w:spacing w:val="-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  <w:tc>
          <w:tcPr>
            <w:tcW w:w="1984" w:type="dxa"/>
            <w:shd w:val="clear" w:color="auto" w:fill="auto"/>
          </w:tcPr>
          <w:p w14:paraId="33C59A34" w14:textId="77777777" w:rsidR="003153E6" w:rsidRPr="003153E6" w:rsidRDefault="003153E6" w:rsidP="003153E6">
            <w:pPr>
              <w:widowControl w:val="0"/>
              <w:autoSpaceDE w:val="0"/>
              <w:autoSpaceDN w:val="0"/>
              <w:ind w:firstLine="236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Номер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  <w:tc>
          <w:tcPr>
            <w:tcW w:w="1587" w:type="dxa"/>
            <w:shd w:val="clear" w:color="auto" w:fill="auto"/>
          </w:tcPr>
          <w:p w14:paraId="3EB97E61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Дата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документа</w:t>
            </w:r>
          </w:p>
        </w:tc>
      </w:tr>
      <w:tr w:rsidR="003153E6" w:rsidRPr="003153E6" w14:paraId="2839BE4F" w14:textId="77777777" w:rsidTr="003153E6">
        <w:trPr>
          <w:trHeight w:val="2080"/>
        </w:trPr>
        <w:tc>
          <w:tcPr>
            <w:tcW w:w="826" w:type="dxa"/>
            <w:shd w:val="clear" w:color="auto" w:fill="auto"/>
          </w:tcPr>
          <w:p w14:paraId="36F4863C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14:paraId="5DCE735A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Градостроительный план земельного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участка или в случае строительства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линейного объекта реквизиты проекта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планировки и проекта межевания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территории (за исключением случаев,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при которых для строительства,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реконструкции линейного объекта не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требуется подготовка документации по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планировке территории), реквизиты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проекта планировки территории в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случае выдачи разрешения на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строительство линейного объекта, для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размещения которого не требуется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образование</w:t>
            </w:r>
            <w:r w:rsidRPr="003153E6">
              <w:rPr>
                <w:rFonts w:ascii="Arial" w:eastAsia="Calibri" w:hAnsi="Arial" w:cs="Arial"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земельного участка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542C2F71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3E24E388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3153E6" w:rsidRPr="003153E6" w14:paraId="31107944" w14:textId="77777777" w:rsidTr="003153E6">
        <w:trPr>
          <w:trHeight w:val="2407"/>
        </w:trPr>
        <w:tc>
          <w:tcPr>
            <w:tcW w:w="826" w:type="dxa"/>
            <w:shd w:val="clear" w:color="auto" w:fill="auto"/>
          </w:tcPr>
          <w:p w14:paraId="4A46B7BD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14:paraId="16039BBD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Заключение органа государственного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строительного </w:t>
            </w: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надзора</w:t>
            </w:r>
            <w:proofErr w:type="gramEnd"/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 о соответствии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построенного, реконструированного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объекта капитального строительства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требованиям проектной документации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(включая проектную документацию, в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которой учтены изменения, внесенные в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соответствии с частями 3</w:t>
            </w:r>
            <w:r w:rsidRPr="003153E6">
              <w:rPr>
                <w:rFonts w:ascii="Arial" w:eastAsia="Calibri" w:hAnsi="Arial" w:cs="Arial"/>
                <w:position w:val="8"/>
                <w:sz w:val="18"/>
                <w:szCs w:val="26"/>
                <w:vertAlign w:val="superscript"/>
              </w:rPr>
              <w:t>8</w:t>
            </w:r>
            <w:r w:rsidRPr="003153E6">
              <w:rPr>
                <w:rFonts w:ascii="Arial" w:eastAsia="Calibri" w:hAnsi="Arial" w:cs="Arial"/>
                <w:spacing w:val="1"/>
                <w:position w:val="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 3</w:t>
            </w:r>
            <w:r w:rsidRPr="003153E6">
              <w:rPr>
                <w:rFonts w:ascii="Arial" w:eastAsia="Calibri" w:hAnsi="Arial" w:cs="Arial"/>
                <w:position w:val="8"/>
                <w:sz w:val="18"/>
                <w:szCs w:val="26"/>
                <w:vertAlign w:val="superscript"/>
              </w:rPr>
              <w:t>9</w:t>
            </w:r>
            <w:r w:rsidRPr="003153E6">
              <w:rPr>
                <w:rFonts w:ascii="Arial" w:eastAsia="Calibri" w:hAnsi="Arial" w:cs="Arial"/>
                <w:spacing w:val="1"/>
                <w:position w:val="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 xml:space="preserve">статьи 49 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        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Градостроительного кодекса Российской</w:t>
            </w:r>
            <w:r w:rsidRPr="003153E6">
              <w:rPr>
                <w:rFonts w:ascii="Arial" w:eastAsia="Calibri" w:hAnsi="Arial" w:cs="Arial"/>
                <w:spacing w:val="-68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Федерации)</w:t>
            </w:r>
          </w:p>
          <w:p w14:paraId="237A5F7A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(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указывается в случае, если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предусмотрено осуществление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государственного строительного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надзора в соответствии с частью 1</w:t>
            </w:r>
            <w:r w:rsidRPr="003153E6">
              <w:rPr>
                <w:rFonts w:ascii="Arial" w:eastAsia="Calibri" w:hAnsi="Arial" w:cs="Arial"/>
                <w:i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статьи 54 Градостроительного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кодекса</w:t>
            </w:r>
            <w:r w:rsidRPr="003153E6">
              <w:rPr>
                <w:rFonts w:ascii="Arial" w:eastAsia="Calibri" w:hAnsi="Arial" w:cs="Arial"/>
                <w:i/>
                <w:spacing w:val="-2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Российской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Федерации)</w:t>
            </w:r>
          </w:p>
        </w:tc>
        <w:tc>
          <w:tcPr>
            <w:tcW w:w="1984" w:type="dxa"/>
            <w:shd w:val="clear" w:color="auto" w:fill="auto"/>
          </w:tcPr>
          <w:p w14:paraId="28AD9F8B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27CE5145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  <w:tr w:rsidR="003153E6" w:rsidRPr="003153E6" w14:paraId="3E3E5136" w14:textId="77777777" w:rsidTr="003153E6">
        <w:trPr>
          <w:trHeight w:val="1274"/>
        </w:trPr>
        <w:tc>
          <w:tcPr>
            <w:tcW w:w="826" w:type="dxa"/>
            <w:shd w:val="clear" w:color="auto" w:fill="auto"/>
          </w:tcPr>
          <w:p w14:paraId="6008FE31" w14:textId="77777777" w:rsidR="003153E6" w:rsidRPr="003153E6" w:rsidRDefault="003153E6" w:rsidP="003153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14:paraId="540C8B7F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r w:rsidRPr="003153E6">
              <w:rPr>
                <w:rFonts w:ascii="Arial" w:eastAsia="Calibri" w:hAnsi="Arial" w:cs="Arial"/>
                <w:sz w:val="18"/>
                <w:szCs w:val="26"/>
              </w:rPr>
              <w:t>Заключение уполномоченного на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осуществление федерального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государственного</w:t>
            </w:r>
            <w:r w:rsidRPr="003153E6">
              <w:rPr>
                <w:rFonts w:ascii="Arial" w:eastAsia="Calibri" w:hAnsi="Arial" w:cs="Arial"/>
                <w:spacing w:val="-1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экологического</w:t>
            </w:r>
          </w:p>
          <w:p w14:paraId="00505DFC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sz w:val="18"/>
                <w:szCs w:val="26"/>
              </w:rPr>
              <w:t>надзора федерального органа</w:t>
            </w:r>
            <w:r w:rsidRPr="003153E6">
              <w:rPr>
                <w:rFonts w:ascii="Arial" w:eastAsia="Calibri" w:hAnsi="Arial" w:cs="Arial"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sz w:val="18"/>
                <w:szCs w:val="26"/>
              </w:rPr>
              <w:t>исполнительной власти</w:t>
            </w:r>
            <w:r w:rsidRPr="003153E6">
              <w:rPr>
                <w:rFonts w:ascii="Arial" w:eastAsia="Calibri" w:hAnsi="Arial" w:cs="Arial"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(указывается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в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случаях,</w:t>
            </w:r>
            <w:proofErr w:type="gramEnd"/>
          </w:p>
          <w:p w14:paraId="26322DAB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  <w:proofErr w:type="gramStart"/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предусмотренных</w:t>
            </w:r>
            <w:proofErr w:type="gramEnd"/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 xml:space="preserve"> частью 7 статьи 54</w:t>
            </w:r>
            <w:r w:rsidRPr="003153E6">
              <w:rPr>
                <w:rFonts w:ascii="Arial" w:eastAsia="Calibri" w:hAnsi="Arial" w:cs="Arial"/>
                <w:i/>
                <w:spacing w:val="-67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Градостроительного кодекса</w:t>
            </w:r>
            <w:r w:rsidRPr="003153E6">
              <w:rPr>
                <w:rFonts w:ascii="Arial" w:eastAsia="Calibri" w:hAnsi="Arial" w:cs="Arial"/>
                <w:i/>
                <w:spacing w:val="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Российской</w:t>
            </w:r>
            <w:r w:rsidRPr="003153E6">
              <w:rPr>
                <w:rFonts w:ascii="Arial" w:eastAsia="Calibri" w:hAnsi="Arial" w:cs="Arial"/>
                <w:i/>
                <w:spacing w:val="-1"/>
                <w:sz w:val="18"/>
                <w:szCs w:val="26"/>
              </w:rPr>
              <w:t xml:space="preserve"> </w:t>
            </w:r>
            <w:r w:rsidRPr="003153E6">
              <w:rPr>
                <w:rFonts w:ascii="Arial" w:eastAsia="Calibri" w:hAnsi="Arial" w:cs="Arial"/>
                <w:i/>
                <w:sz w:val="18"/>
                <w:szCs w:val="26"/>
              </w:rPr>
              <w:t>Федерации)</w:t>
            </w:r>
          </w:p>
        </w:tc>
        <w:tc>
          <w:tcPr>
            <w:tcW w:w="1984" w:type="dxa"/>
            <w:shd w:val="clear" w:color="auto" w:fill="auto"/>
          </w:tcPr>
          <w:p w14:paraId="6E0EB789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14:paraId="45A3F6C2" w14:textId="77777777" w:rsidR="003153E6" w:rsidRPr="003153E6" w:rsidRDefault="003153E6" w:rsidP="003153E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26"/>
              </w:rPr>
            </w:pPr>
          </w:p>
        </w:tc>
      </w:tr>
    </w:tbl>
    <w:p w14:paraId="0A3CF1F4" w14:textId="77777777" w:rsidR="003153E6" w:rsidRPr="005F2C44" w:rsidRDefault="003153E6" w:rsidP="00B12A90">
      <w:pPr>
        <w:rPr>
          <w:rFonts w:ascii="Liberation Serif" w:hAnsi="Liberation Serif" w:cs="Liberation Serif"/>
          <w:sz w:val="28"/>
          <w:szCs w:val="28"/>
        </w:rPr>
      </w:pPr>
    </w:p>
    <w:p w14:paraId="6B45A75A" w14:textId="64C01F65" w:rsidR="00B12A90" w:rsidRPr="005F2C44" w:rsidRDefault="00B12A90" w:rsidP="00B12A90">
      <w:r w:rsidRPr="005F2C44">
        <w:rPr>
          <w:rFonts w:ascii="Arial" w:hAnsi="Arial" w:cs="Arial"/>
          <w:sz w:val="20"/>
          <w:szCs w:val="20"/>
        </w:rPr>
        <w:t>Приложение: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 w:rsidRPr="005F2C44">
        <w:t>____</w:t>
      </w:r>
    </w:p>
    <w:p w14:paraId="6A3225A6" w14:textId="044AD895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  <w:r w:rsidRPr="005F2C44">
        <w:rPr>
          <w:rFonts w:ascii="Arial" w:hAnsi="Arial" w:cs="Arial"/>
          <w:sz w:val="20"/>
          <w:szCs w:val="20"/>
        </w:rPr>
        <w:lastRenderedPageBreak/>
        <w:t>Номер телефона</w:t>
      </w:r>
      <w:r w:rsidR="00E0615F" w:rsidRPr="005F2C44">
        <w:rPr>
          <w:rFonts w:ascii="Arial" w:hAnsi="Arial" w:cs="Arial"/>
          <w:sz w:val="20"/>
          <w:szCs w:val="20"/>
        </w:rPr>
        <w:t xml:space="preserve">, </w:t>
      </w:r>
      <w:r w:rsidRPr="005F2C44">
        <w:rPr>
          <w:rFonts w:ascii="Arial" w:hAnsi="Arial" w:cs="Arial"/>
          <w:sz w:val="20"/>
          <w:szCs w:val="20"/>
        </w:rPr>
        <w:t>адрес электронной почты для связи: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________________________________________________</w:t>
      </w:r>
      <w:r w:rsidR="003153E6">
        <w:rPr>
          <w:rFonts w:ascii="Liberation Serif" w:hAnsi="Liberation Serif" w:cs="Liberation Serif"/>
          <w:sz w:val="28"/>
          <w:szCs w:val="28"/>
        </w:rPr>
        <w:t>______</w:t>
      </w:r>
    </w:p>
    <w:p w14:paraId="675AE398" w14:textId="77777777" w:rsidR="00E0615F" w:rsidRPr="005F2C44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20DB382F" w14:textId="1475E357" w:rsidR="00B12A90" w:rsidRPr="005F2C44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Результат предоставления </w:t>
      </w:r>
      <w:r w:rsidR="001515A7" w:rsidRPr="005F2C44">
        <w:rPr>
          <w:rFonts w:ascii="Arial" w:hAnsi="Arial" w:cs="Arial"/>
          <w:sz w:val="20"/>
          <w:szCs w:val="20"/>
        </w:rPr>
        <w:t xml:space="preserve">муниципальной </w:t>
      </w:r>
      <w:r w:rsidRPr="005F2C44">
        <w:rPr>
          <w:rFonts w:ascii="Arial" w:hAnsi="Arial" w:cs="Arial"/>
          <w:sz w:val="20"/>
          <w:szCs w:val="20"/>
        </w:rPr>
        <w:t>услуги прошу:</w:t>
      </w:r>
    </w:p>
    <w:p w14:paraId="1507259D" w14:textId="77777777" w:rsidR="00B12A90" w:rsidRPr="005F2C44" w:rsidRDefault="00B12A90" w:rsidP="00B12A9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2C44" w:rsidRPr="005F2C4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5F2C4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5F2C4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E0615F" w:rsidRPr="005F2C44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5F2C44">
              <w:rPr>
                <w:rFonts w:ascii="Arial" w:hAnsi="Arial" w:cs="Arial"/>
                <w:sz w:val="18"/>
                <w:szCs w:val="18"/>
              </w:rPr>
              <w:t>__</w:t>
            </w:r>
            <w:r w:rsidRPr="005F2C44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5F2C4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3D9A3FAF" w14:textId="77777777" w:rsidR="00B12A90" w:rsidRPr="005F2C44" w:rsidRDefault="00B12A90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5F2C4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5F2C4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5F2C44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5F2C44" w:rsidRDefault="00B12A90" w:rsidP="00B1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4173C284" w14:textId="7600DF51" w:rsidR="00B12A90" w:rsidRPr="005F2C44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10FA1487" w14:textId="466376C3" w:rsidR="00B12A90" w:rsidRPr="008D3046" w:rsidRDefault="00B12A90" w:rsidP="00B12A90">
      <w:pPr>
        <w:rPr>
          <w:rFonts w:ascii="Liberation Serif" w:hAnsi="Liberation Serif" w:cs="Liberation Serif"/>
          <w:color w:val="FF0000"/>
        </w:rPr>
      </w:pPr>
      <w:bookmarkStart w:id="0" w:name="_GoBack"/>
      <w:bookmarkEnd w:id="0"/>
    </w:p>
    <w:sectPr w:rsidR="00B12A90" w:rsidRPr="008D3046" w:rsidSect="00F05A49">
      <w:headerReference w:type="even" r:id="rId11"/>
      <w:headerReference w:type="default" r:id="rId12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B629" w14:textId="77777777" w:rsidR="008B7313" w:rsidRDefault="008B7313" w:rsidP="00923F93">
      <w:r>
        <w:separator/>
      </w:r>
    </w:p>
  </w:endnote>
  <w:endnote w:type="continuationSeparator" w:id="0">
    <w:p w14:paraId="525D7495" w14:textId="77777777" w:rsidR="008B7313" w:rsidRDefault="008B73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AD09" w14:textId="77777777" w:rsidR="008B7313" w:rsidRDefault="008B7313" w:rsidP="00923F93">
      <w:r>
        <w:separator/>
      </w:r>
    </w:p>
  </w:footnote>
  <w:footnote w:type="continuationSeparator" w:id="0">
    <w:p w14:paraId="0F81CCB5" w14:textId="77777777" w:rsidR="008B7313" w:rsidRDefault="008B73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4017F1" w:rsidRDefault="00401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4017F1" w:rsidRDefault="004017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4017F1" w:rsidRDefault="00401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E6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4017F1" w:rsidRDefault="00401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4B1E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1AC8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3E6"/>
    <w:rsid w:val="00315C9A"/>
    <w:rsid w:val="00320638"/>
    <w:rsid w:val="00320BD3"/>
    <w:rsid w:val="003222EF"/>
    <w:rsid w:val="00323C00"/>
    <w:rsid w:val="00323C9C"/>
    <w:rsid w:val="00324598"/>
    <w:rsid w:val="00325493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7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89C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7AB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19E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C44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7FA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313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046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0452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1AF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276"/>
    <w:rsid w:val="00A943E3"/>
    <w:rsid w:val="00A94912"/>
    <w:rsid w:val="00A94EA2"/>
    <w:rsid w:val="00A95A1C"/>
    <w:rsid w:val="00A97C98"/>
    <w:rsid w:val="00AA062E"/>
    <w:rsid w:val="00AA130C"/>
    <w:rsid w:val="00AA24F4"/>
    <w:rsid w:val="00AA6085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D61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2C6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19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CF761D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A49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1EDC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rsid w:val="003153E6"/>
    <w:pPr>
      <w:spacing w:after="120"/>
    </w:pPr>
  </w:style>
  <w:style w:type="character" w:customStyle="1" w:styleId="afb">
    <w:name w:val="Основной текст Знак"/>
    <w:basedOn w:val="a0"/>
    <w:link w:val="afa"/>
    <w:rsid w:val="0031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rsid w:val="003153E6"/>
    <w:pPr>
      <w:spacing w:after="120"/>
    </w:pPr>
  </w:style>
  <w:style w:type="character" w:customStyle="1" w:styleId="afb">
    <w:name w:val="Основной текст Знак"/>
    <w:basedOn w:val="a0"/>
    <w:link w:val="afa"/>
    <w:rsid w:val="0031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890A-0B12-4293-B473-C524D9F8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5</cp:revision>
  <cp:lastPrinted>2022-07-29T06:56:00Z</cp:lastPrinted>
  <dcterms:created xsi:type="dcterms:W3CDTF">2022-07-07T10:56:00Z</dcterms:created>
  <dcterms:modified xsi:type="dcterms:W3CDTF">2024-02-19T08:11:00Z</dcterms:modified>
</cp:coreProperties>
</file>