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Pr="000F4575" w:rsidRDefault="00DA639D" w:rsidP="00DA639D">
      <w:pPr>
        <w:pStyle w:val="ConsPlusNormal"/>
        <w:widowControl/>
        <w:ind w:firstLine="0"/>
        <w:jc w:val="center"/>
        <w:rPr>
          <w:szCs w:val="24"/>
        </w:rPr>
      </w:pPr>
    </w:p>
    <w:p w:rsidR="00DA639D" w:rsidRPr="000F4575" w:rsidRDefault="00DA639D" w:rsidP="00DA639D">
      <w:pPr>
        <w:spacing w:after="0" w:line="240" w:lineRule="auto"/>
        <w:jc w:val="center"/>
        <w:rPr>
          <w:b/>
        </w:rPr>
      </w:pPr>
      <w:r w:rsidRPr="000F4575">
        <w:rPr>
          <w:b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5pt;height:86.4pt" o:ole="">
            <v:imagedata r:id="rId6" o:title=""/>
          </v:shape>
          <o:OLEObject Type="Embed" ProgID="Word.Document.8" ShapeID="_x0000_i1025" DrawAspect="Content" ObjectID="_1833444478" r:id="rId7">
            <o:FieldCodes>\s</o:FieldCodes>
          </o:OLEObject>
        </w:objec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Байкаловский муниципальный район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ДУМА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 xml:space="preserve">__ - заседание   5 - </w:t>
      </w:r>
      <w:proofErr w:type="spellStart"/>
      <w:r w:rsidRPr="000F4575">
        <w:rPr>
          <w:rFonts w:ascii="Arial" w:hAnsi="Arial" w:cs="Arial"/>
          <w:b/>
          <w:sz w:val="28"/>
          <w:szCs w:val="28"/>
        </w:rPr>
        <w:t>го</w:t>
      </w:r>
      <w:proofErr w:type="spellEnd"/>
      <w:r w:rsidRPr="000F4575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DA639D" w:rsidRPr="000F4575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4575">
        <w:rPr>
          <w:rFonts w:ascii="Arial" w:hAnsi="Arial" w:cs="Arial"/>
          <w:b/>
          <w:sz w:val="28"/>
          <w:szCs w:val="28"/>
        </w:rPr>
        <w:t>от «__» февраля 2026 года  №____</w:t>
      </w:r>
    </w:p>
    <w:p w:rsidR="00DA639D" w:rsidRPr="000F4575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A639D" w:rsidRPr="000F4575" w:rsidRDefault="00DA639D" w:rsidP="00DA639D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0F4575">
        <w:rPr>
          <w:rFonts w:ascii="Arial" w:hAnsi="Arial" w:cs="Arial"/>
          <w:b/>
          <w:bCs/>
          <w:sz w:val="28"/>
        </w:rPr>
        <w:t xml:space="preserve">О внесении изменений в Положение о муниципальном контроле </w:t>
      </w:r>
      <w:r w:rsidR="000E74D0" w:rsidRPr="000F4575">
        <w:rPr>
          <w:rFonts w:ascii="Arial" w:hAnsi="Arial" w:cs="Arial"/>
          <w:b/>
          <w:bCs/>
          <w:sz w:val="28"/>
        </w:rPr>
        <w:t>на автомобильном транспорте и в дорожном хозяйстве</w:t>
      </w:r>
      <w:r w:rsidRPr="000F4575">
        <w:rPr>
          <w:rFonts w:ascii="Arial" w:hAnsi="Arial" w:cs="Arial"/>
          <w:b/>
          <w:bCs/>
          <w:sz w:val="28"/>
        </w:rPr>
        <w:t xml:space="preserve"> на территории Краснополянского сельского поселения</w:t>
      </w:r>
      <w:r w:rsidRPr="000F4575">
        <w:rPr>
          <w:rFonts w:ascii="Arial" w:hAnsi="Arial" w:cs="Arial"/>
          <w:b/>
          <w:bCs/>
          <w:sz w:val="28"/>
          <w:szCs w:val="28"/>
        </w:rPr>
        <w:t>, утвержденное Решением Думы Краснополянского сельского поселения от 28.03.2025 №</w:t>
      </w:r>
      <w:r w:rsidR="000E74D0" w:rsidRPr="000F4575">
        <w:rPr>
          <w:rFonts w:ascii="Arial" w:hAnsi="Arial" w:cs="Arial"/>
          <w:b/>
          <w:bCs/>
          <w:sz w:val="28"/>
          <w:szCs w:val="28"/>
        </w:rPr>
        <w:t>135</w:t>
      </w:r>
    </w:p>
    <w:p w:rsidR="000E74D0" w:rsidRPr="000F4575" w:rsidRDefault="000E74D0" w:rsidP="000E74D0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0F4575">
        <w:rPr>
          <w:rFonts w:ascii="Arial" w:hAnsi="Arial" w:cs="Arial"/>
          <w:b/>
          <w:bCs/>
          <w:sz w:val="28"/>
          <w:szCs w:val="28"/>
        </w:rPr>
        <w:t>(с изм. от 28.11.2025 №167</w:t>
      </w:r>
      <w:r w:rsidR="00202A4B" w:rsidRPr="000F4575">
        <w:rPr>
          <w:rFonts w:ascii="Arial" w:hAnsi="Arial" w:cs="Arial"/>
          <w:b/>
          <w:bCs/>
          <w:sz w:val="28"/>
          <w:szCs w:val="28"/>
        </w:rPr>
        <w:t>)</w:t>
      </w:r>
    </w:p>
    <w:p w:rsidR="000E74D0" w:rsidRPr="000F4575" w:rsidRDefault="000E74D0" w:rsidP="000E74D0">
      <w:pPr>
        <w:pStyle w:val="a4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202A4B" w:rsidRPr="000F4575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0F4575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0F4575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 w:rsidRPr="000F4575"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0F4575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Pr="000F4575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  <w:r w:rsidRPr="000F4575">
        <w:rPr>
          <w:rFonts w:ascii="Arial" w:hAnsi="Arial" w:cs="Arial"/>
          <w:sz w:val="24"/>
        </w:rPr>
        <w:t xml:space="preserve">1. Внести в </w:t>
      </w:r>
      <w:r w:rsidRPr="000F4575">
        <w:rPr>
          <w:rFonts w:ascii="Arial" w:hAnsi="Arial" w:cs="Arial"/>
          <w:bCs/>
          <w:sz w:val="24"/>
        </w:rPr>
        <w:t xml:space="preserve">Положение о муниципальном контроле </w:t>
      </w:r>
      <w:r w:rsidR="000E74D0" w:rsidRPr="000F4575">
        <w:rPr>
          <w:rFonts w:ascii="Arial" w:hAnsi="Arial" w:cs="Arial"/>
          <w:bCs/>
          <w:sz w:val="24"/>
        </w:rPr>
        <w:t>на автомобильном транспорте и в дорожном хозяйстве</w:t>
      </w:r>
      <w:r w:rsidRPr="000F4575">
        <w:rPr>
          <w:rFonts w:ascii="Arial" w:hAnsi="Arial" w:cs="Arial"/>
          <w:bCs/>
          <w:sz w:val="24"/>
        </w:rPr>
        <w:t xml:space="preserve"> на территории Краснополянского сельского поселения, утвержденное решением Дум</w:t>
      </w:r>
      <w:bookmarkStart w:id="0" w:name="_GoBack"/>
      <w:bookmarkEnd w:id="0"/>
      <w:r w:rsidRPr="000F4575">
        <w:rPr>
          <w:rFonts w:ascii="Arial" w:hAnsi="Arial" w:cs="Arial"/>
          <w:bCs/>
          <w:sz w:val="24"/>
        </w:rPr>
        <w:t>ы Краснополянского сельско</w:t>
      </w:r>
      <w:r w:rsidR="000E74D0" w:rsidRPr="000F4575">
        <w:rPr>
          <w:rFonts w:ascii="Arial" w:hAnsi="Arial" w:cs="Arial"/>
          <w:bCs/>
          <w:sz w:val="24"/>
        </w:rPr>
        <w:t>го поселения от 28.03.2025 № 135</w:t>
      </w:r>
      <w:r w:rsidRPr="000F4575">
        <w:rPr>
          <w:rFonts w:ascii="Arial" w:hAnsi="Arial" w:cs="Arial"/>
          <w:sz w:val="24"/>
        </w:rPr>
        <w:t xml:space="preserve"> </w:t>
      </w:r>
      <w:r w:rsidR="000E74D0" w:rsidRPr="000F4575">
        <w:rPr>
          <w:rFonts w:ascii="Arial" w:hAnsi="Arial" w:cs="Arial"/>
          <w:sz w:val="24"/>
        </w:rPr>
        <w:t>(с изм. от 28.11.2025 №167</w:t>
      </w:r>
      <w:r w:rsidRPr="000F4575">
        <w:rPr>
          <w:rFonts w:ascii="Arial" w:hAnsi="Arial" w:cs="Arial"/>
          <w:sz w:val="24"/>
        </w:rPr>
        <w:t>) следующие изменения: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1.1. пункт 28 </w:t>
      </w:r>
      <w:r w:rsidRPr="000F4575">
        <w:rPr>
          <w:rFonts w:ascii="Arial" w:hAnsi="Arial" w:cs="Arial"/>
          <w:sz w:val="24"/>
          <w:szCs w:val="24"/>
        </w:rPr>
        <w:t xml:space="preserve"> раздела </w:t>
      </w:r>
      <w:r w:rsidRPr="000F4575">
        <w:rPr>
          <w:rFonts w:ascii="Arial" w:hAnsi="Arial" w:cs="Arial"/>
          <w:sz w:val="24"/>
          <w:szCs w:val="24"/>
        </w:rPr>
        <w:t>2</w:t>
      </w:r>
      <w:r w:rsidRPr="000F4575">
        <w:rPr>
          <w:rFonts w:ascii="Arial" w:hAnsi="Arial" w:cs="Arial"/>
          <w:sz w:val="24"/>
          <w:szCs w:val="24"/>
        </w:rPr>
        <w:t xml:space="preserve"> дополнить абзацем вторым следующего содержания: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D3129A" w:rsidRPr="000F4575" w:rsidRDefault="000F4575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>1.2</w:t>
      </w:r>
      <w:r w:rsidR="00D3129A" w:rsidRPr="000F4575">
        <w:rPr>
          <w:rFonts w:ascii="Arial" w:hAnsi="Arial" w:cs="Arial"/>
          <w:bCs/>
          <w:iCs/>
          <w:sz w:val="24"/>
          <w:szCs w:val="28"/>
        </w:rPr>
        <w:t>. пункт 45 подраздела 1 раздела 3 изложить в следующей редакции:</w:t>
      </w:r>
    </w:p>
    <w:p w:rsidR="00D3129A" w:rsidRPr="000F4575" w:rsidRDefault="00D3129A" w:rsidP="00D3129A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 w:rsidRPr="000F4575">
        <w:rPr>
          <w:rFonts w:ascii="Arial" w:hAnsi="Arial" w:cs="Arial"/>
          <w:bCs/>
          <w:iCs/>
          <w:sz w:val="24"/>
          <w:szCs w:val="28"/>
        </w:rPr>
        <w:t xml:space="preserve">«45. </w:t>
      </w:r>
      <w:r w:rsidRPr="000F4575">
        <w:rPr>
          <w:rFonts w:ascii="Arial" w:hAnsi="Arial" w:cs="Arial"/>
          <w:sz w:val="24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</w:t>
      </w:r>
      <w:r w:rsidR="0017021F" w:rsidRPr="000F4575">
        <w:rPr>
          <w:rFonts w:ascii="Arial" w:hAnsi="Arial" w:cs="Arial"/>
          <w:sz w:val="24"/>
        </w:rPr>
        <w:t xml:space="preserve">числе посредством единого портала государственных и муниципальных услуг или регионального портала государственных и муниципальных услуг.». </w:t>
      </w:r>
    </w:p>
    <w:p w:rsidR="007651DE" w:rsidRPr="000F4575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</w:t>
      </w:r>
      <w:r w:rsidR="000F4575" w:rsidRPr="000F4575">
        <w:rPr>
          <w:rFonts w:ascii="Arial" w:hAnsi="Arial" w:cs="Arial"/>
          <w:sz w:val="24"/>
          <w:szCs w:val="24"/>
        </w:rPr>
        <w:t>3</w:t>
      </w:r>
      <w:r w:rsidRPr="000F4575">
        <w:rPr>
          <w:rFonts w:ascii="Arial" w:hAnsi="Arial" w:cs="Arial"/>
          <w:sz w:val="24"/>
          <w:szCs w:val="24"/>
        </w:rPr>
        <w:t xml:space="preserve">. </w:t>
      </w:r>
      <w:r w:rsidR="00815C9D" w:rsidRPr="000F4575">
        <w:rPr>
          <w:rFonts w:ascii="Arial" w:hAnsi="Arial" w:cs="Arial"/>
          <w:sz w:val="24"/>
          <w:szCs w:val="24"/>
        </w:rPr>
        <w:t>пункт 56 подраздела 1</w:t>
      </w:r>
      <w:r w:rsidR="007651DE" w:rsidRPr="000F4575">
        <w:rPr>
          <w:rFonts w:ascii="Arial" w:hAnsi="Arial" w:cs="Arial"/>
          <w:sz w:val="24"/>
          <w:szCs w:val="24"/>
        </w:rPr>
        <w:t xml:space="preserve"> раздела </w:t>
      </w:r>
      <w:r w:rsidR="00815C9D" w:rsidRPr="000F4575">
        <w:rPr>
          <w:rFonts w:ascii="Arial" w:hAnsi="Arial" w:cs="Arial"/>
          <w:sz w:val="24"/>
          <w:szCs w:val="24"/>
        </w:rPr>
        <w:t>3</w:t>
      </w:r>
      <w:r w:rsidR="007651DE" w:rsidRPr="000F45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5C9D" w:rsidRPr="000F4575" w:rsidRDefault="007651DE" w:rsidP="00815C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</w:t>
      </w:r>
      <w:r w:rsidR="00815C9D" w:rsidRPr="000F4575">
        <w:rPr>
          <w:rFonts w:ascii="Arial" w:hAnsi="Arial" w:cs="Arial"/>
          <w:sz w:val="24"/>
          <w:szCs w:val="24"/>
        </w:rPr>
        <w:t xml:space="preserve">56. 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</w:t>
      </w:r>
      <w:r w:rsidR="00815C9D" w:rsidRPr="000F4575">
        <w:rPr>
          <w:rFonts w:ascii="Arial" w:hAnsi="Arial" w:cs="Arial"/>
          <w:sz w:val="24"/>
          <w:szCs w:val="24"/>
        </w:rPr>
        <w:lastRenderedPageBreak/>
        <w:t>контроля (надзора), муниципального контроля). Консультирование осуществляется без взимания платы.».</w:t>
      </w:r>
    </w:p>
    <w:p w:rsidR="00355C2F" w:rsidRPr="000F4575" w:rsidRDefault="000F4575" w:rsidP="00355C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1.4</w:t>
      </w:r>
      <w:r w:rsidR="00355C2F" w:rsidRPr="000F4575">
        <w:rPr>
          <w:rFonts w:ascii="Arial" w:hAnsi="Arial" w:cs="Arial"/>
          <w:sz w:val="24"/>
          <w:szCs w:val="24"/>
        </w:rPr>
        <w:t>. абзац первый пункта 58 подраздела 1 раздела 3 изложить в следующей редакции:</w:t>
      </w:r>
    </w:p>
    <w:p w:rsidR="00355C2F" w:rsidRPr="000F4575" w:rsidRDefault="00355C2F" w:rsidP="00355C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hAnsi="Arial" w:cs="Arial"/>
          <w:sz w:val="24"/>
          <w:szCs w:val="24"/>
        </w:rPr>
        <w:t xml:space="preserve">«57. </w:t>
      </w:r>
      <w:r w:rsidRPr="000F4575">
        <w:rPr>
          <w:rFonts w:ascii="Arial" w:eastAsia="Times New Roman" w:hAnsi="Arial" w:cs="Arial"/>
          <w:sz w:val="24"/>
          <w:szCs w:val="24"/>
          <w:lang w:eastAsia="ru-RU"/>
        </w:rPr>
        <w:t>Консультирование в устной форме осуществляется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профилактического и (или) контрольного мероприятия, по следующим вопросам:».</w:t>
      </w:r>
    </w:p>
    <w:p w:rsidR="00BA2EF1" w:rsidRPr="000F4575" w:rsidRDefault="000F4575" w:rsidP="00355C2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BA2EF1" w:rsidRPr="000F4575">
        <w:rPr>
          <w:rFonts w:ascii="Arial" w:eastAsia="Times New Roman" w:hAnsi="Arial" w:cs="Arial"/>
          <w:sz w:val="24"/>
          <w:szCs w:val="24"/>
          <w:lang w:eastAsia="ru-RU"/>
        </w:rPr>
        <w:t>. пункт 82 дополнить подпунктом 5 следующего содержания:</w:t>
      </w:r>
    </w:p>
    <w:p w:rsidR="00355C2F" w:rsidRPr="000F4575" w:rsidRDefault="00BA2EF1" w:rsidP="00A94F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F4575">
        <w:rPr>
          <w:rFonts w:ascii="Arial" w:eastAsia="Times New Roman" w:hAnsi="Arial" w:cs="Arial"/>
          <w:sz w:val="24"/>
          <w:szCs w:val="24"/>
          <w:lang w:eastAsia="ru-RU"/>
        </w:rPr>
        <w:t>«5) контролируемое лицо не соответствует критериям, предусмотренным пунктом 79 настоящего Положения.».</w:t>
      </w:r>
    </w:p>
    <w:p w:rsidR="00D8564D" w:rsidRPr="000F4575" w:rsidRDefault="000F4575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0F4575">
        <w:rPr>
          <w:rStyle w:val="3"/>
          <w:rFonts w:ascii="Arial" w:hAnsi="Arial" w:cs="Arial"/>
          <w:sz w:val="24"/>
          <w:szCs w:val="24"/>
        </w:rPr>
        <w:t>1.6</w:t>
      </w:r>
      <w:r w:rsidR="00D8564D" w:rsidRPr="000F4575">
        <w:rPr>
          <w:rStyle w:val="3"/>
          <w:rFonts w:ascii="Arial" w:hAnsi="Arial" w:cs="Arial"/>
          <w:sz w:val="24"/>
          <w:szCs w:val="24"/>
        </w:rPr>
        <w:t xml:space="preserve">. </w:t>
      </w:r>
      <w:r w:rsidR="00A94F9C" w:rsidRPr="000F4575">
        <w:rPr>
          <w:rStyle w:val="3"/>
          <w:rFonts w:ascii="Arial" w:hAnsi="Arial" w:cs="Arial"/>
          <w:sz w:val="24"/>
          <w:szCs w:val="24"/>
        </w:rPr>
        <w:t xml:space="preserve">подпункт 7 </w:t>
      </w:r>
      <w:r w:rsidR="00D8564D" w:rsidRPr="000F4575">
        <w:rPr>
          <w:rStyle w:val="3"/>
          <w:rFonts w:ascii="Arial" w:hAnsi="Arial" w:cs="Arial"/>
          <w:sz w:val="24"/>
          <w:szCs w:val="24"/>
        </w:rPr>
        <w:t>пункт</w:t>
      </w:r>
      <w:r w:rsidR="00A94F9C" w:rsidRPr="000F4575">
        <w:rPr>
          <w:rStyle w:val="3"/>
          <w:rFonts w:ascii="Arial" w:hAnsi="Arial" w:cs="Arial"/>
          <w:sz w:val="24"/>
          <w:szCs w:val="24"/>
        </w:rPr>
        <w:t>а 99</w:t>
      </w:r>
      <w:r w:rsidR="00D8564D" w:rsidRPr="000F4575">
        <w:rPr>
          <w:rStyle w:val="3"/>
          <w:rFonts w:ascii="Arial" w:hAnsi="Arial" w:cs="Arial"/>
          <w:sz w:val="24"/>
          <w:szCs w:val="24"/>
        </w:rPr>
        <w:t xml:space="preserve"> </w:t>
      </w:r>
      <w:r w:rsidR="00D8564D" w:rsidRPr="000F4575">
        <w:rPr>
          <w:rFonts w:ascii="Arial" w:hAnsi="Arial" w:cs="Arial"/>
          <w:sz w:val="24"/>
          <w:szCs w:val="24"/>
        </w:rPr>
        <w:t xml:space="preserve">раздела </w:t>
      </w:r>
      <w:r w:rsidR="00A94F9C" w:rsidRPr="000F4575">
        <w:rPr>
          <w:rFonts w:ascii="Arial" w:hAnsi="Arial" w:cs="Arial"/>
          <w:sz w:val="24"/>
          <w:szCs w:val="24"/>
        </w:rPr>
        <w:t>4</w:t>
      </w:r>
      <w:r w:rsidR="00D8564D" w:rsidRPr="000F4575">
        <w:rPr>
          <w:rFonts w:ascii="Arial" w:hAnsi="Arial" w:cs="Arial"/>
          <w:sz w:val="24"/>
          <w:szCs w:val="24"/>
        </w:rPr>
        <w:t xml:space="preserve"> </w:t>
      </w:r>
      <w:r w:rsidR="00A94F9C" w:rsidRPr="000F4575">
        <w:rPr>
          <w:rFonts w:ascii="Arial" w:hAnsi="Arial" w:cs="Arial"/>
          <w:sz w:val="24"/>
          <w:szCs w:val="24"/>
        </w:rPr>
        <w:t>изложить в</w:t>
      </w:r>
      <w:r w:rsidR="00D8564D" w:rsidRPr="000F4575">
        <w:rPr>
          <w:rFonts w:ascii="Arial" w:hAnsi="Arial" w:cs="Arial"/>
          <w:sz w:val="24"/>
          <w:szCs w:val="24"/>
        </w:rPr>
        <w:t xml:space="preserve"> следующе</w:t>
      </w:r>
      <w:r w:rsidR="00A94F9C" w:rsidRPr="000F4575">
        <w:rPr>
          <w:rFonts w:ascii="Arial" w:hAnsi="Arial" w:cs="Arial"/>
          <w:sz w:val="24"/>
          <w:szCs w:val="24"/>
        </w:rPr>
        <w:t>й редакции</w:t>
      </w:r>
      <w:r w:rsidR="00D8564D" w:rsidRPr="000F4575">
        <w:rPr>
          <w:rFonts w:ascii="Arial" w:hAnsi="Arial" w:cs="Arial"/>
          <w:sz w:val="24"/>
          <w:szCs w:val="24"/>
        </w:rPr>
        <w:t>:</w:t>
      </w:r>
    </w:p>
    <w:p w:rsidR="00EC304C" w:rsidRPr="000F4575" w:rsidRDefault="00D8564D" w:rsidP="00A94F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Style w:val="3"/>
          <w:rFonts w:ascii="Arial" w:hAnsi="Arial" w:cs="Arial"/>
          <w:sz w:val="24"/>
          <w:szCs w:val="24"/>
        </w:rPr>
        <w:t>«</w:t>
      </w:r>
      <w:r w:rsidRPr="000F4575">
        <w:rPr>
          <w:rFonts w:ascii="Arial" w:hAnsi="Arial" w:cs="Arial"/>
          <w:sz w:val="24"/>
          <w:szCs w:val="24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8" w:history="1">
        <w:r w:rsidRPr="000F4575">
          <w:rPr>
            <w:rFonts w:ascii="Arial" w:hAnsi="Arial" w:cs="Arial"/>
            <w:sz w:val="24"/>
            <w:szCs w:val="24"/>
          </w:rPr>
          <w:t>частью 1 статьи 8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9" w:history="1">
        <w:r w:rsidRPr="000F4575">
          <w:rPr>
            <w:rFonts w:ascii="Arial" w:hAnsi="Arial" w:cs="Arial"/>
            <w:sz w:val="24"/>
            <w:szCs w:val="24"/>
          </w:rPr>
          <w:t>пунктах 6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0F4575">
          <w:rPr>
            <w:rFonts w:ascii="Arial" w:hAnsi="Arial" w:cs="Arial"/>
            <w:sz w:val="24"/>
            <w:szCs w:val="24"/>
          </w:rPr>
          <w:t>9.1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0F4575">
          <w:rPr>
            <w:rFonts w:ascii="Arial" w:hAnsi="Arial" w:cs="Arial"/>
            <w:sz w:val="24"/>
            <w:szCs w:val="24"/>
          </w:rPr>
          <w:t>11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0F4575">
          <w:rPr>
            <w:rFonts w:ascii="Arial" w:hAnsi="Arial" w:cs="Arial"/>
            <w:sz w:val="24"/>
            <w:szCs w:val="24"/>
          </w:rPr>
          <w:t>12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0F4575">
          <w:rPr>
            <w:rFonts w:ascii="Arial" w:hAnsi="Arial" w:cs="Arial"/>
            <w:sz w:val="24"/>
            <w:szCs w:val="24"/>
          </w:rPr>
          <w:t>14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Pr="000F4575">
          <w:rPr>
            <w:rFonts w:ascii="Arial" w:hAnsi="Arial" w:cs="Arial"/>
            <w:sz w:val="24"/>
            <w:szCs w:val="24"/>
          </w:rPr>
          <w:t>17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0F4575">
          <w:rPr>
            <w:rFonts w:ascii="Arial" w:hAnsi="Arial" w:cs="Arial"/>
            <w:sz w:val="24"/>
            <w:szCs w:val="24"/>
          </w:rPr>
          <w:t>19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0F4575">
          <w:rPr>
            <w:rFonts w:ascii="Arial" w:hAnsi="Arial" w:cs="Arial"/>
            <w:sz w:val="24"/>
            <w:szCs w:val="24"/>
          </w:rPr>
          <w:t>21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0F4575">
          <w:rPr>
            <w:rFonts w:ascii="Arial" w:hAnsi="Arial" w:cs="Arial"/>
            <w:sz w:val="24"/>
            <w:szCs w:val="24"/>
          </w:rPr>
          <w:t>24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0F4575">
          <w:rPr>
            <w:rFonts w:ascii="Arial" w:hAnsi="Arial" w:cs="Arial"/>
            <w:sz w:val="24"/>
            <w:szCs w:val="24"/>
          </w:rPr>
          <w:t>31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0F4575">
          <w:rPr>
            <w:rFonts w:ascii="Arial" w:hAnsi="Arial" w:cs="Arial"/>
            <w:sz w:val="24"/>
            <w:szCs w:val="24"/>
          </w:rPr>
          <w:t>34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0F4575">
          <w:rPr>
            <w:rFonts w:ascii="Arial" w:hAnsi="Arial" w:cs="Arial"/>
            <w:sz w:val="24"/>
            <w:szCs w:val="24"/>
          </w:rPr>
          <w:t>36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0F4575">
          <w:rPr>
            <w:rFonts w:ascii="Arial" w:hAnsi="Arial" w:cs="Arial"/>
            <w:sz w:val="24"/>
            <w:szCs w:val="24"/>
          </w:rPr>
          <w:t>39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0F4575">
          <w:rPr>
            <w:rFonts w:ascii="Arial" w:hAnsi="Arial" w:cs="Arial"/>
            <w:sz w:val="24"/>
            <w:szCs w:val="24"/>
          </w:rPr>
          <w:t>40</w:t>
        </w:r>
      </w:hyperlink>
      <w:r w:rsidRPr="000F4575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0F4575">
          <w:rPr>
            <w:rFonts w:ascii="Arial" w:hAnsi="Arial" w:cs="Arial"/>
            <w:sz w:val="24"/>
            <w:szCs w:val="24"/>
          </w:rPr>
          <w:t>42</w:t>
        </w:r>
      </w:hyperlink>
      <w:r w:rsidRPr="000F4575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0F4575">
          <w:rPr>
            <w:rFonts w:ascii="Arial" w:hAnsi="Arial" w:cs="Arial"/>
            <w:sz w:val="24"/>
            <w:szCs w:val="24"/>
          </w:rPr>
          <w:t>55</w:t>
        </w:r>
      </w:hyperlink>
      <w:r w:rsidRPr="000F4575">
        <w:rPr>
          <w:rFonts w:ascii="Arial" w:hAnsi="Arial" w:cs="Arial"/>
          <w:sz w:val="24"/>
          <w:szCs w:val="24"/>
        </w:rPr>
        <w:t xml:space="preserve"> и </w:t>
      </w:r>
      <w:hyperlink r:id="rId25" w:history="1">
        <w:r w:rsidRPr="000F4575">
          <w:rPr>
            <w:rFonts w:ascii="Arial" w:hAnsi="Arial" w:cs="Arial"/>
            <w:sz w:val="24"/>
            <w:szCs w:val="24"/>
          </w:rPr>
          <w:t>59 части 1 статьи 12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  <w:r w:rsidR="00A94F9C" w:rsidRPr="000F4575">
        <w:rPr>
          <w:rFonts w:ascii="Arial" w:hAnsi="Arial" w:cs="Arial"/>
          <w:sz w:val="24"/>
          <w:szCs w:val="24"/>
        </w:rPr>
        <w:t>».</w:t>
      </w:r>
    </w:p>
    <w:p w:rsidR="00EC304C" w:rsidRPr="000F4575" w:rsidRDefault="000F4575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1.7</w:t>
      </w:r>
      <w:r w:rsidR="0012554C" w:rsidRPr="000F4575">
        <w:rPr>
          <w:rFonts w:ascii="Arial" w:hAnsi="Arial" w:cs="Arial"/>
          <w:sz w:val="24"/>
          <w:szCs w:val="24"/>
        </w:rPr>
        <w:t>. пункт 103</w:t>
      </w:r>
      <w:r w:rsidR="00EC304C" w:rsidRPr="000F4575">
        <w:rPr>
          <w:rFonts w:ascii="Arial" w:hAnsi="Arial" w:cs="Arial"/>
          <w:sz w:val="24"/>
          <w:szCs w:val="24"/>
        </w:rPr>
        <w:t xml:space="preserve"> раздела </w:t>
      </w:r>
      <w:r w:rsidR="0012554C" w:rsidRPr="000F4575">
        <w:rPr>
          <w:rFonts w:ascii="Arial" w:hAnsi="Arial" w:cs="Arial"/>
          <w:sz w:val="24"/>
          <w:szCs w:val="24"/>
        </w:rPr>
        <w:t>4</w:t>
      </w:r>
      <w:r w:rsidR="00EC304C" w:rsidRPr="000F45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97C8A" w:rsidRPr="000F4575" w:rsidRDefault="001255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«103</w:t>
      </w:r>
      <w:r w:rsidR="00EC304C" w:rsidRPr="000F4575">
        <w:rPr>
          <w:rFonts w:ascii="Arial" w:hAnsi="Arial" w:cs="Arial"/>
          <w:sz w:val="24"/>
          <w:szCs w:val="24"/>
        </w:rPr>
        <w:t xml:space="preserve">. Решение контрольного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r w:rsidR="00197C8A" w:rsidRPr="000F4575">
        <w:rPr>
          <w:rFonts w:ascii="Arial" w:hAnsi="Arial" w:cs="Arial"/>
          <w:sz w:val="24"/>
          <w:szCs w:val="24"/>
        </w:rPr>
        <w:t>под</w:t>
      </w:r>
      <w:hyperlink r:id="rId26" w:history="1">
        <w:r w:rsidR="00EC304C" w:rsidRPr="000F4575">
          <w:rPr>
            <w:rFonts w:ascii="Arial" w:hAnsi="Arial" w:cs="Arial"/>
            <w:sz w:val="24"/>
            <w:szCs w:val="24"/>
          </w:rPr>
          <w:t xml:space="preserve">пунктом 1 </w:t>
        </w:r>
        <w:r w:rsidR="00197C8A" w:rsidRPr="000F4575">
          <w:rPr>
            <w:rFonts w:ascii="Arial" w:hAnsi="Arial" w:cs="Arial"/>
            <w:sz w:val="24"/>
            <w:szCs w:val="24"/>
          </w:rPr>
          <w:t>пункта</w:t>
        </w:r>
      </w:hyperlink>
      <w:r w:rsidR="00197C8A" w:rsidRPr="000F4575">
        <w:rPr>
          <w:rFonts w:ascii="Arial" w:hAnsi="Arial" w:cs="Arial"/>
          <w:sz w:val="24"/>
          <w:szCs w:val="24"/>
        </w:rPr>
        <w:t xml:space="preserve"> 68</w:t>
      </w:r>
      <w:r w:rsidR="00EC304C" w:rsidRPr="000F4575">
        <w:rPr>
          <w:rFonts w:ascii="Arial" w:hAnsi="Arial" w:cs="Arial"/>
          <w:sz w:val="24"/>
          <w:szCs w:val="24"/>
        </w:rPr>
        <w:t xml:space="preserve"> настоящего </w:t>
      </w:r>
      <w:r w:rsidR="00197C8A" w:rsidRPr="000F4575">
        <w:rPr>
          <w:rFonts w:ascii="Arial" w:hAnsi="Arial" w:cs="Arial"/>
          <w:sz w:val="24"/>
          <w:szCs w:val="24"/>
        </w:rPr>
        <w:t>Положения</w:t>
      </w:r>
      <w:r w:rsidR="00EC304C" w:rsidRPr="000F4575">
        <w:rPr>
          <w:rFonts w:ascii="Arial" w:hAnsi="Arial" w:cs="Arial"/>
          <w:sz w:val="24"/>
          <w:szCs w:val="24"/>
        </w:rPr>
        <w:t>, принимается при наличии достоверной информации:</w:t>
      </w:r>
    </w:p>
    <w:p w:rsidR="00197C8A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7" w:history="1">
        <w:r w:rsidRPr="000F4575">
          <w:rPr>
            <w:rFonts w:ascii="Arial" w:hAnsi="Arial" w:cs="Arial"/>
            <w:sz w:val="24"/>
            <w:szCs w:val="24"/>
          </w:rPr>
          <w:t>Кодексом</w:t>
        </w:r>
      </w:hyperlink>
      <w:r w:rsidRPr="000F4575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 причинения такого вреда;</w:t>
      </w:r>
    </w:p>
    <w:p w:rsidR="009701B9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lastRenderedPageBreak/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</w:t>
      </w:r>
    </w:p>
    <w:p w:rsidR="00D8564D" w:rsidRPr="000F4575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6) об угрозе возникновения чрезвычайных ситуаций природного и (или) техногенного характера, эпидемий, эпизоотий.</w:t>
      </w:r>
      <w:r w:rsidR="009701B9" w:rsidRPr="000F4575">
        <w:rPr>
          <w:rFonts w:ascii="Arial" w:hAnsi="Arial" w:cs="Arial"/>
          <w:sz w:val="24"/>
          <w:szCs w:val="24"/>
        </w:rPr>
        <w:t>».</w:t>
      </w:r>
    </w:p>
    <w:p w:rsidR="00EE1A93" w:rsidRPr="000F4575" w:rsidRDefault="000F4575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1.8</w:t>
      </w:r>
      <w:r w:rsidR="00EE1A93" w:rsidRPr="000F4575">
        <w:rPr>
          <w:rFonts w:ascii="Arial" w:hAnsi="Arial" w:cs="Arial"/>
          <w:sz w:val="24"/>
          <w:szCs w:val="24"/>
        </w:rPr>
        <w:t>. пункт 106 раздела 4 изложить в следующей редакции:</w:t>
      </w:r>
    </w:p>
    <w:p w:rsidR="00EE1A93" w:rsidRPr="000F4575" w:rsidRDefault="00EE1A93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  <w:szCs w:val="24"/>
        </w:rPr>
        <w:t xml:space="preserve">«106. </w:t>
      </w:r>
      <w:r w:rsidRPr="000F4575">
        <w:rPr>
          <w:rFonts w:ascii="Arial" w:hAnsi="Arial" w:cs="Arial"/>
          <w:sz w:val="24"/>
        </w:rPr>
        <w:t>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EE1A93" w:rsidRPr="000F4575" w:rsidRDefault="000F4575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</w:rPr>
        <w:t>1.9</w:t>
      </w:r>
      <w:r w:rsidR="00EE1A93" w:rsidRPr="000F4575">
        <w:rPr>
          <w:rFonts w:ascii="Arial" w:hAnsi="Arial" w:cs="Arial"/>
          <w:sz w:val="24"/>
        </w:rPr>
        <w:t xml:space="preserve">. </w:t>
      </w:r>
      <w:r w:rsidR="00EE1A93" w:rsidRPr="000F4575">
        <w:rPr>
          <w:rFonts w:ascii="Arial" w:hAnsi="Arial" w:cs="Arial"/>
          <w:sz w:val="24"/>
          <w:szCs w:val="24"/>
        </w:rPr>
        <w:t>пункт 107 раздела 4 изложить в следующей редакции:</w:t>
      </w:r>
    </w:p>
    <w:p w:rsidR="000F4575" w:rsidRPr="000F4575" w:rsidRDefault="00EE1A93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  <w:szCs w:val="24"/>
        </w:rPr>
        <w:t xml:space="preserve">«107. </w:t>
      </w:r>
      <w:r w:rsidRPr="000F4575">
        <w:rPr>
          <w:rFonts w:ascii="Arial" w:hAnsi="Arial" w:cs="Arial"/>
          <w:sz w:val="24"/>
        </w:rPr>
        <w:t>В отношении проведения</w:t>
      </w:r>
      <w:r w:rsidR="00E11003" w:rsidRPr="000F4575">
        <w:rPr>
          <w:rFonts w:ascii="Arial" w:hAnsi="Arial" w:cs="Arial"/>
          <w:sz w:val="24"/>
        </w:rPr>
        <w:t xml:space="preserve"> контрольных мероприятий без взаимодействия</w:t>
      </w:r>
      <w:r w:rsidRPr="000F4575">
        <w:rPr>
          <w:rFonts w:ascii="Arial" w:hAnsi="Arial" w:cs="Arial"/>
          <w:sz w:val="24"/>
        </w:rPr>
        <w:t xml:space="preserve"> не требуется принятие решения о проведении данного контрольного </w:t>
      </w:r>
      <w:r w:rsidR="00E11003" w:rsidRPr="000F4575">
        <w:rPr>
          <w:rFonts w:ascii="Arial" w:hAnsi="Arial" w:cs="Arial"/>
          <w:sz w:val="24"/>
        </w:rPr>
        <w:t>мероприятия</w:t>
      </w:r>
      <w:proofErr w:type="gramStart"/>
      <w:r w:rsidR="00E11003" w:rsidRPr="000F4575">
        <w:rPr>
          <w:rFonts w:ascii="Arial" w:hAnsi="Arial" w:cs="Arial"/>
          <w:sz w:val="24"/>
        </w:rPr>
        <w:t>.».</w:t>
      </w:r>
      <w:proofErr w:type="gramEnd"/>
    </w:p>
    <w:p w:rsidR="000F4575" w:rsidRPr="000F4575" w:rsidRDefault="000F4575" w:rsidP="00EE1A93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1.10. пункт 114 раздела 4 изложить в следующей редакции: 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«114. </w:t>
      </w:r>
      <w:r w:rsidRPr="000F4575">
        <w:rPr>
          <w:rFonts w:ascii="Arial" w:hAnsi="Arial" w:cs="Arial"/>
          <w:sz w:val="24"/>
          <w:szCs w:val="24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F4575">
        <w:rPr>
          <w:rFonts w:ascii="Arial" w:hAnsi="Arial" w:cs="Arial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действия в рамках специального режима муниципального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0F4575"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E11003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</w:rPr>
        <w:t>1.11</w:t>
      </w:r>
      <w:r w:rsidR="00E11003" w:rsidRPr="000F4575">
        <w:rPr>
          <w:rFonts w:ascii="Arial" w:hAnsi="Arial" w:cs="Arial"/>
          <w:sz w:val="24"/>
        </w:rPr>
        <w:t xml:space="preserve">. </w:t>
      </w:r>
      <w:r w:rsidR="00E11003" w:rsidRPr="000F4575">
        <w:rPr>
          <w:rFonts w:ascii="Arial" w:hAnsi="Arial" w:cs="Arial"/>
          <w:sz w:val="24"/>
          <w:szCs w:val="24"/>
        </w:rPr>
        <w:t>пункт 127 раздела 4 изложить в следующей редакции:</w:t>
      </w:r>
    </w:p>
    <w:p w:rsidR="00EE1A93" w:rsidRPr="000F4575" w:rsidRDefault="00E11003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«127. Контрольный орган при поступлении сведений, предусмотренных частью 1 статьи 60 Федерального закона №248-ФЗ,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</w:t>
      </w:r>
      <w:r w:rsidR="00935978" w:rsidRPr="000F4575">
        <w:rPr>
          <w:rFonts w:ascii="Arial" w:hAnsi="Arial" w:cs="Arial"/>
          <w:sz w:val="24"/>
          <w:szCs w:val="24"/>
        </w:rPr>
        <w:t xml:space="preserve"> поступления указанных</w:t>
      </w:r>
      <w:r w:rsidRPr="000F4575">
        <w:rPr>
          <w:rFonts w:ascii="Arial" w:hAnsi="Arial" w:cs="Arial"/>
          <w:sz w:val="24"/>
          <w:szCs w:val="24"/>
        </w:rPr>
        <w:t xml:space="preserve"> сведений) с извещением об этом органа прокуратуры по месту нахождения объекта контроля посредством направления в тот же </w:t>
      </w:r>
      <w:r w:rsidR="00935978" w:rsidRPr="000F4575">
        <w:rPr>
          <w:rFonts w:ascii="Arial" w:hAnsi="Arial" w:cs="Arial"/>
          <w:sz w:val="24"/>
          <w:szCs w:val="24"/>
        </w:rPr>
        <w:t>срок документов</w:t>
      </w:r>
      <w:r w:rsidRPr="000F4575">
        <w:rPr>
          <w:rFonts w:ascii="Arial" w:hAnsi="Arial" w:cs="Arial"/>
          <w:sz w:val="24"/>
          <w:szCs w:val="24"/>
        </w:rPr>
        <w:t>. В этом случае</w:t>
      </w:r>
      <w:r w:rsidR="00935978" w:rsidRPr="000F4575">
        <w:rPr>
          <w:rFonts w:ascii="Arial" w:hAnsi="Arial" w:cs="Arial"/>
          <w:sz w:val="24"/>
          <w:szCs w:val="24"/>
        </w:rPr>
        <w:t xml:space="preserve"> контролируемое лицо может не уведомляться</w:t>
      </w:r>
      <w:r w:rsidRPr="000F4575">
        <w:rPr>
          <w:rFonts w:ascii="Arial" w:hAnsi="Arial" w:cs="Arial"/>
          <w:sz w:val="24"/>
          <w:szCs w:val="24"/>
        </w:rPr>
        <w:t xml:space="preserve"> о проведении внепланового контрольного (надзорного) мероприятия.</w:t>
      </w:r>
      <w:r w:rsidR="00935978" w:rsidRPr="000F4575">
        <w:rPr>
          <w:rFonts w:ascii="Arial" w:hAnsi="Arial" w:cs="Arial"/>
          <w:sz w:val="24"/>
          <w:szCs w:val="24"/>
        </w:rPr>
        <w:t>».</w:t>
      </w:r>
    </w:p>
    <w:p w:rsidR="00935978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1.12</w:t>
      </w:r>
      <w:r w:rsidR="00935978" w:rsidRPr="000F4575">
        <w:rPr>
          <w:rFonts w:ascii="Arial" w:hAnsi="Arial" w:cs="Arial"/>
          <w:sz w:val="24"/>
          <w:szCs w:val="24"/>
        </w:rPr>
        <w:t>. пункт 135 раздела 5 дополнить абзацем вторым следующего содержания:</w:t>
      </w:r>
    </w:p>
    <w:p w:rsidR="00935978" w:rsidRPr="000F4575" w:rsidRDefault="00935978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«</w:t>
      </w:r>
      <w:r w:rsidR="004431CD" w:rsidRPr="000F4575">
        <w:rPr>
          <w:rFonts w:ascii="Arial" w:hAnsi="Arial" w:cs="Arial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предусмотренным настоящим Положением.».</w:t>
      </w:r>
    </w:p>
    <w:p w:rsidR="004431CD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1.13</w:t>
      </w:r>
      <w:r w:rsidR="004431CD" w:rsidRPr="000F4575">
        <w:rPr>
          <w:rFonts w:ascii="Arial" w:hAnsi="Arial" w:cs="Arial"/>
          <w:sz w:val="24"/>
          <w:szCs w:val="24"/>
        </w:rPr>
        <w:t>. пункт 136 раздела 5 изложить в следующей редакции:</w:t>
      </w:r>
    </w:p>
    <w:p w:rsidR="004431CD" w:rsidRPr="000F4575" w:rsidRDefault="004431CD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«136.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№248-ФЗ, если иной порядок </w:t>
      </w:r>
      <w:r w:rsidRPr="000F4575">
        <w:rPr>
          <w:rFonts w:ascii="Arial" w:hAnsi="Arial" w:cs="Arial"/>
          <w:sz w:val="24"/>
          <w:szCs w:val="24"/>
        </w:rPr>
        <w:lastRenderedPageBreak/>
        <w:t>оформления акта не установлен Федеральным законом №248-ФЗ или Правительством Российской Федерации.».</w:t>
      </w:r>
    </w:p>
    <w:p w:rsidR="004431CD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1.14</w:t>
      </w:r>
      <w:r w:rsidR="004431CD" w:rsidRPr="000F4575">
        <w:rPr>
          <w:rFonts w:ascii="Arial" w:hAnsi="Arial" w:cs="Arial"/>
          <w:sz w:val="24"/>
          <w:szCs w:val="24"/>
        </w:rPr>
        <w:t>. пункт 144 раздела 5 признать утратившим силу.</w:t>
      </w:r>
    </w:p>
    <w:p w:rsidR="000F4575" w:rsidRPr="000F4575" w:rsidRDefault="000F4575" w:rsidP="00E110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1.15. пункт 164 </w:t>
      </w:r>
      <w:r w:rsidRPr="000F4575">
        <w:rPr>
          <w:rFonts w:ascii="Arial" w:hAnsi="Arial" w:cs="Arial"/>
          <w:sz w:val="24"/>
          <w:szCs w:val="24"/>
        </w:rPr>
        <w:t>раздела 5</w:t>
      </w:r>
      <w:r w:rsidRPr="000F4575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«164. </w:t>
      </w:r>
      <w:proofErr w:type="gramStart"/>
      <w:r w:rsidRPr="000F4575">
        <w:rPr>
          <w:rFonts w:ascii="Arial" w:eastAsiaTheme="minorEastAsia" w:hAnsi="Arial" w:cs="Arial"/>
          <w:sz w:val="24"/>
          <w:szCs w:val="24"/>
          <w:lang w:eastAsia="ru-RU"/>
        </w:rPr>
        <w:t xml:space="preserve">Жалоба на решение контрольного органа или муниципального учреждения, </w:t>
      </w:r>
      <w:r w:rsidRPr="000F4575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28" w:history="1">
        <w:r w:rsidRPr="000F4575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0F4575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0F4575" w:rsidRPr="000F4575" w:rsidRDefault="000F4575" w:rsidP="000F457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 w:rsidRPr="000F4575">
        <w:rPr>
          <w:rFonts w:ascii="Arial" w:hAnsi="Arial" w:cs="Arial"/>
          <w:sz w:val="24"/>
          <w:szCs w:val="24"/>
        </w:rPr>
        <w:t>.».</w:t>
      </w:r>
      <w:proofErr w:type="gramEnd"/>
    </w:p>
    <w:p w:rsidR="00DA639D" w:rsidRPr="000F4575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0F4575">
        <w:rPr>
          <w:rFonts w:ascii="Arial" w:hAnsi="Arial" w:cs="Arial"/>
          <w:sz w:val="24"/>
          <w:szCs w:val="24"/>
          <w:lang w:val="en-US"/>
        </w:rPr>
        <w:t>duma</w:t>
      </w:r>
      <w:r w:rsidRPr="000F4575">
        <w:rPr>
          <w:rFonts w:ascii="Arial" w:hAnsi="Arial" w:cs="Arial"/>
          <w:sz w:val="24"/>
          <w:szCs w:val="24"/>
        </w:rPr>
        <w:t>.</w:t>
      </w:r>
      <w:proofErr w:type="spellStart"/>
      <w:r w:rsidRPr="000F4575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0F4575">
        <w:rPr>
          <w:rFonts w:ascii="Arial" w:hAnsi="Arial" w:cs="Arial"/>
          <w:sz w:val="24"/>
          <w:szCs w:val="24"/>
        </w:rPr>
        <w:t>.</w:t>
      </w:r>
      <w:proofErr w:type="spellStart"/>
      <w:r w:rsidRPr="000F457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F4575">
        <w:rPr>
          <w:rFonts w:ascii="Arial" w:hAnsi="Arial" w:cs="Arial"/>
          <w:sz w:val="24"/>
          <w:szCs w:val="24"/>
        </w:rPr>
        <w:t>.</w:t>
      </w:r>
    </w:p>
    <w:p w:rsidR="00DA639D" w:rsidRPr="000F4575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4575">
        <w:rPr>
          <w:rFonts w:ascii="Arial" w:hAnsi="Arial" w:cs="Arial"/>
          <w:sz w:val="24"/>
          <w:szCs w:val="24"/>
        </w:rPr>
        <w:t xml:space="preserve">3. </w:t>
      </w:r>
      <w:r w:rsidRPr="000F4575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Pr="000F4575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DA639D" w:rsidRPr="000F4575" w:rsidRDefault="00DA639D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 w:val="24"/>
          <w:szCs w:val="28"/>
        </w:rPr>
      </w:pPr>
    </w:p>
    <w:p w:rsidR="00DA639D" w:rsidRPr="000F4575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Председатель Думы  </w:t>
      </w:r>
    </w:p>
    <w:p w:rsidR="00DA639D" w:rsidRPr="000F4575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 xml:space="preserve">Краснополянского  сельского поселения    </w:t>
      </w:r>
      <w:r w:rsidR="004431CD" w:rsidRPr="000F4575">
        <w:rPr>
          <w:rFonts w:ascii="Arial" w:hAnsi="Arial" w:cs="Arial"/>
          <w:sz w:val="24"/>
        </w:rPr>
        <w:t xml:space="preserve">                          </w:t>
      </w:r>
      <w:r w:rsidRPr="000F4575">
        <w:rPr>
          <w:rFonts w:ascii="Arial" w:hAnsi="Arial" w:cs="Arial"/>
          <w:sz w:val="24"/>
        </w:rPr>
        <w:t xml:space="preserve">  В.М. Брызгалова</w:t>
      </w:r>
    </w:p>
    <w:p w:rsidR="00DA639D" w:rsidRPr="000F4575" w:rsidRDefault="00DA639D" w:rsidP="00DA639D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>«___» февраля</w:t>
      </w:r>
      <w:r w:rsidRPr="000F4575">
        <w:rPr>
          <w:rFonts w:ascii="Arial" w:hAnsi="Arial" w:cs="Arial"/>
          <w:b/>
          <w:sz w:val="24"/>
        </w:rPr>
        <w:t xml:space="preserve">  </w:t>
      </w:r>
      <w:r w:rsidRPr="000F4575">
        <w:rPr>
          <w:rFonts w:ascii="Arial" w:hAnsi="Arial" w:cs="Arial"/>
          <w:sz w:val="24"/>
        </w:rPr>
        <w:t xml:space="preserve">2026 г.                                          </w:t>
      </w:r>
    </w:p>
    <w:p w:rsidR="00DA639D" w:rsidRPr="000F4575" w:rsidRDefault="00DA639D" w:rsidP="00DA6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DA639D" w:rsidRPr="000F4575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>Глава</w:t>
      </w:r>
    </w:p>
    <w:p w:rsidR="00DA639D" w:rsidRPr="000F4575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F4575">
        <w:rPr>
          <w:rFonts w:ascii="Arial" w:hAnsi="Arial" w:cs="Arial"/>
          <w:sz w:val="24"/>
        </w:rPr>
        <w:t>Краснополянского сельского поселения                                      А.Н. Кошелев</w:t>
      </w:r>
    </w:p>
    <w:p w:rsidR="00DA639D" w:rsidRPr="000F4575" w:rsidRDefault="00DA639D" w:rsidP="00DA6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lang w:val="en-US"/>
        </w:rPr>
      </w:pPr>
      <w:r w:rsidRPr="000F4575">
        <w:rPr>
          <w:rFonts w:ascii="Arial" w:hAnsi="Arial" w:cs="Arial"/>
          <w:sz w:val="24"/>
        </w:rPr>
        <w:t xml:space="preserve">«___» февраля </w:t>
      </w:r>
      <w:r w:rsidRPr="000F4575">
        <w:rPr>
          <w:rFonts w:ascii="Arial" w:hAnsi="Arial" w:cs="Arial"/>
          <w:b/>
          <w:sz w:val="24"/>
        </w:rPr>
        <w:t xml:space="preserve"> </w:t>
      </w:r>
      <w:r w:rsidRPr="000F4575">
        <w:rPr>
          <w:rFonts w:ascii="Arial" w:hAnsi="Arial" w:cs="Arial"/>
          <w:sz w:val="24"/>
        </w:rPr>
        <w:t>2026 г.</w:t>
      </w:r>
    </w:p>
    <w:p w:rsidR="007651DE" w:rsidRPr="003B10EB" w:rsidRDefault="007651DE" w:rsidP="00DA639D">
      <w:pPr>
        <w:spacing w:after="0" w:line="240" w:lineRule="auto"/>
        <w:rPr>
          <w:color w:val="FF0000"/>
          <w:sz w:val="24"/>
        </w:rPr>
      </w:pPr>
    </w:p>
    <w:sectPr w:rsidR="007651DE" w:rsidRPr="003B10EB" w:rsidSect="00DA63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6EC"/>
    <w:multiLevelType w:val="multilevel"/>
    <w:tmpl w:val="FE5A4B46"/>
    <w:lvl w:ilvl="0">
      <w:start w:val="4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6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1">
    <w:nsid w:val="3728394A"/>
    <w:multiLevelType w:val="multilevel"/>
    <w:tmpl w:val="A8F43EAC"/>
    <w:lvl w:ilvl="0">
      <w:start w:val="59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default"/>
      </w:rPr>
    </w:lvl>
  </w:abstractNum>
  <w:abstractNum w:abstractNumId="2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C2071"/>
    <w:rsid w:val="000E74D0"/>
    <w:rsid w:val="000F4575"/>
    <w:rsid w:val="0012554C"/>
    <w:rsid w:val="001355E7"/>
    <w:rsid w:val="0016402B"/>
    <w:rsid w:val="0017021F"/>
    <w:rsid w:val="00197C8A"/>
    <w:rsid w:val="00202A4B"/>
    <w:rsid w:val="00257400"/>
    <w:rsid w:val="00271454"/>
    <w:rsid w:val="00355C2F"/>
    <w:rsid w:val="00370CC1"/>
    <w:rsid w:val="003B10EB"/>
    <w:rsid w:val="004431CD"/>
    <w:rsid w:val="006D4F03"/>
    <w:rsid w:val="00742444"/>
    <w:rsid w:val="007651DE"/>
    <w:rsid w:val="00815C9D"/>
    <w:rsid w:val="008A488D"/>
    <w:rsid w:val="0093553C"/>
    <w:rsid w:val="00935978"/>
    <w:rsid w:val="00965154"/>
    <w:rsid w:val="009701B9"/>
    <w:rsid w:val="009D5F45"/>
    <w:rsid w:val="00A94F9C"/>
    <w:rsid w:val="00B105AD"/>
    <w:rsid w:val="00B27022"/>
    <w:rsid w:val="00BA2EF1"/>
    <w:rsid w:val="00D3129A"/>
    <w:rsid w:val="00D8564D"/>
    <w:rsid w:val="00DA639D"/>
    <w:rsid w:val="00DB503C"/>
    <w:rsid w:val="00E11003"/>
    <w:rsid w:val="00EC304C"/>
    <w:rsid w:val="00EE1A93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815C9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a6">
    <w:name w:val="annotation text"/>
    <w:basedOn w:val="a"/>
    <w:link w:val="a7"/>
    <w:rsid w:val="00355C2F"/>
    <w:pPr>
      <w:spacing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a7">
    <w:name w:val="Текст примечания Знак"/>
    <w:basedOn w:val="a0"/>
    <w:link w:val="a6"/>
    <w:rsid w:val="00355C2F"/>
    <w:rPr>
      <w:rFonts w:eastAsiaTheme="minorEastAsia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815C9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a6">
    <w:name w:val="annotation text"/>
    <w:basedOn w:val="a"/>
    <w:link w:val="a7"/>
    <w:rsid w:val="00355C2F"/>
    <w:pPr>
      <w:spacing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a7">
    <w:name w:val="Текст примечания Знак"/>
    <w:basedOn w:val="a0"/>
    <w:link w:val="a6"/>
    <w:rsid w:val="00355C2F"/>
    <w:rPr>
      <w:rFonts w:eastAsiaTheme="minorEastAsia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17&amp;dst=100350" TargetMode="External"/><Relationship Id="rId13" Type="http://schemas.openxmlformats.org/officeDocument/2006/relationships/hyperlink" Target="https://login.consultant.ru/link/?req=doc&amp;base=RZB&amp;n=505891&amp;dst=22" TargetMode="External"/><Relationship Id="rId18" Type="http://schemas.openxmlformats.org/officeDocument/2006/relationships/hyperlink" Target="https://login.consultant.ru/link/?req=doc&amp;base=RZB&amp;n=505891&amp;dst=142" TargetMode="External"/><Relationship Id="rId26" Type="http://schemas.openxmlformats.org/officeDocument/2006/relationships/hyperlink" Target="https://login.consultant.ru/link/?req=doc&amp;base=RZB&amp;n=508984&amp;dst=1014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505891&amp;dst=100139" TargetMode="External"/><Relationship Id="rId7" Type="http://schemas.openxmlformats.org/officeDocument/2006/relationships/oleObject" Target="embeddings/Microsoft_Word_97_-_2003_Document1.doc"/><Relationship Id="rId12" Type="http://schemas.openxmlformats.org/officeDocument/2006/relationships/hyperlink" Target="https://login.consultant.ru/link/?req=doc&amp;base=RZB&amp;n=505891&amp;dst=472" TargetMode="External"/><Relationship Id="rId17" Type="http://schemas.openxmlformats.org/officeDocument/2006/relationships/hyperlink" Target="https://login.consultant.ru/link/?req=doc&amp;base=RZB&amp;n=505891&amp;dst=417" TargetMode="External"/><Relationship Id="rId25" Type="http://schemas.openxmlformats.org/officeDocument/2006/relationships/hyperlink" Target="https://login.consultant.ru/link/?req=doc&amp;base=RZB&amp;n=505891&amp;dst=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05891&amp;dst=100121" TargetMode="External"/><Relationship Id="rId20" Type="http://schemas.openxmlformats.org/officeDocument/2006/relationships/hyperlink" Target="https://login.consultant.ru/link/?req=doc&amp;base=RZB&amp;n=505891&amp;dst=10013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ZB&amp;n=505891&amp;dst=100111" TargetMode="External"/><Relationship Id="rId24" Type="http://schemas.openxmlformats.org/officeDocument/2006/relationships/hyperlink" Target="https://login.consultant.ru/link/?req=doc&amp;base=RZB&amp;n=505891&amp;dst=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05891&amp;dst=100119" TargetMode="External"/><Relationship Id="rId23" Type="http://schemas.openxmlformats.org/officeDocument/2006/relationships/hyperlink" Target="https://login.consultant.ru/link/?req=doc&amp;base=RZB&amp;n=505891&amp;dst=183" TargetMode="External"/><Relationship Id="rId28" Type="http://schemas.openxmlformats.org/officeDocument/2006/relationships/hyperlink" Target="https://login.consultant.ru/link/?req=doc&amp;base=RZB&amp;n=508984&amp;dst=100295" TargetMode="External"/><Relationship Id="rId10" Type="http://schemas.openxmlformats.org/officeDocument/2006/relationships/hyperlink" Target="https://login.consultant.ru/link/?req=doc&amp;base=RZB&amp;n=505891&amp;dst=420" TargetMode="External"/><Relationship Id="rId19" Type="http://schemas.openxmlformats.org/officeDocument/2006/relationships/hyperlink" Target="https://login.consultant.ru/link/?req=doc&amp;base=RZB&amp;n=505891&amp;dst=100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5891&amp;dst=100106" TargetMode="External"/><Relationship Id="rId14" Type="http://schemas.openxmlformats.org/officeDocument/2006/relationships/hyperlink" Target="https://login.consultant.ru/link/?req=doc&amp;base=RZB&amp;n=505891&amp;dst=144" TargetMode="External"/><Relationship Id="rId22" Type="http://schemas.openxmlformats.org/officeDocument/2006/relationships/hyperlink" Target="https://login.consultant.ru/link/?req=doc&amp;base=RZB&amp;n=505891&amp;dst=71" TargetMode="External"/><Relationship Id="rId27" Type="http://schemas.openxmlformats.org/officeDocument/2006/relationships/hyperlink" Target="https://login.consultant.ru/link/?req=doc&amp;base=RZB&amp;n=52386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2026-02-18T04:33:00Z</dcterms:created>
  <dcterms:modified xsi:type="dcterms:W3CDTF">2026-02-24T08:21:00Z</dcterms:modified>
</cp:coreProperties>
</file>