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E50" w:rsidRDefault="00081E50">
      <w:pPr>
        <w:pStyle w:val="ConsPlusTitlePage"/>
      </w:pPr>
      <w:r>
        <w:t xml:space="preserve">Документ предоставлен </w:t>
      </w:r>
      <w:hyperlink r:id="rId5">
        <w:r>
          <w:rPr>
            <w:color w:val="0000FF"/>
          </w:rPr>
          <w:t>КонсультантПлюс</w:t>
        </w:r>
      </w:hyperlink>
      <w:r>
        <w:br/>
      </w:r>
    </w:p>
    <w:p w:rsidR="00081E50" w:rsidRDefault="00081E50">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81E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1E50" w:rsidRDefault="00081E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1E50" w:rsidRDefault="00081E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1E50" w:rsidRDefault="00081E50">
            <w:pPr>
              <w:pStyle w:val="ConsPlusNormal"/>
              <w:jc w:val="right"/>
            </w:pPr>
            <w:r>
              <w:rPr>
                <w:b/>
                <w:color w:val="392C69"/>
              </w:rPr>
              <w:t>Актуально на 19.11.2024</w:t>
            </w:r>
          </w:p>
        </w:tc>
        <w:tc>
          <w:tcPr>
            <w:tcW w:w="113" w:type="dxa"/>
            <w:tcBorders>
              <w:top w:val="nil"/>
              <w:left w:val="nil"/>
              <w:bottom w:val="nil"/>
              <w:right w:val="nil"/>
            </w:tcBorders>
            <w:shd w:val="clear" w:color="auto" w:fill="F4F3F8"/>
            <w:tcMar>
              <w:top w:w="0" w:type="dxa"/>
              <w:left w:w="0" w:type="dxa"/>
              <w:bottom w:w="0" w:type="dxa"/>
              <w:right w:w="0" w:type="dxa"/>
            </w:tcMar>
          </w:tcPr>
          <w:p w:rsidR="00081E50" w:rsidRDefault="00081E50">
            <w:pPr>
              <w:pStyle w:val="ConsPlusNormal"/>
            </w:pPr>
          </w:p>
        </w:tc>
      </w:tr>
    </w:tbl>
    <w:p w:rsidR="00081E50" w:rsidRDefault="00081E50">
      <w:pPr>
        <w:pStyle w:val="ConsPlusTitle"/>
        <w:spacing w:before="280"/>
        <w:jc w:val="center"/>
      </w:pPr>
      <w:bookmarkStart w:id="0" w:name="_GoBack"/>
      <w:r>
        <w:t>КОРРУПЦИОННЫЕ ПРЕСТУПЛЕНИЯ</w:t>
      </w:r>
    </w:p>
    <w:bookmarkEnd w:id="0"/>
    <w:p w:rsidR="00081E50" w:rsidRDefault="00081E50">
      <w:pPr>
        <w:pStyle w:val="ConsPlusNormal"/>
        <w:jc w:val="both"/>
      </w:pPr>
    </w:p>
    <w:p w:rsidR="00081E50" w:rsidRDefault="00081E50">
      <w:pPr>
        <w:pStyle w:val="ConsPlusTitle"/>
        <w:jc w:val="center"/>
        <w:outlineLvl w:val="0"/>
      </w:pPr>
      <w:r>
        <w:t>Понятие коррупционных преступлений</w:t>
      </w:r>
    </w:p>
    <w:p w:rsidR="00081E50" w:rsidRDefault="00081E50">
      <w:pPr>
        <w:pStyle w:val="ConsPlusNormal"/>
        <w:jc w:val="both"/>
      </w:pPr>
    </w:p>
    <w:p w:rsidR="00081E50" w:rsidRDefault="00081E50">
      <w:pPr>
        <w:pStyle w:val="ConsPlusNormal"/>
        <w:ind w:firstLine="540"/>
        <w:jc w:val="both"/>
      </w:pPr>
      <w:r>
        <w:t>В современном мире коррупция затрагивает общество и экономику всех стран независимо от уровня их экономического развития. Значимость и необходимость искоренения причин и условий, ее порождающих, не вызывает сомнений.</w:t>
      </w:r>
    </w:p>
    <w:p w:rsidR="00081E50" w:rsidRDefault="00081E50">
      <w:pPr>
        <w:pStyle w:val="ConsPlusNormal"/>
        <w:spacing w:before="220"/>
        <w:ind w:firstLine="540"/>
        <w:jc w:val="both"/>
      </w:pPr>
      <w:r>
        <w:t xml:space="preserve">Поскольку с учетом долгосрочных тенденций развития ситуации в РФ и в мире одним из национальных интересов страны на современном этапе является искоренение коррупции, достижение целей обеспечения государственной и общественной безопасности осуществляется путем реализации государственной политики, </w:t>
      </w:r>
      <w:proofErr w:type="gramStart"/>
      <w:r>
        <w:t>направленной</w:t>
      </w:r>
      <w:proofErr w:type="gramEnd"/>
      <w:r>
        <w:t xml:space="preserve"> в том числе на предупреждение и пресечение преступлений коррупционной направленности (</w:t>
      </w:r>
      <w:hyperlink r:id="rId6">
        <w:r>
          <w:rPr>
            <w:color w:val="0000FF"/>
          </w:rPr>
          <w:t>пп. 3 п. 25</w:t>
        </w:r>
      </w:hyperlink>
      <w:r>
        <w:t xml:space="preserve">, </w:t>
      </w:r>
      <w:hyperlink r:id="rId7">
        <w:r>
          <w:rPr>
            <w:color w:val="0000FF"/>
          </w:rPr>
          <w:t>п. п. 45</w:t>
        </w:r>
      </w:hyperlink>
      <w:r>
        <w:t xml:space="preserve">, </w:t>
      </w:r>
      <w:hyperlink r:id="rId8">
        <w:r>
          <w:rPr>
            <w:color w:val="0000FF"/>
          </w:rPr>
          <w:t>46</w:t>
        </w:r>
      </w:hyperlink>
      <w:r>
        <w:t xml:space="preserve">, </w:t>
      </w:r>
      <w:hyperlink r:id="rId9">
        <w:r>
          <w:rPr>
            <w:color w:val="0000FF"/>
          </w:rPr>
          <w:t>пп. 13 п. 47</w:t>
        </w:r>
      </w:hyperlink>
      <w:r>
        <w:t xml:space="preserve"> Стратегии национальной безопасности Российской Федерации, утв. Указом Президента РФ от 02.07.2021 N 400).</w:t>
      </w:r>
    </w:p>
    <w:p w:rsidR="00081E50" w:rsidRDefault="00081E50">
      <w:pPr>
        <w:pStyle w:val="ConsPlusNormal"/>
        <w:spacing w:before="220"/>
        <w:ind w:firstLine="540"/>
        <w:jc w:val="both"/>
      </w:pPr>
      <w:r>
        <w:t xml:space="preserve">В условиях глобализации вопросы, связанные с предупреждением и искоренением коррупции, регламентируются как национальным, так и международным правом: </w:t>
      </w:r>
      <w:hyperlink r:id="rId10">
        <w:r>
          <w:rPr>
            <w:color w:val="0000FF"/>
          </w:rPr>
          <w:t>Конвенцией</w:t>
        </w:r>
      </w:hyperlink>
      <w:r>
        <w:t xml:space="preserve"> Организации Объединенных Наций против коррупции (принята в г. Нью-Йорке 31.10.2003 Резолюцией 58/4 на 51-м пленарном заседании 58-й сессии Генеральной Ассамбл</w:t>
      </w:r>
      <w:proofErr w:type="gramStart"/>
      <w:r>
        <w:t>еи ОО</w:t>
      </w:r>
      <w:proofErr w:type="gramEnd"/>
      <w:r>
        <w:t xml:space="preserve">Н); </w:t>
      </w:r>
      <w:hyperlink r:id="rId11">
        <w:r>
          <w:rPr>
            <w:color w:val="0000FF"/>
          </w:rPr>
          <w:t>Конвенцией</w:t>
        </w:r>
      </w:hyperlink>
      <w:r>
        <w:t xml:space="preserve">, принятой на основании статьи K.3 (2) "c" Договора о Европейском союзе, о борьбе с коррупцией, к которой причастны служащие Европейских сообществ или служащие государств - членов Европейского Союза (заключена в г. Брюсселе 26.05.1997, Россия не участвует); </w:t>
      </w:r>
      <w:hyperlink r:id="rId12">
        <w:proofErr w:type="gramStart"/>
        <w:r>
          <w:rPr>
            <w:color w:val="0000FF"/>
          </w:rPr>
          <w:t>Конвенцией</w:t>
        </w:r>
      </w:hyperlink>
      <w:r>
        <w:t xml:space="preserve"> о борьбе с подкупом иностранных должностных лиц в международных коммерческих сделках (заключена 21.11.1997) и др. Согласно подходу к определению понятия "коррупция", отражающему позицию международного сообщества, она представляет собой деяние, за которое нормативным правовым актом установлена гражданско-правовая, дисциплинарная, административная или уголовная ответственность.</w:t>
      </w:r>
      <w:proofErr w:type="gramEnd"/>
      <w:r>
        <w:t xml:space="preserve"> То есть речь идет о таком термине, как коррупционное правонарушение. </w:t>
      </w:r>
      <w:proofErr w:type="gramStart"/>
      <w:r>
        <w:t xml:space="preserve">В национальном праве РФ в соответствии с Федеральным </w:t>
      </w:r>
      <w:hyperlink r:id="rId13">
        <w:r>
          <w:rPr>
            <w:color w:val="0000FF"/>
          </w:rPr>
          <w:t>законом</w:t>
        </w:r>
      </w:hyperlink>
      <w:r>
        <w:t xml:space="preserve"> от 25.12.2008 N 273-ФЗ "О противодействии коррупции" (далее - Закон о противодействии коррупции) коррупция - это: 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w:t>
      </w:r>
      <w:proofErr w:type="gramEnd"/>
      <w:r>
        <w:t xml:space="preserve">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б) совершение указанных деяний от имени или в интересах юридического лица </w:t>
      </w:r>
      <w:hyperlink r:id="rId14">
        <w:r>
          <w:rPr>
            <w:color w:val="0000FF"/>
          </w:rPr>
          <w:t>(п. 1 ст. 1)</w:t>
        </w:r>
      </w:hyperlink>
      <w:r>
        <w:t xml:space="preserve">. Соответственно, понятие коррупции приводится посредством перечисления виновно совершенных общественно опасных деяний, предусмотренных </w:t>
      </w:r>
      <w:hyperlink r:id="rId15">
        <w:r>
          <w:rPr>
            <w:color w:val="0000FF"/>
          </w:rPr>
          <w:t>ст. ст. 285</w:t>
        </w:r>
      </w:hyperlink>
      <w:r>
        <w:t xml:space="preserve">, </w:t>
      </w:r>
      <w:hyperlink r:id="rId16">
        <w:r>
          <w:rPr>
            <w:color w:val="0000FF"/>
          </w:rPr>
          <w:t>286</w:t>
        </w:r>
      </w:hyperlink>
      <w:r>
        <w:t xml:space="preserve">, </w:t>
      </w:r>
      <w:hyperlink r:id="rId17">
        <w:r>
          <w:rPr>
            <w:color w:val="0000FF"/>
          </w:rPr>
          <w:t>201</w:t>
        </w:r>
      </w:hyperlink>
      <w:r>
        <w:t xml:space="preserve">, </w:t>
      </w:r>
      <w:hyperlink r:id="rId18">
        <w:r>
          <w:rPr>
            <w:color w:val="0000FF"/>
          </w:rPr>
          <w:t>290</w:t>
        </w:r>
      </w:hyperlink>
      <w:r>
        <w:t xml:space="preserve">, </w:t>
      </w:r>
      <w:hyperlink r:id="rId19">
        <w:r>
          <w:rPr>
            <w:color w:val="0000FF"/>
          </w:rPr>
          <w:t>291</w:t>
        </w:r>
      </w:hyperlink>
      <w:r>
        <w:t xml:space="preserve">, </w:t>
      </w:r>
      <w:hyperlink r:id="rId20">
        <w:r>
          <w:rPr>
            <w:color w:val="0000FF"/>
          </w:rPr>
          <w:t>204</w:t>
        </w:r>
      </w:hyperlink>
      <w:r>
        <w:t xml:space="preserve"> УК РФ, запрещенных </w:t>
      </w:r>
      <w:hyperlink r:id="rId21">
        <w:r>
          <w:rPr>
            <w:color w:val="0000FF"/>
          </w:rPr>
          <w:t>УК</w:t>
        </w:r>
      </w:hyperlink>
      <w:r>
        <w:t xml:space="preserve"> РФ под угрозой наказания, - коррупционных преступлений. При этом в уголовном законодательстве РФ нет нормативно закрепленного понятия "коррупционное преступление".</w:t>
      </w:r>
    </w:p>
    <w:p w:rsidR="00081E50" w:rsidRDefault="00081E50">
      <w:pPr>
        <w:pStyle w:val="ConsPlusNormal"/>
        <w:spacing w:before="220"/>
        <w:ind w:firstLine="540"/>
        <w:jc w:val="both"/>
      </w:pPr>
      <w:r>
        <w:t xml:space="preserve">Составы преступлений, перечисленные в </w:t>
      </w:r>
      <w:hyperlink r:id="rId22">
        <w:r>
          <w:rPr>
            <w:color w:val="0000FF"/>
          </w:rPr>
          <w:t>Законе</w:t>
        </w:r>
      </w:hyperlink>
      <w:r>
        <w:t xml:space="preserve"> о противодействии коррупции, объединяют следующие признаки: умышленная форма вины; специальный субъект - физическое лицо, использующее свое должностное положение вопреки законным интересам общества и государства; связь деяния со служебным положением субъекта; </w:t>
      </w:r>
      <w:proofErr w:type="gramStart"/>
      <w:r>
        <w:t xml:space="preserve">корыстный мотив: корыстная заинтересованность - стремление должностного лица путем совершения неправомерных действий получить для себя или других лиц выгоду имущественного характера или иная личная </w:t>
      </w:r>
      <w:r>
        <w:lastRenderedPageBreak/>
        <w:t>заинтересованность - стремление должностного лица извлечь выгоду неимущественного характера, обусловленное такими побуждениями, как карьеризм, семейственность, желание приукрасить действительное положение, получить взаимную услугу, заручиться поддержкой в решении какого-либо вопроса, скрыть свою некомпетентность и т.п. (</w:t>
      </w:r>
      <w:hyperlink r:id="rId23">
        <w:r>
          <w:rPr>
            <w:color w:val="0000FF"/>
          </w:rPr>
          <w:t>п. 16</w:t>
        </w:r>
      </w:hyperlink>
      <w:r>
        <w:t xml:space="preserve"> Постановления Пленума</w:t>
      </w:r>
      <w:proofErr w:type="gramEnd"/>
      <w:r>
        <w:t xml:space="preserve"> </w:t>
      </w:r>
      <w:proofErr w:type="gramStart"/>
      <w:r>
        <w:t>Верховного Суда РФ от 16.10.2009 N 19 "О судебной практике по делам о злоупотреблении должностными полномочиями и о превышении должностных полномочий").</w:t>
      </w:r>
      <w:proofErr w:type="gramEnd"/>
      <w:r>
        <w:t xml:space="preserve"> Субъектом коррупционного преступления может выступать также лицо, заинтересованное в осуществлении определенных действий (бездействия) специальным субъектом.</w:t>
      </w:r>
    </w:p>
    <w:p w:rsidR="00081E50" w:rsidRDefault="00081E50">
      <w:pPr>
        <w:pStyle w:val="ConsPlusNormal"/>
        <w:spacing w:before="220"/>
        <w:ind w:firstLine="540"/>
        <w:jc w:val="both"/>
      </w:pPr>
      <w:r>
        <w:t xml:space="preserve">Таким образом, коррупционное преступление - это общественно опасное, противоправное, виновное и наказуемое умышленное деяние должностного лица или лица, заинтересованного в осуществлении определенных действий (бездействия) должностным лицом, совершаемое исходя из корыстных мотивов, направленное на получение выгоды, имущества, услуг имущественного характера, имущественных прав или незаконного предоставления определенных </w:t>
      </w:r>
      <w:proofErr w:type="gramStart"/>
      <w:r>
        <w:t>преимуществ</w:t>
      </w:r>
      <w:proofErr w:type="gramEnd"/>
      <w:r>
        <w:t xml:space="preserve"> как для себя, так и для третьих лиц.</w:t>
      </w:r>
    </w:p>
    <w:p w:rsidR="00081E50" w:rsidRDefault="00081E50">
      <w:pPr>
        <w:pStyle w:val="ConsPlusNormal"/>
        <w:jc w:val="both"/>
      </w:pPr>
    </w:p>
    <w:p w:rsidR="00081E50" w:rsidRDefault="00081E50">
      <w:pPr>
        <w:pStyle w:val="ConsPlusTitle"/>
        <w:jc w:val="center"/>
        <w:outlineLvl w:val="0"/>
      </w:pPr>
      <w:r>
        <w:t>Классификация коррупционных преступлений</w:t>
      </w:r>
    </w:p>
    <w:p w:rsidR="00081E50" w:rsidRDefault="00081E50">
      <w:pPr>
        <w:pStyle w:val="ConsPlusNormal"/>
        <w:jc w:val="both"/>
      </w:pPr>
    </w:p>
    <w:p w:rsidR="00081E50" w:rsidRDefault="00081E50">
      <w:pPr>
        <w:pStyle w:val="ConsPlusNormal"/>
        <w:ind w:firstLine="540"/>
        <w:jc w:val="both"/>
      </w:pPr>
      <w:r>
        <w:t xml:space="preserve">В связи с актуализацией проблемы коррупции, ее широким распространением во всех сферах жизнедеятельности российского общества можно говорить о последовательном изменении характеристик коррупционных преступлений. Соответственно, возникает объективная необходимость в их классификации. Указание Генпрокуратуры России N 462/11, МВД России N 2 от 25.06.2024 "О введении в действие перечней статей Уголовного кодекса Российской Федерации, используемых при формировании статистической отчетности" содержит </w:t>
      </w:r>
      <w:hyperlink r:id="rId24">
        <w:r>
          <w:rPr>
            <w:color w:val="0000FF"/>
          </w:rPr>
          <w:t>Перечень N 23</w:t>
        </w:r>
      </w:hyperlink>
      <w:r>
        <w:t xml:space="preserve"> коррупционных преступлений (согласно терминологии, применяемой в данном документе, - "преступлений коррупционной направленности"), а также критерии отнесения преступлений к числу коррупционных. Согласно </w:t>
      </w:r>
      <w:hyperlink r:id="rId25">
        <w:r>
          <w:rPr>
            <w:color w:val="0000FF"/>
          </w:rPr>
          <w:t>Перечню N 23</w:t>
        </w:r>
      </w:hyperlink>
      <w:r>
        <w:t>:</w:t>
      </w:r>
    </w:p>
    <w:p w:rsidR="00081E50" w:rsidRDefault="00081E50">
      <w:pPr>
        <w:pStyle w:val="ConsPlusNormal"/>
        <w:spacing w:before="220"/>
        <w:ind w:firstLine="540"/>
        <w:jc w:val="both"/>
      </w:pPr>
      <w:r>
        <w:t>1. К преступлениям коррупционной направленности относятся противоправные деяния, имеющие все перечисленные ниже признаки:</w:t>
      </w:r>
    </w:p>
    <w:p w:rsidR="00081E50" w:rsidRDefault="00081E50">
      <w:pPr>
        <w:pStyle w:val="ConsPlusNormal"/>
        <w:spacing w:before="220"/>
        <w:ind w:firstLine="540"/>
        <w:jc w:val="both"/>
      </w:pPr>
      <w:proofErr w:type="gramStart"/>
      <w:r>
        <w:t xml:space="preserve">- наличие надлежащих субъектов уголовно наказуемого деяния, к которым относятся должностные лица, указанные в </w:t>
      </w:r>
      <w:hyperlink r:id="rId26">
        <w:r>
          <w:rPr>
            <w:color w:val="0000FF"/>
          </w:rPr>
          <w:t>примечаниях к ст. 285</w:t>
        </w:r>
      </w:hyperlink>
      <w:r>
        <w:t xml:space="preserve"> УК РФ, лица, выполняющие управленческие функции в коммерческой или иной организации, действующие от имени юридического лица,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указанные в </w:t>
      </w:r>
      <w:hyperlink r:id="rId27">
        <w:r>
          <w:rPr>
            <w:color w:val="0000FF"/>
          </w:rPr>
          <w:t>примечаниях к ст. 201</w:t>
        </w:r>
      </w:hyperlink>
      <w:r>
        <w:t xml:space="preserve"> УК РФ;</w:t>
      </w:r>
      <w:proofErr w:type="gramEnd"/>
    </w:p>
    <w:p w:rsidR="00081E50" w:rsidRDefault="00081E50">
      <w:pPr>
        <w:pStyle w:val="ConsPlusNormal"/>
        <w:spacing w:before="220"/>
        <w:ind w:firstLine="540"/>
        <w:jc w:val="both"/>
      </w:pPr>
      <w:r>
        <w:t>- связь деяния со служебным положением субъекта, отступлением от его прямых прав и обязанностей;</w:t>
      </w:r>
    </w:p>
    <w:p w:rsidR="00081E50" w:rsidRDefault="00081E50">
      <w:pPr>
        <w:pStyle w:val="ConsPlusNormal"/>
        <w:spacing w:before="220"/>
        <w:ind w:firstLine="540"/>
        <w:jc w:val="both"/>
      </w:pPr>
      <w:r>
        <w:t>- обязательное наличие у субъекта корыстного мотива (деяние связано с получением им имущественных прав и выгод для себя или для третьих лиц);</w:t>
      </w:r>
    </w:p>
    <w:p w:rsidR="00081E50" w:rsidRDefault="00081E50">
      <w:pPr>
        <w:pStyle w:val="ConsPlusNormal"/>
        <w:spacing w:before="220"/>
        <w:ind w:firstLine="540"/>
        <w:jc w:val="both"/>
      </w:pPr>
      <w:r>
        <w:t>- совершение преступления только с прямым умыслом.</w:t>
      </w:r>
    </w:p>
    <w:p w:rsidR="00081E50" w:rsidRDefault="00081E50">
      <w:pPr>
        <w:pStyle w:val="ConsPlusNormal"/>
        <w:spacing w:before="220"/>
        <w:ind w:firstLine="540"/>
        <w:jc w:val="both"/>
      </w:pPr>
      <w:proofErr w:type="gramStart"/>
      <w:r>
        <w:t>Исключением являются преступления, хотя и не отвечающие указанным требованиям, но относящиеся к коррупционным в соответствии с ратифицированными Российской Федерацией международно-правовыми актами и национальным законодательством, а также связанные с подготовкой условий для получения должностным лицом, государственным служащим и муниципальным служащим, а также лицом, выполняющим управленческие функции в коммерческой или иной организации, выгоды в виде денег, ценностей, иного имущества или услуги имущественного</w:t>
      </w:r>
      <w:proofErr w:type="gramEnd"/>
      <w:r>
        <w:t xml:space="preserve"> характера, иных имущественных прав либо незаконного представления такой выгоды.</w:t>
      </w:r>
    </w:p>
    <w:p w:rsidR="00081E50" w:rsidRDefault="00081E50">
      <w:pPr>
        <w:pStyle w:val="ConsPlusNormal"/>
        <w:spacing w:before="220"/>
        <w:ind w:firstLine="540"/>
        <w:jc w:val="both"/>
      </w:pPr>
      <w:r>
        <w:lastRenderedPageBreak/>
        <w:t>2. Преступления, относящиеся к перечню без дополнительных условий:</w:t>
      </w:r>
    </w:p>
    <w:p w:rsidR="00081E50" w:rsidRDefault="00081E50">
      <w:pPr>
        <w:pStyle w:val="ConsPlusNormal"/>
        <w:spacing w:before="220"/>
        <w:ind w:firstLine="540"/>
        <w:jc w:val="both"/>
      </w:pPr>
      <w:hyperlink r:id="rId28">
        <w:proofErr w:type="gramStart"/>
        <w:r>
          <w:rPr>
            <w:color w:val="0000FF"/>
          </w:rPr>
          <w:t>ст. ст. 141.1</w:t>
        </w:r>
      </w:hyperlink>
      <w:r>
        <w:t xml:space="preserve">, </w:t>
      </w:r>
      <w:hyperlink r:id="rId29">
        <w:r>
          <w:rPr>
            <w:color w:val="0000FF"/>
          </w:rPr>
          <w:t>184</w:t>
        </w:r>
      </w:hyperlink>
      <w:r>
        <w:t xml:space="preserve">, </w:t>
      </w:r>
      <w:hyperlink r:id="rId30">
        <w:r>
          <w:rPr>
            <w:color w:val="0000FF"/>
          </w:rPr>
          <w:t>200.5</w:t>
        </w:r>
      </w:hyperlink>
      <w:r>
        <w:t xml:space="preserve">, </w:t>
      </w:r>
      <w:hyperlink r:id="rId31">
        <w:r>
          <w:rPr>
            <w:color w:val="0000FF"/>
          </w:rPr>
          <w:t>200.7</w:t>
        </w:r>
      </w:hyperlink>
      <w:r>
        <w:t xml:space="preserve">, </w:t>
      </w:r>
      <w:hyperlink r:id="rId32">
        <w:r>
          <w:rPr>
            <w:color w:val="0000FF"/>
          </w:rPr>
          <w:t>204</w:t>
        </w:r>
      </w:hyperlink>
      <w:r>
        <w:t xml:space="preserve">, </w:t>
      </w:r>
      <w:hyperlink r:id="rId33">
        <w:r>
          <w:rPr>
            <w:color w:val="0000FF"/>
          </w:rPr>
          <w:t>204.1</w:t>
        </w:r>
      </w:hyperlink>
      <w:r>
        <w:t xml:space="preserve">, </w:t>
      </w:r>
      <w:hyperlink r:id="rId34">
        <w:r>
          <w:rPr>
            <w:color w:val="0000FF"/>
          </w:rPr>
          <w:t>204.2</w:t>
        </w:r>
      </w:hyperlink>
      <w:r>
        <w:t xml:space="preserve">, </w:t>
      </w:r>
      <w:hyperlink r:id="rId35">
        <w:r>
          <w:rPr>
            <w:color w:val="0000FF"/>
          </w:rPr>
          <w:t>п. "а" ч. 2 ст. 226.1</w:t>
        </w:r>
      </w:hyperlink>
      <w:r>
        <w:t xml:space="preserve">, </w:t>
      </w:r>
      <w:hyperlink r:id="rId36">
        <w:r>
          <w:rPr>
            <w:color w:val="0000FF"/>
          </w:rPr>
          <w:t>п. "б" ч. 2 ст. 229.1</w:t>
        </w:r>
      </w:hyperlink>
      <w:r>
        <w:t xml:space="preserve">, </w:t>
      </w:r>
      <w:hyperlink r:id="rId37">
        <w:r>
          <w:rPr>
            <w:color w:val="0000FF"/>
          </w:rPr>
          <w:t>ст. ст. 289</w:t>
        </w:r>
      </w:hyperlink>
      <w:r>
        <w:t xml:space="preserve">, </w:t>
      </w:r>
      <w:hyperlink r:id="rId38">
        <w:r>
          <w:rPr>
            <w:color w:val="0000FF"/>
          </w:rPr>
          <w:t>290</w:t>
        </w:r>
      </w:hyperlink>
      <w:r>
        <w:t xml:space="preserve">, </w:t>
      </w:r>
      <w:hyperlink r:id="rId39">
        <w:r>
          <w:rPr>
            <w:color w:val="0000FF"/>
          </w:rPr>
          <w:t>291</w:t>
        </w:r>
      </w:hyperlink>
      <w:r>
        <w:t xml:space="preserve">, </w:t>
      </w:r>
      <w:hyperlink r:id="rId40">
        <w:r>
          <w:rPr>
            <w:color w:val="0000FF"/>
          </w:rPr>
          <w:t>291.1</w:t>
        </w:r>
      </w:hyperlink>
      <w:r>
        <w:t xml:space="preserve">, </w:t>
      </w:r>
      <w:hyperlink r:id="rId41">
        <w:r>
          <w:rPr>
            <w:color w:val="0000FF"/>
          </w:rPr>
          <w:t>291.2</w:t>
        </w:r>
      </w:hyperlink>
      <w:r>
        <w:t xml:space="preserve"> УК РФ.</w:t>
      </w:r>
      <w:proofErr w:type="gramEnd"/>
    </w:p>
    <w:p w:rsidR="00081E50" w:rsidRDefault="00081E50">
      <w:pPr>
        <w:pStyle w:val="ConsPlusNormal"/>
        <w:spacing w:before="220"/>
        <w:ind w:firstLine="540"/>
        <w:jc w:val="both"/>
      </w:pPr>
      <w:r>
        <w:t>2.1. Преступления, отнесение которых к перечню зависит от времени (даты) совершения преступления (в случае, когда установить время совершения преступления не представляется возможным - от даты его выявления):</w:t>
      </w:r>
    </w:p>
    <w:p w:rsidR="00081E50" w:rsidRDefault="00081E50">
      <w:pPr>
        <w:pStyle w:val="ConsPlusNormal"/>
        <w:spacing w:before="220"/>
        <w:ind w:firstLine="540"/>
        <w:jc w:val="both"/>
      </w:pPr>
      <w:hyperlink r:id="rId42">
        <w:r>
          <w:rPr>
            <w:color w:val="0000FF"/>
          </w:rPr>
          <w:t>ст. 200.4</w:t>
        </w:r>
      </w:hyperlink>
      <w:r>
        <w:t xml:space="preserve"> УК РФ (дата &gt;= 25.07.2022).</w:t>
      </w:r>
    </w:p>
    <w:p w:rsidR="00081E50" w:rsidRDefault="00081E50">
      <w:pPr>
        <w:pStyle w:val="ConsPlusNormal"/>
        <w:spacing w:before="220"/>
        <w:ind w:firstLine="540"/>
        <w:jc w:val="both"/>
      </w:pPr>
      <w:r>
        <w:t>3. Преступления, относящиеся к перечню при наличии определенных условий:</w:t>
      </w:r>
    </w:p>
    <w:p w:rsidR="00081E50" w:rsidRDefault="00081E50">
      <w:pPr>
        <w:pStyle w:val="ConsPlusNormal"/>
        <w:spacing w:before="220"/>
        <w:ind w:firstLine="540"/>
        <w:jc w:val="both"/>
      </w:pPr>
      <w:r>
        <w:t>3.1. Преступления, относящиеся к перечню при наличии в статистической карточке основного преступления отметки о его коррупционной направленности:</w:t>
      </w:r>
    </w:p>
    <w:p w:rsidR="00081E50" w:rsidRDefault="00081E50">
      <w:pPr>
        <w:pStyle w:val="ConsPlusNormal"/>
        <w:spacing w:before="220"/>
        <w:ind w:firstLine="540"/>
        <w:jc w:val="both"/>
      </w:pPr>
      <w:hyperlink r:id="rId43">
        <w:r>
          <w:rPr>
            <w:color w:val="0000FF"/>
          </w:rPr>
          <w:t>ст. ст. 174</w:t>
        </w:r>
      </w:hyperlink>
      <w:r>
        <w:t xml:space="preserve">, </w:t>
      </w:r>
      <w:hyperlink r:id="rId44">
        <w:r>
          <w:rPr>
            <w:color w:val="0000FF"/>
          </w:rPr>
          <w:t>174.1</w:t>
        </w:r>
      </w:hyperlink>
      <w:r>
        <w:t xml:space="preserve">, </w:t>
      </w:r>
      <w:hyperlink r:id="rId45">
        <w:r>
          <w:rPr>
            <w:color w:val="0000FF"/>
          </w:rPr>
          <w:t>175</w:t>
        </w:r>
      </w:hyperlink>
      <w:r>
        <w:t xml:space="preserve">, </w:t>
      </w:r>
      <w:hyperlink r:id="rId46">
        <w:r>
          <w:rPr>
            <w:color w:val="0000FF"/>
          </w:rPr>
          <w:t>ч. 3 ст. 210</w:t>
        </w:r>
      </w:hyperlink>
      <w:r>
        <w:t xml:space="preserve">, </w:t>
      </w:r>
      <w:hyperlink r:id="rId47">
        <w:r>
          <w:rPr>
            <w:color w:val="0000FF"/>
          </w:rPr>
          <w:t>ст. 210.1</w:t>
        </w:r>
      </w:hyperlink>
      <w:r>
        <w:t xml:space="preserve"> УК РФ.</w:t>
      </w:r>
    </w:p>
    <w:p w:rsidR="00081E50" w:rsidRDefault="00081E50">
      <w:pPr>
        <w:pStyle w:val="ConsPlusNormal"/>
        <w:spacing w:before="220"/>
        <w:ind w:firstLine="540"/>
        <w:jc w:val="both"/>
      </w:pPr>
      <w:r>
        <w:t>3.2. Преступления, относящиеся к перечню в соответствии с международными актами при наличии в статистической карточке основного преступления отметки о его коррупционной направленности:</w:t>
      </w:r>
    </w:p>
    <w:p w:rsidR="00081E50" w:rsidRDefault="00081E50">
      <w:pPr>
        <w:pStyle w:val="ConsPlusNormal"/>
        <w:spacing w:before="220"/>
        <w:ind w:firstLine="540"/>
        <w:jc w:val="both"/>
      </w:pPr>
      <w:hyperlink r:id="rId48">
        <w:r>
          <w:rPr>
            <w:color w:val="0000FF"/>
          </w:rPr>
          <w:t>ст. ст. 294</w:t>
        </w:r>
      </w:hyperlink>
      <w:r>
        <w:t xml:space="preserve">, </w:t>
      </w:r>
      <w:hyperlink r:id="rId49">
        <w:r>
          <w:rPr>
            <w:color w:val="0000FF"/>
          </w:rPr>
          <w:t>295</w:t>
        </w:r>
      </w:hyperlink>
      <w:r>
        <w:t xml:space="preserve">, </w:t>
      </w:r>
      <w:hyperlink r:id="rId50">
        <w:r>
          <w:rPr>
            <w:color w:val="0000FF"/>
          </w:rPr>
          <w:t>296</w:t>
        </w:r>
      </w:hyperlink>
      <w:r>
        <w:t xml:space="preserve">, </w:t>
      </w:r>
      <w:hyperlink r:id="rId51">
        <w:r>
          <w:rPr>
            <w:color w:val="0000FF"/>
          </w:rPr>
          <w:t>302</w:t>
        </w:r>
      </w:hyperlink>
      <w:r>
        <w:t xml:space="preserve">, </w:t>
      </w:r>
      <w:hyperlink r:id="rId52">
        <w:r>
          <w:rPr>
            <w:color w:val="0000FF"/>
          </w:rPr>
          <w:t>307</w:t>
        </w:r>
      </w:hyperlink>
      <w:r>
        <w:t xml:space="preserve">, </w:t>
      </w:r>
      <w:hyperlink r:id="rId53">
        <w:r>
          <w:rPr>
            <w:color w:val="0000FF"/>
          </w:rPr>
          <w:t>309</w:t>
        </w:r>
      </w:hyperlink>
      <w:r>
        <w:t xml:space="preserve"> УК РФ.</w:t>
      </w:r>
    </w:p>
    <w:p w:rsidR="00081E50" w:rsidRDefault="00081E50">
      <w:pPr>
        <w:pStyle w:val="ConsPlusNormal"/>
        <w:spacing w:before="220"/>
        <w:ind w:firstLine="540"/>
        <w:jc w:val="both"/>
      </w:pPr>
      <w:r>
        <w:t>3.3. Преступления, относящиеся к перечню при наличии в статистической карточке отметки о совершении преступления с корыстным мотивом:</w:t>
      </w:r>
    </w:p>
    <w:p w:rsidR="00081E50" w:rsidRDefault="00081E50">
      <w:pPr>
        <w:pStyle w:val="ConsPlusNormal"/>
        <w:spacing w:before="220"/>
        <w:ind w:firstLine="540"/>
        <w:jc w:val="both"/>
      </w:pPr>
      <w:hyperlink r:id="rId54">
        <w:proofErr w:type="gramStart"/>
        <w:r>
          <w:rPr>
            <w:color w:val="0000FF"/>
          </w:rPr>
          <w:t>п. п. "а"</w:t>
        </w:r>
      </w:hyperlink>
      <w:r>
        <w:t xml:space="preserve"> и </w:t>
      </w:r>
      <w:hyperlink r:id="rId55">
        <w:r>
          <w:rPr>
            <w:color w:val="0000FF"/>
          </w:rPr>
          <w:t>"б" ч. 2 ст. 141</w:t>
        </w:r>
      </w:hyperlink>
      <w:r>
        <w:t xml:space="preserve">, </w:t>
      </w:r>
      <w:hyperlink r:id="rId56">
        <w:r>
          <w:rPr>
            <w:color w:val="0000FF"/>
          </w:rPr>
          <w:t>ч. 2 ст. 142</w:t>
        </w:r>
      </w:hyperlink>
      <w:r>
        <w:t xml:space="preserve">, </w:t>
      </w:r>
      <w:hyperlink r:id="rId57">
        <w:r>
          <w:rPr>
            <w:color w:val="0000FF"/>
          </w:rPr>
          <w:t>ст. ст. 170</w:t>
        </w:r>
      </w:hyperlink>
      <w:r>
        <w:t xml:space="preserve">, </w:t>
      </w:r>
      <w:hyperlink r:id="rId58">
        <w:r>
          <w:rPr>
            <w:color w:val="0000FF"/>
          </w:rPr>
          <w:t>200.6</w:t>
        </w:r>
      </w:hyperlink>
      <w:r>
        <w:t xml:space="preserve">, </w:t>
      </w:r>
      <w:hyperlink r:id="rId59">
        <w:r>
          <w:rPr>
            <w:color w:val="0000FF"/>
          </w:rPr>
          <w:t>201</w:t>
        </w:r>
      </w:hyperlink>
      <w:r>
        <w:t xml:space="preserve">, </w:t>
      </w:r>
      <w:hyperlink r:id="rId60">
        <w:r>
          <w:rPr>
            <w:color w:val="0000FF"/>
          </w:rPr>
          <w:t>201.1</w:t>
        </w:r>
      </w:hyperlink>
      <w:r>
        <w:t xml:space="preserve">, </w:t>
      </w:r>
      <w:hyperlink r:id="rId61">
        <w:r>
          <w:rPr>
            <w:color w:val="0000FF"/>
          </w:rPr>
          <w:t>201.2</w:t>
        </w:r>
      </w:hyperlink>
      <w:r>
        <w:t xml:space="preserve">, </w:t>
      </w:r>
      <w:hyperlink r:id="rId62">
        <w:r>
          <w:rPr>
            <w:color w:val="0000FF"/>
          </w:rPr>
          <w:t>201.3</w:t>
        </w:r>
      </w:hyperlink>
      <w:r>
        <w:t xml:space="preserve">, </w:t>
      </w:r>
      <w:hyperlink r:id="rId63">
        <w:r>
          <w:rPr>
            <w:color w:val="0000FF"/>
          </w:rPr>
          <w:t>202</w:t>
        </w:r>
      </w:hyperlink>
      <w:r>
        <w:t xml:space="preserve">, </w:t>
      </w:r>
      <w:hyperlink r:id="rId64">
        <w:r>
          <w:rPr>
            <w:color w:val="0000FF"/>
          </w:rPr>
          <w:t>ч. 2</w:t>
        </w:r>
      </w:hyperlink>
      <w:r>
        <w:t xml:space="preserve"> и </w:t>
      </w:r>
      <w:hyperlink r:id="rId65">
        <w:r>
          <w:rPr>
            <w:color w:val="0000FF"/>
          </w:rPr>
          <w:t>2.1 ст. 258.1</w:t>
        </w:r>
      </w:hyperlink>
      <w:r>
        <w:t xml:space="preserve">, </w:t>
      </w:r>
      <w:hyperlink r:id="rId66">
        <w:r>
          <w:rPr>
            <w:color w:val="0000FF"/>
          </w:rPr>
          <w:t>п. "б" ч. 2 ст. 280.4</w:t>
        </w:r>
      </w:hyperlink>
      <w:r>
        <w:t xml:space="preserve">, </w:t>
      </w:r>
      <w:hyperlink r:id="rId67">
        <w:r>
          <w:rPr>
            <w:color w:val="0000FF"/>
          </w:rPr>
          <w:t>ст. ст. 285</w:t>
        </w:r>
      </w:hyperlink>
      <w:r>
        <w:t xml:space="preserve">, </w:t>
      </w:r>
      <w:hyperlink r:id="rId68">
        <w:r>
          <w:rPr>
            <w:color w:val="0000FF"/>
          </w:rPr>
          <w:t>285.1</w:t>
        </w:r>
      </w:hyperlink>
      <w:r>
        <w:t xml:space="preserve">, </w:t>
      </w:r>
      <w:hyperlink r:id="rId69">
        <w:r>
          <w:rPr>
            <w:color w:val="0000FF"/>
          </w:rPr>
          <w:t>285.2</w:t>
        </w:r>
      </w:hyperlink>
      <w:r>
        <w:t xml:space="preserve">, </w:t>
      </w:r>
      <w:hyperlink r:id="rId70">
        <w:r>
          <w:rPr>
            <w:color w:val="0000FF"/>
          </w:rPr>
          <w:t>285.3</w:t>
        </w:r>
      </w:hyperlink>
      <w:r>
        <w:t xml:space="preserve">, </w:t>
      </w:r>
      <w:hyperlink r:id="rId71">
        <w:r>
          <w:rPr>
            <w:color w:val="0000FF"/>
          </w:rPr>
          <w:t>285.4</w:t>
        </w:r>
      </w:hyperlink>
      <w:r>
        <w:t>,</w:t>
      </w:r>
      <w:proofErr w:type="gramEnd"/>
      <w:r>
        <w:t xml:space="preserve"> </w:t>
      </w:r>
      <w:hyperlink r:id="rId72">
        <w:r>
          <w:rPr>
            <w:color w:val="0000FF"/>
          </w:rPr>
          <w:t>285.5</w:t>
        </w:r>
      </w:hyperlink>
      <w:r>
        <w:t xml:space="preserve">, </w:t>
      </w:r>
      <w:hyperlink r:id="rId73">
        <w:r>
          <w:rPr>
            <w:color w:val="0000FF"/>
          </w:rPr>
          <w:t>285.6</w:t>
        </w:r>
      </w:hyperlink>
      <w:r>
        <w:t xml:space="preserve">, </w:t>
      </w:r>
      <w:hyperlink r:id="rId74">
        <w:r>
          <w:rPr>
            <w:color w:val="0000FF"/>
          </w:rPr>
          <w:t>п. "е" ч. 3</w:t>
        </w:r>
      </w:hyperlink>
      <w:r>
        <w:t xml:space="preserve">, </w:t>
      </w:r>
      <w:hyperlink r:id="rId75">
        <w:r>
          <w:rPr>
            <w:color w:val="0000FF"/>
          </w:rPr>
          <w:t>ч. 4</w:t>
        </w:r>
      </w:hyperlink>
      <w:r>
        <w:t xml:space="preserve"> и </w:t>
      </w:r>
      <w:hyperlink r:id="rId76">
        <w:r>
          <w:rPr>
            <w:color w:val="0000FF"/>
          </w:rPr>
          <w:t>5 ст. 286</w:t>
        </w:r>
      </w:hyperlink>
      <w:r>
        <w:t xml:space="preserve">, </w:t>
      </w:r>
      <w:hyperlink r:id="rId77">
        <w:r>
          <w:rPr>
            <w:color w:val="0000FF"/>
          </w:rPr>
          <w:t>ст. 292</w:t>
        </w:r>
      </w:hyperlink>
      <w:r>
        <w:t xml:space="preserve">, </w:t>
      </w:r>
      <w:hyperlink r:id="rId78">
        <w:r>
          <w:rPr>
            <w:color w:val="0000FF"/>
          </w:rPr>
          <w:t>ч. 3 ст. 299</w:t>
        </w:r>
      </w:hyperlink>
      <w:r>
        <w:t xml:space="preserve">, </w:t>
      </w:r>
      <w:hyperlink r:id="rId79">
        <w:r>
          <w:rPr>
            <w:color w:val="0000FF"/>
          </w:rPr>
          <w:t>ч. 2</w:t>
        </w:r>
      </w:hyperlink>
      <w:r>
        <w:t xml:space="preserve"> и </w:t>
      </w:r>
      <w:hyperlink r:id="rId80">
        <w:r>
          <w:rPr>
            <w:color w:val="0000FF"/>
          </w:rPr>
          <w:t>4 ст. 303</w:t>
        </w:r>
      </w:hyperlink>
      <w:r>
        <w:t xml:space="preserve">, </w:t>
      </w:r>
      <w:hyperlink r:id="rId81">
        <w:r>
          <w:rPr>
            <w:color w:val="0000FF"/>
          </w:rPr>
          <w:t>ст. 305</w:t>
        </w:r>
      </w:hyperlink>
      <w:r>
        <w:t xml:space="preserve"> УК РФ.</w:t>
      </w:r>
    </w:p>
    <w:p w:rsidR="00081E50" w:rsidRDefault="00081E50">
      <w:pPr>
        <w:pStyle w:val="ConsPlusNormal"/>
        <w:spacing w:before="220"/>
        <w:ind w:firstLine="540"/>
        <w:jc w:val="both"/>
      </w:pPr>
      <w:r>
        <w:t>3.3.1. Преступления, отнесение которых к перечню зависит от времени (даты) совершения преступления при наличии в статистической карточке отметки о совершении преступления с корыстным мотивом:</w:t>
      </w:r>
    </w:p>
    <w:p w:rsidR="00081E50" w:rsidRDefault="00081E50">
      <w:pPr>
        <w:pStyle w:val="ConsPlusNormal"/>
        <w:spacing w:before="220"/>
        <w:ind w:firstLine="540"/>
        <w:jc w:val="both"/>
      </w:pPr>
      <w:hyperlink r:id="rId82">
        <w:r>
          <w:rPr>
            <w:color w:val="0000FF"/>
          </w:rPr>
          <w:t>ст. 200.4</w:t>
        </w:r>
      </w:hyperlink>
      <w:r>
        <w:t xml:space="preserve"> (дата &lt; 25.07.2022), </w:t>
      </w:r>
      <w:hyperlink r:id="rId83">
        <w:r>
          <w:rPr>
            <w:color w:val="0000FF"/>
          </w:rPr>
          <w:t>ч. 1</w:t>
        </w:r>
      </w:hyperlink>
      <w:r>
        <w:t xml:space="preserve"> и </w:t>
      </w:r>
      <w:hyperlink r:id="rId84">
        <w:r>
          <w:rPr>
            <w:color w:val="0000FF"/>
          </w:rPr>
          <w:t>2</w:t>
        </w:r>
      </w:hyperlink>
      <w:r>
        <w:t xml:space="preserve"> и </w:t>
      </w:r>
      <w:hyperlink r:id="rId85">
        <w:r>
          <w:rPr>
            <w:color w:val="0000FF"/>
          </w:rPr>
          <w:t>п. "в" ч. 3 ст. 286</w:t>
        </w:r>
      </w:hyperlink>
      <w:r>
        <w:t xml:space="preserve"> УК РФ (дата &lt; 25.07.2022).</w:t>
      </w:r>
    </w:p>
    <w:p w:rsidR="00081E50" w:rsidRDefault="00081E50">
      <w:pPr>
        <w:pStyle w:val="ConsPlusNormal"/>
        <w:spacing w:before="220"/>
        <w:ind w:firstLine="540"/>
        <w:jc w:val="both"/>
      </w:pPr>
      <w:r>
        <w:t>3.4. Преступления, относящиеся к перечню при наличии в статистической карточке отметки о совершении преступления должностным лицом, государственным служащим и муниципальным служащим, а также лицом, выполняющим управленческие функции в коммерческой или иной организации:</w:t>
      </w:r>
    </w:p>
    <w:p w:rsidR="00081E50" w:rsidRDefault="00081E50">
      <w:pPr>
        <w:pStyle w:val="ConsPlusNormal"/>
        <w:spacing w:before="220"/>
        <w:ind w:firstLine="540"/>
        <w:jc w:val="both"/>
      </w:pPr>
      <w:hyperlink r:id="rId86">
        <w:proofErr w:type="gramStart"/>
        <w:r>
          <w:rPr>
            <w:color w:val="0000FF"/>
          </w:rPr>
          <w:t>п. "в" ч. 3 ст. 226</w:t>
        </w:r>
      </w:hyperlink>
      <w:r>
        <w:t xml:space="preserve">, </w:t>
      </w:r>
      <w:hyperlink r:id="rId87">
        <w:r>
          <w:rPr>
            <w:color w:val="0000FF"/>
          </w:rPr>
          <w:t>ч. 2 ст. 228.2</w:t>
        </w:r>
      </w:hyperlink>
      <w:r>
        <w:t xml:space="preserve">, </w:t>
      </w:r>
      <w:hyperlink r:id="rId88">
        <w:r>
          <w:rPr>
            <w:color w:val="0000FF"/>
          </w:rPr>
          <w:t>п. "в" ч. 2 ст. 229</w:t>
        </w:r>
      </w:hyperlink>
      <w:r>
        <w:t xml:space="preserve"> УК РФ.</w:t>
      </w:r>
      <w:proofErr w:type="gramEnd"/>
    </w:p>
    <w:p w:rsidR="00081E50" w:rsidRDefault="00081E50">
      <w:pPr>
        <w:pStyle w:val="ConsPlusNormal"/>
        <w:spacing w:before="220"/>
        <w:ind w:firstLine="540"/>
        <w:jc w:val="both"/>
      </w:pPr>
      <w:r>
        <w:t>3.4.1. Преступления, относящиеся к перечню при наличии в статистической карточке отметки о совершении преступления должностным лицом с использованием своего служебного положения:</w:t>
      </w:r>
    </w:p>
    <w:p w:rsidR="00081E50" w:rsidRDefault="00081E50">
      <w:pPr>
        <w:pStyle w:val="ConsPlusNormal"/>
        <w:spacing w:before="220"/>
        <w:ind w:firstLine="540"/>
        <w:jc w:val="both"/>
      </w:pPr>
      <w:hyperlink r:id="rId89">
        <w:r>
          <w:rPr>
            <w:color w:val="0000FF"/>
          </w:rPr>
          <w:t>ч. 3 ст. 226.1</w:t>
        </w:r>
      </w:hyperlink>
      <w:r>
        <w:t xml:space="preserve">, </w:t>
      </w:r>
      <w:hyperlink r:id="rId90">
        <w:r>
          <w:rPr>
            <w:color w:val="0000FF"/>
          </w:rPr>
          <w:t>ч. 3</w:t>
        </w:r>
      </w:hyperlink>
      <w:r>
        <w:t xml:space="preserve"> и </w:t>
      </w:r>
      <w:hyperlink r:id="rId91">
        <w:r>
          <w:rPr>
            <w:color w:val="0000FF"/>
          </w:rPr>
          <w:t>4 ст. 229.1</w:t>
        </w:r>
      </w:hyperlink>
      <w:r>
        <w:t xml:space="preserve"> УК РФ.</w:t>
      </w:r>
    </w:p>
    <w:p w:rsidR="00081E50" w:rsidRDefault="00081E50">
      <w:pPr>
        <w:pStyle w:val="ConsPlusNormal"/>
        <w:spacing w:before="220"/>
        <w:ind w:firstLine="540"/>
        <w:jc w:val="both"/>
      </w:pPr>
      <w:r>
        <w:t>3.5. Преступления, относящиеся к перечню при наличии в статистической карточке отметки о совершении преступления должностным лицом, государственным служащим и муниципальным служащим, а также лицом, выполняющим управленческие функции в коммерческой или иной организации, и с корыстным мотивом:</w:t>
      </w:r>
    </w:p>
    <w:p w:rsidR="00081E50" w:rsidRDefault="00081E50">
      <w:pPr>
        <w:pStyle w:val="ConsPlusNormal"/>
        <w:spacing w:before="220"/>
        <w:ind w:firstLine="540"/>
        <w:jc w:val="both"/>
      </w:pPr>
      <w:hyperlink r:id="rId92">
        <w:proofErr w:type="gramStart"/>
        <w:r>
          <w:rPr>
            <w:color w:val="0000FF"/>
          </w:rPr>
          <w:t>ч. 3</w:t>
        </w:r>
      </w:hyperlink>
      <w:r>
        <w:t xml:space="preserve"> и </w:t>
      </w:r>
      <w:hyperlink r:id="rId93">
        <w:r>
          <w:rPr>
            <w:color w:val="0000FF"/>
          </w:rPr>
          <w:t>4 ст. 183</w:t>
        </w:r>
      </w:hyperlink>
      <w:r>
        <w:t xml:space="preserve">, </w:t>
      </w:r>
      <w:hyperlink r:id="rId94">
        <w:r>
          <w:rPr>
            <w:color w:val="0000FF"/>
          </w:rPr>
          <w:t>п. "б" ч. 4 ст. 228.1</w:t>
        </w:r>
      </w:hyperlink>
      <w:r>
        <w:t xml:space="preserve">, </w:t>
      </w:r>
      <w:hyperlink r:id="rId95">
        <w:r>
          <w:rPr>
            <w:color w:val="0000FF"/>
          </w:rPr>
          <w:t>п. "б" ч. 2 ст. 228.4</w:t>
        </w:r>
      </w:hyperlink>
      <w:r>
        <w:t xml:space="preserve">, </w:t>
      </w:r>
      <w:hyperlink r:id="rId96">
        <w:r>
          <w:rPr>
            <w:color w:val="0000FF"/>
          </w:rPr>
          <w:t>ч. 3 ст. 256</w:t>
        </w:r>
      </w:hyperlink>
      <w:r>
        <w:t xml:space="preserve">, </w:t>
      </w:r>
      <w:hyperlink r:id="rId97">
        <w:r>
          <w:rPr>
            <w:color w:val="0000FF"/>
          </w:rPr>
          <w:t>ч. 2 ст. 258</w:t>
        </w:r>
      </w:hyperlink>
      <w:r>
        <w:t xml:space="preserve">, </w:t>
      </w:r>
      <w:hyperlink r:id="rId98">
        <w:r>
          <w:rPr>
            <w:color w:val="0000FF"/>
          </w:rPr>
          <w:t>ч. 3</w:t>
        </w:r>
      </w:hyperlink>
      <w:r>
        <w:t xml:space="preserve"> и </w:t>
      </w:r>
      <w:hyperlink r:id="rId99">
        <w:r>
          <w:rPr>
            <w:color w:val="0000FF"/>
          </w:rPr>
          <w:t>3.1 ст. 258.1</w:t>
        </w:r>
      </w:hyperlink>
      <w:r>
        <w:t xml:space="preserve">, </w:t>
      </w:r>
      <w:hyperlink r:id="rId100">
        <w:r>
          <w:rPr>
            <w:color w:val="0000FF"/>
          </w:rPr>
          <w:t>п. "в" ч. 2</w:t>
        </w:r>
      </w:hyperlink>
      <w:r>
        <w:t xml:space="preserve"> и </w:t>
      </w:r>
      <w:hyperlink r:id="rId101">
        <w:r>
          <w:rPr>
            <w:color w:val="0000FF"/>
          </w:rPr>
          <w:t>ч. 3 ст. 260</w:t>
        </w:r>
      </w:hyperlink>
      <w:r>
        <w:t xml:space="preserve">, </w:t>
      </w:r>
      <w:hyperlink r:id="rId102">
        <w:r>
          <w:rPr>
            <w:color w:val="0000FF"/>
          </w:rPr>
          <w:t>ч. 1</w:t>
        </w:r>
      </w:hyperlink>
      <w:r>
        <w:t xml:space="preserve"> и </w:t>
      </w:r>
      <w:hyperlink r:id="rId103">
        <w:r>
          <w:rPr>
            <w:color w:val="0000FF"/>
          </w:rPr>
          <w:t>3 ст. 303</w:t>
        </w:r>
      </w:hyperlink>
      <w:r>
        <w:t xml:space="preserve">, </w:t>
      </w:r>
      <w:hyperlink r:id="rId104">
        <w:r>
          <w:rPr>
            <w:color w:val="0000FF"/>
          </w:rPr>
          <w:t>ст. ст. 322.1</w:t>
        </w:r>
      </w:hyperlink>
      <w:r>
        <w:t xml:space="preserve">, </w:t>
      </w:r>
      <w:hyperlink r:id="rId105">
        <w:r>
          <w:rPr>
            <w:color w:val="0000FF"/>
          </w:rPr>
          <w:t>322.2</w:t>
        </w:r>
      </w:hyperlink>
      <w:r>
        <w:t xml:space="preserve">, </w:t>
      </w:r>
      <w:hyperlink r:id="rId106">
        <w:r>
          <w:rPr>
            <w:color w:val="0000FF"/>
          </w:rPr>
          <w:t>322.3</w:t>
        </w:r>
      </w:hyperlink>
      <w:r>
        <w:t xml:space="preserve"> УК РФ.</w:t>
      </w:r>
      <w:proofErr w:type="gramEnd"/>
    </w:p>
    <w:p w:rsidR="00081E50" w:rsidRDefault="00081E50">
      <w:pPr>
        <w:pStyle w:val="ConsPlusNormal"/>
        <w:spacing w:before="220"/>
        <w:ind w:firstLine="540"/>
        <w:jc w:val="both"/>
      </w:pPr>
      <w:r>
        <w:lastRenderedPageBreak/>
        <w:t>3.5.1. Преступления, отнесение которых к перечню зависит от времени (даты) совершения преступления при наличии в статистической карточке отметки о совершении преступления должностным лицом, государственным служащим и муниципальным служащим, а также лицом, выполняющим управленческие функции в коммерческой или иной организации, и с корыстным мотивом:</w:t>
      </w:r>
    </w:p>
    <w:p w:rsidR="00081E50" w:rsidRDefault="00081E50">
      <w:pPr>
        <w:pStyle w:val="ConsPlusNormal"/>
        <w:spacing w:before="220"/>
        <w:ind w:firstLine="540"/>
        <w:jc w:val="both"/>
      </w:pPr>
      <w:hyperlink r:id="rId107">
        <w:r>
          <w:rPr>
            <w:color w:val="0000FF"/>
          </w:rPr>
          <w:t>п. "б" ч. 3 ст. 228.1</w:t>
        </w:r>
      </w:hyperlink>
      <w:r>
        <w:t xml:space="preserve"> УК РФ (дата &lt; 01.01.2013).</w:t>
      </w:r>
    </w:p>
    <w:p w:rsidR="00081E50" w:rsidRDefault="00081E50">
      <w:pPr>
        <w:pStyle w:val="ConsPlusNormal"/>
        <w:spacing w:before="220"/>
        <w:ind w:firstLine="540"/>
        <w:jc w:val="both"/>
      </w:pPr>
      <w:r>
        <w:t>3.6. Преступления, относящиеся к перечню при наличии в статистической карточке отметок о коррупционной направленности преступления, о совершении преступления должностным лицом, государственным служащим и муниципальным служащим, а также лицом, выполняющим управленческие функции в коммерческой или иной организации, с использованием своего служебного положения:</w:t>
      </w:r>
    </w:p>
    <w:p w:rsidR="00081E50" w:rsidRDefault="00081E50">
      <w:pPr>
        <w:pStyle w:val="ConsPlusNormal"/>
        <w:spacing w:before="220"/>
        <w:ind w:firstLine="540"/>
        <w:jc w:val="both"/>
      </w:pPr>
      <w:hyperlink r:id="rId108">
        <w:proofErr w:type="gramStart"/>
        <w:r>
          <w:rPr>
            <w:color w:val="0000FF"/>
          </w:rPr>
          <w:t>ч. 3</w:t>
        </w:r>
      </w:hyperlink>
      <w:r>
        <w:t xml:space="preserve">, </w:t>
      </w:r>
      <w:hyperlink r:id="rId109">
        <w:r>
          <w:rPr>
            <w:color w:val="0000FF"/>
          </w:rPr>
          <w:t>4</w:t>
        </w:r>
      </w:hyperlink>
      <w:r>
        <w:t xml:space="preserve">, </w:t>
      </w:r>
      <w:hyperlink r:id="rId110">
        <w:r>
          <w:rPr>
            <w:color w:val="0000FF"/>
          </w:rPr>
          <w:t>5</w:t>
        </w:r>
      </w:hyperlink>
      <w:r>
        <w:t xml:space="preserve">, </w:t>
      </w:r>
      <w:hyperlink r:id="rId111">
        <w:r>
          <w:rPr>
            <w:color w:val="0000FF"/>
          </w:rPr>
          <w:t>6</w:t>
        </w:r>
      </w:hyperlink>
      <w:r>
        <w:t xml:space="preserve"> и </w:t>
      </w:r>
      <w:hyperlink r:id="rId112">
        <w:r>
          <w:rPr>
            <w:color w:val="0000FF"/>
          </w:rPr>
          <w:t>7 ст. 159</w:t>
        </w:r>
      </w:hyperlink>
      <w:r>
        <w:t xml:space="preserve">, </w:t>
      </w:r>
      <w:hyperlink r:id="rId113">
        <w:r>
          <w:rPr>
            <w:color w:val="0000FF"/>
          </w:rPr>
          <w:t>ч. 3</w:t>
        </w:r>
      </w:hyperlink>
      <w:r>
        <w:t xml:space="preserve"> и </w:t>
      </w:r>
      <w:hyperlink r:id="rId114">
        <w:r>
          <w:rPr>
            <w:color w:val="0000FF"/>
          </w:rPr>
          <w:t>4 ст. 159.1</w:t>
        </w:r>
      </w:hyperlink>
      <w:r>
        <w:t xml:space="preserve">, </w:t>
      </w:r>
      <w:hyperlink r:id="rId115">
        <w:r>
          <w:rPr>
            <w:color w:val="0000FF"/>
          </w:rPr>
          <w:t>ч. 3</w:t>
        </w:r>
      </w:hyperlink>
      <w:r>
        <w:t xml:space="preserve"> и </w:t>
      </w:r>
      <w:hyperlink r:id="rId116">
        <w:r>
          <w:rPr>
            <w:color w:val="0000FF"/>
          </w:rPr>
          <w:t>4 ст. 159.2</w:t>
        </w:r>
      </w:hyperlink>
      <w:r>
        <w:t xml:space="preserve">, </w:t>
      </w:r>
      <w:hyperlink r:id="rId117">
        <w:r>
          <w:rPr>
            <w:color w:val="0000FF"/>
          </w:rPr>
          <w:t>ч. 3</w:t>
        </w:r>
      </w:hyperlink>
      <w:r>
        <w:t xml:space="preserve"> и </w:t>
      </w:r>
      <w:hyperlink r:id="rId118">
        <w:r>
          <w:rPr>
            <w:color w:val="0000FF"/>
          </w:rPr>
          <w:t>4 ст. 159.3</w:t>
        </w:r>
      </w:hyperlink>
      <w:r>
        <w:t xml:space="preserve">, </w:t>
      </w:r>
      <w:hyperlink r:id="rId119">
        <w:r>
          <w:rPr>
            <w:color w:val="0000FF"/>
          </w:rPr>
          <w:t>ч. 3 ст. 159.4</w:t>
        </w:r>
      </w:hyperlink>
      <w:r>
        <w:t xml:space="preserve">, </w:t>
      </w:r>
      <w:hyperlink r:id="rId120">
        <w:r>
          <w:rPr>
            <w:color w:val="0000FF"/>
          </w:rPr>
          <w:t>ч. 3</w:t>
        </w:r>
      </w:hyperlink>
      <w:r>
        <w:t xml:space="preserve"> и </w:t>
      </w:r>
      <w:hyperlink r:id="rId121">
        <w:r>
          <w:rPr>
            <w:color w:val="0000FF"/>
          </w:rPr>
          <w:t>4 ст. 159.5</w:t>
        </w:r>
      </w:hyperlink>
      <w:r>
        <w:t xml:space="preserve">, </w:t>
      </w:r>
      <w:hyperlink r:id="rId122">
        <w:r>
          <w:rPr>
            <w:color w:val="0000FF"/>
          </w:rPr>
          <w:t>ч. 3</w:t>
        </w:r>
      </w:hyperlink>
      <w:r>
        <w:t xml:space="preserve"> и </w:t>
      </w:r>
      <w:hyperlink r:id="rId123">
        <w:r>
          <w:rPr>
            <w:color w:val="0000FF"/>
          </w:rPr>
          <w:t>4 ст. 159.6</w:t>
        </w:r>
      </w:hyperlink>
      <w:r>
        <w:t xml:space="preserve">, </w:t>
      </w:r>
      <w:hyperlink r:id="rId124">
        <w:r>
          <w:rPr>
            <w:color w:val="0000FF"/>
          </w:rPr>
          <w:t>ч. 3</w:t>
        </w:r>
      </w:hyperlink>
      <w:r>
        <w:t xml:space="preserve"> и </w:t>
      </w:r>
      <w:hyperlink r:id="rId125">
        <w:r>
          <w:rPr>
            <w:color w:val="0000FF"/>
          </w:rPr>
          <w:t>4 ст. 160</w:t>
        </w:r>
      </w:hyperlink>
      <w:r>
        <w:t xml:space="preserve">, </w:t>
      </w:r>
      <w:hyperlink r:id="rId126">
        <w:r>
          <w:rPr>
            <w:color w:val="0000FF"/>
          </w:rPr>
          <w:t>ч. 3</w:t>
        </w:r>
      </w:hyperlink>
      <w:r>
        <w:t xml:space="preserve"> и</w:t>
      </w:r>
      <w:proofErr w:type="gramEnd"/>
      <w:r>
        <w:t xml:space="preserve"> </w:t>
      </w:r>
      <w:hyperlink r:id="rId127">
        <w:r>
          <w:rPr>
            <w:color w:val="0000FF"/>
          </w:rPr>
          <w:t>4 ст. 229</w:t>
        </w:r>
      </w:hyperlink>
      <w:r>
        <w:t xml:space="preserve">, </w:t>
      </w:r>
      <w:hyperlink r:id="rId128">
        <w:r>
          <w:rPr>
            <w:color w:val="0000FF"/>
          </w:rPr>
          <w:t>п. "г" ч. 2 ст. 280.4</w:t>
        </w:r>
      </w:hyperlink>
      <w:r>
        <w:t xml:space="preserve"> УК РФ.</w:t>
      </w:r>
    </w:p>
    <w:p w:rsidR="00081E50" w:rsidRDefault="00081E50">
      <w:pPr>
        <w:pStyle w:val="ConsPlusNormal"/>
        <w:spacing w:before="220"/>
        <w:ind w:firstLine="540"/>
        <w:jc w:val="both"/>
      </w:pPr>
      <w:r>
        <w:t>3.7. Преступления, относящиеся к перечню при наличии в статистической карточке отметки о совершении преступления должностным лицом, государственным служащим и муниципальным служащим, а также лицом, выполняющим управленческие функции в коммерческой или иной организации, с использованием своего служебного положения и с корыстным мотивом:</w:t>
      </w:r>
    </w:p>
    <w:p w:rsidR="00081E50" w:rsidRDefault="00081E50">
      <w:pPr>
        <w:pStyle w:val="ConsPlusNormal"/>
        <w:spacing w:before="220"/>
        <w:ind w:firstLine="540"/>
        <w:jc w:val="both"/>
      </w:pPr>
      <w:hyperlink r:id="rId129">
        <w:r>
          <w:rPr>
            <w:color w:val="0000FF"/>
          </w:rPr>
          <w:t>ч. 3 ст. 207.3</w:t>
        </w:r>
      </w:hyperlink>
      <w:r>
        <w:t xml:space="preserve">, </w:t>
      </w:r>
      <w:hyperlink r:id="rId130">
        <w:r>
          <w:rPr>
            <w:color w:val="0000FF"/>
          </w:rPr>
          <w:t>ч. 5 ст. 228.1</w:t>
        </w:r>
      </w:hyperlink>
      <w:r>
        <w:t xml:space="preserve">, </w:t>
      </w:r>
      <w:hyperlink r:id="rId131">
        <w:r>
          <w:rPr>
            <w:color w:val="0000FF"/>
          </w:rPr>
          <w:t>ч. 3 ст. 280.4</w:t>
        </w:r>
      </w:hyperlink>
      <w:r>
        <w:t xml:space="preserve"> УК РФ.</w:t>
      </w:r>
    </w:p>
    <w:p w:rsidR="00081E50" w:rsidRDefault="00081E50">
      <w:pPr>
        <w:pStyle w:val="ConsPlusNormal"/>
        <w:spacing w:before="220"/>
        <w:ind w:firstLine="540"/>
        <w:jc w:val="both"/>
      </w:pPr>
      <w:r>
        <w:t>3.8. Преступления, относящиеся к перечню при наличии в статистической карточке отметки о совершении преступления должностным лицом, государственным служащим и муниципальным служащим, а также лицом, выполняющим управленческие функции в коммерческой или иной организации при условии одновременного наличия в диспозиции квалифицирующих признаков "с использованием своего служебного положения" и "из корыстных побуждений":</w:t>
      </w:r>
    </w:p>
    <w:p w:rsidR="00081E50" w:rsidRDefault="00081E50">
      <w:pPr>
        <w:pStyle w:val="ConsPlusNormal"/>
        <w:spacing w:before="220"/>
        <w:ind w:firstLine="540"/>
        <w:jc w:val="both"/>
      </w:pPr>
      <w:hyperlink r:id="rId132">
        <w:proofErr w:type="gramStart"/>
        <w:r>
          <w:rPr>
            <w:color w:val="0000FF"/>
          </w:rPr>
          <w:t>п. п. "а"</w:t>
        </w:r>
      </w:hyperlink>
      <w:r>
        <w:t xml:space="preserve"> и </w:t>
      </w:r>
      <w:hyperlink r:id="rId133">
        <w:r>
          <w:rPr>
            <w:color w:val="0000FF"/>
          </w:rPr>
          <w:t>"г" ч. 2 ст. 207.3</w:t>
        </w:r>
      </w:hyperlink>
      <w:r>
        <w:t xml:space="preserve"> УК РФ.</w:t>
      </w:r>
      <w:proofErr w:type="gramEnd"/>
    </w:p>
    <w:p w:rsidR="00081E50" w:rsidRDefault="00081E50">
      <w:pPr>
        <w:pStyle w:val="ConsPlusNormal"/>
        <w:spacing w:before="220"/>
        <w:ind w:firstLine="540"/>
        <w:jc w:val="both"/>
      </w:pPr>
      <w:r>
        <w:t xml:space="preserve">4. </w:t>
      </w:r>
      <w:proofErr w:type="gramStart"/>
      <w:r>
        <w:t>Преступления, которые могут способствовать совершению преступлений коррупционной направленности, относящиеся к перечню при наличии в статистической карточке сведений о совершении преступления, связанного с подготовкой, в том числе мнимой, условий для получения должностным лицом, государственным служащим и муниципальным служащим, а также лицом, выполняющим управленческие функции в коммерческой или иной организации, выгоды в виде денег, ценностей, иного имущества либо незаконного представления такой выгоды</w:t>
      </w:r>
      <w:proofErr w:type="gramEnd"/>
      <w:r>
        <w:t>:</w:t>
      </w:r>
    </w:p>
    <w:p w:rsidR="00081E50" w:rsidRDefault="00081E50">
      <w:pPr>
        <w:pStyle w:val="ConsPlusNormal"/>
        <w:spacing w:before="220"/>
        <w:ind w:firstLine="540"/>
        <w:jc w:val="both"/>
      </w:pPr>
      <w:hyperlink r:id="rId134">
        <w:r>
          <w:rPr>
            <w:color w:val="0000FF"/>
          </w:rPr>
          <w:t>ст. ст. 159</w:t>
        </w:r>
      </w:hyperlink>
      <w:r>
        <w:t xml:space="preserve">, </w:t>
      </w:r>
      <w:hyperlink r:id="rId135">
        <w:r>
          <w:rPr>
            <w:color w:val="0000FF"/>
          </w:rPr>
          <w:t>159.1</w:t>
        </w:r>
      </w:hyperlink>
      <w:r>
        <w:t xml:space="preserve">, </w:t>
      </w:r>
      <w:hyperlink r:id="rId136">
        <w:r>
          <w:rPr>
            <w:color w:val="0000FF"/>
          </w:rPr>
          <w:t>159.2</w:t>
        </w:r>
      </w:hyperlink>
      <w:r>
        <w:t xml:space="preserve">, </w:t>
      </w:r>
      <w:hyperlink r:id="rId137">
        <w:r>
          <w:rPr>
            <w:color w:val="0000FF"/>
          </w:rPr>
          <w:t>159.3</w:t>
        </w:r>
      </w:hyperlink>
      <w:r>
        <w:t xml:space="preserve">, </w:t>
      </w:r>
      <w:hyperlink r:id="rId138">
        <w:r>
          <w:rPr>
            <w:color w:val="0000FF"/>
          </w:rPr>
          <w:t>ч. 3 ст. 159.4</w:t>
        </w:r>
      </w:hyperlink>
      <w:r>
        <w:t xml:space="preserve">, </w:t>
      </w:r>
      <w:hyperlink r:id="rId139">
        <w:r>
          <w:rPr>
            <w:color w:val="0000FF"/>
          </w:rPr>
          <w:t>ст. ст. 159.5</w:t>
        </w:r>
      </w:hyperlink>
      <w:r>
        <w:t xml:space="preserve">, </w:t>
      </w:r>
      <w:hyperlink r:id="rId140">
        <w:r>
          <w:rPr>
            <w:color w:val="0000FF"/>
          </w:rPr>
          <w:t>159.6</w:t>
        </w:r>
      </w:hyperlink>
      <w:r>
        <w:t xml:space="preserve"> (за исключением случаев, приведенных в </w:t>
      </w:r>
      <w:hyperlink r:id="rId141">
        <w:r>
          <w:rPr>
            <w:color w:val="0000FF"/>
          </w:rPr>
          <w:t>п. 3.6</w:t>
        </w:r>
      </w:hyperlink>
      <w:r>
        <w:t xml:space="preserve"> Перечня N 23), </w:t>
      </w:r>
      <w:hyperlink r:id="rId142">
        <w:r>
          <w:rPr>
            <w:color w:val="0000FF"/>
          </w:rPr>
          <w:t>ст. ст. 169</w:t>
        </w:r>
      </w:hyperlink>
      <w:r>
        <w:t xml:space="preserve">, </w:t>
      </w:r>
      <w:hyperlink r:id="rId143">
        <w:r>
          <w:rPr>
            <w:color w:val="0000FF"/>
          </w:rPr>
          <w:t>178</w:t>
        </w:r>
      </w:hyperlink>
      <w:r>
        <w:t xml:space="preserve">, </w:t>
      </w:r>
      <w:hyperlink r:id="rId144">
        <w:r>
          <w:rPr>
            <w:color w:val="0000FF"/>
          </w:rPr>
          <w:t>179</w:t>
        </w:r>
      </w:hyperlink>
      <w:r>
        <w:t xml:space="preserve"> УК РФ.</w:t>
      </w:r>
    </w:p>
    <w:p w:rsidR="00081E50" w:rsidRDefault="00081E50">
      <w:pPr>
        <w:pStyle w:val="ConsPlusNormal"/>
        <w:spacing w:before="220"/>
        <w:ind w:firstLine="540"/>
        <w:jc w:val="both"/>
      </w:pPr>
      <w:proofErr w:type="gramStart"/>
      <w:r>
        <w:t xml:space="preserve">Если обратиться к перечню преступлений, содержащемуся в </w:t>
      </w:r>
      <w:hyperlink r:id="rId145">
        <w:r>
          <w:rPr>
            <w:color w:val="0000FF"/>
          </w:rPr>
          <w:t>абз. 6 преамбулы</w:t>
        </w:r>
      </w:hyperlink>
      <w:r>
        <w:t xml:space="preserve"> Постановления Пленума Верховного Суда РФ от 09.07.2013 N 24 "О судебной практике по делам о взяточничестве и об иных коррупционных преступлениях" (далее - Постановление Пленума Верховного Суда РФ от 09.07.2013 N 24), к коррупционным отнесены преступления, предусмотренные </w:t>
      </w:r>
      <w:hyperlink r:id="rId146">
        <w:r>
          <w:rPr>
            <w:color w:val="0000FF"/>
          </w:rPr>
          <w:t>ст. ст. 159</w:t>
        </w:r>
      </w:hyperlink>
      <w:r>
        <w:t xml:space="preserve">, </w:t>
      </w:r>
      <w:hyperlink r:id="rId147">
        <w:r>
          <w:rPr>
            <w:color w:val="0000FF"/>
          </w:rPr>
          <w:t>160</w:t>
        </w:r>
      </w:hyperlink>
      <w:r>
        <w:t xml:space="preserve">, </w:t>
      </w:r>
      <w:hyperlink r:id="rId148">
        <w:r>
          <w:rPr>
            <w:color w:val="0000FF"/>
          </w:rPr>
          <w:t>184</w:t>
        </w:r>
      </w:hyperlink>
      <w:r>
        <w:t xml:space="preserve">, </w:t>
      </w:r>
      <w:hyperlink r:id="rId149">
        <w:r>
          <w:rPr>
            <w:color w:val="0000FF"/>
          </w:rPr>
          <w:t>200.5</w:t>
        </w:r>
      </w:hyperlink>
      <w:r>
        <w:t xml:space="preserve">, </w:t>
      </w:r>
      <w:hyperlink r:id="rId150">
        <w:r>
          <w:rPr>
            <w:color w:val="0000FF"/>
          </w:rPr>
          <w:t>204</w:t>
        </w:r>
      </w:hyperlink>
      <w:r>
        <w:t xml:space="preserve">, </w:t>
      </w:r>
      <w:hyperlink r:id="rId151">
        <w:r>
          <w:rPr>
            <w:color w:val="0000FF"/>
          </w:rPr>
          <w:t>204.1</w:t>
        </w:r>
      </w:hyperlink>
      <w:r>
        <w:t xml:space="preserve">, </w:t>
      </w:r>
      <w:hyperlink r:id="rId152">
        <w:r>
          <w:rPr>
            <w:color w:val="0000FF"/>
          </w:rPr>
          <w:t>204.2</w:t>
        </w:r>
      </w:hyperlink>
      <w:r>
        <w:t xml:space="preserve">, </w:t>
      </w:r>
      <w:hyperlink r:id="rId153">
        <w:r>
          <w:rPr>
            <w:color w:val="0000FF"/>
          </w:rPr>
          <w:t>290</w:t>
        </w:r>
      </w:hyperlink>
      <w:r>
        <w:t xml:space="preserve">, </w:t>
      </w:r>
      <w:hyperlink r:id="rId154">
        <w:r>
          <w:rPr>
            <w:color w:val="0000FF"/>
          </w:rPr>
          <w:t>291</w:t>
        </w:r>
      </w:hyperlink>
      <w:r>
        <w:t xml:space="preserve">, </w:t>
      </w:r>
      <w:hyperlink r:id="rId155">
        <w:r>
          <w:rPr>
            <w:color w:val="0000FF"/>
          </w:rPr>
          <w:t>291.1</w:t>
        </w:r>
      </w:hyperlink>
      <w:r>
        <w:t xml:space="preserve">, </w:t>
      </w:r>
      <w:hyperlink r:id="rId156">
        <w:r>
          <w:rPr>
            <w:color w:val="0000FF"/>
          </w:rPr>
          <w:t>291.2</w:t>
        </w:r>
      </w:hyperlink>
      <w:r>
        <w:t xml:space="preserve">, </w:t>
      </w:r>
      <w:hyperlink r:id="rId157">
        <w:r>
          <w:rPr>
            <w:color w:val="0000FF"/>
          </w:rPr>
          <w:t>292</w:t>
        </w:r>
        <w:proofErr w:type="gramEnd"/>
      </w:hyperlink>
      <w:r>
        <w:t xml:space="preserve">, </w:t>
      </w:r>
      <w:hyperlink r:id="rId158">
        <w:r>
          <w:rPr>
            <w:color w:val="0000FF"/>
          </w:rPr>
          <w:t>304</w:t>
        </w:r>
      </w:hyperlink>
      <w:r>
        <w:t xml:space="preserve"> УК РФ.</w:t>
      </w:r>
    </w:p>
    <w:p w:rsidR="00081E50" w:rsidRDefault="00081E50">
      <w:pPr>
        <w:pStyle w:val="ConsPlusNormal"/>
        <w:spacing w:before="220"/>
        <w:ind w:firstLine="540"/>
        <w:jc w:val="both"/>
      </w:pPr>
      <w:r>
        <w:t>В целом наметившаяся тенденция разработки перечня коррупционных преступлений соответствует принципу формальной определенности закона; единообразный подход в применении соответствующих уголовно-правовых норм будет способствовать правильной квалификации преступных деяний коррупционной направленности.</w:t>
      </w:r>
    </w:p>
    <w:p w:rsidR="00081E50" w:rsidRDefault="00081E50">
      <w:pPr>
        <w:pStyle w:val="ConsPlusNormal"/>
        <w:jc w:val="both"/>
      </w:pPr>
    </w:p>
    <w:p w:rsidR="00081E50" w:rsidRDefault="00081E50">
      <w:pPr>
        <w:pStyle w:val="ConsPlusTitle"/>
        <w:jc w:val="center"/>
        <w:outlineLvl w:val="0"/>
      </w:pPr>
      <w:r>
        <w:t>Особенности квалификации коррупционных преступлений</w:t>
      </w:r>
    </w:p>
    <w:p w:rsidR="00081E50" w:rsidRDefault="00081E50">
      <w:pPr>
        <w:pStyle w:val="ConsPlusNormal"/>
        <w:jc w:val="both"/>
      </w:pPr>
    </w:p>
    <w:p w:rsidR="00081E50" w:rsidRDefault="00081E50">
      <w:pPr>
        <w:pStyle w:val="ConsPlusNormal"/>
        <w:ind w:firstLine="540"/>
        <w:jc w:val="both"/>
      </w:pPr>
      <w:r>
        <w:t xml:space="preserve">В соответствии с принципом справедливости, закрепленным в </w:t>
      </w:r>
      <w:hyperlink r:id="rId159">
        <w:r>
          <w:rPr>
            <w:color w:val="0000FF"/>
          </w:rPr>
          <w:t>ст. 6</w:t>
        </w:r>
      </w:hyperlink>
      <w:r>
        <w:t xml:space="preserve"> УК РФ, наказание и иные меры уголовно-правового характера, применяемые к лицу, совершившему преступление, должны соответствовать характеру и степени общественной опасности преступления, обстоятельствам его совершения и личности виновного. Квалификация преступления - это установление и юридическое закрепление соответствия совершенного деяния признакам состава преступления, предусмотренного конкретной уголовно-правовой нормой. Правильной квалификации придается большое социально-правовое, криминологическое и нравственное значение. Квалификация преступления выступает одним из важнейших этапов правоприменительной деятельности. </w:t>
      </w:r>
      <w:proofErr w:type="gramStart"/>
      <w:r>
        <w:t>Она позволяет отграничивать преступные деяния от непреступных; служит необходимой предпосылкой назначения справедливого наказания и определения условий его отбывания; является основанием признания уголовно-правового рецидива; влияет на решение вопросов об освобождении от уголовной ответственности, условно-досрочного освобождения от отбывания наказания, замене неотбытой части наказания более мягким видом наказания, отсрочке отбывания наказания, применении амнистии, погашении или снятии судимости;</w:t>
      </w:r>
      <w:proofErr w:type="gramEnd"/>
      <w:r>
        <w:t xml:space="preserve"> выступает предпосылкой правильного применения норм уголовно-процессуального законодательства (о подследственности, подсудности, процессуальных сроках, мерах процессуального принуждения и т.д.). </w:t>
      </w:r>
      <w:proofErr w:type="gramStart"/>
      <w:r>
        <w:t xml:space="preserve">В </w:t>
      </w:r>
      <w:hyperlink r:id="rId160">
        <w:r>
          <w:rPr>
            <w:color w:val="0000FF"/>
          </w:rPr>
          <w:t>п. 36</w:t>
        </w:r>
      </w:hyperlink>
      <w:r>
        <w:t xml:space="preserve"> Постановления Пленума Верховного Суда РФ от 09.07.2013 N 24 подчеркивается необходимость учета при оценке степени общественной опасности содеянного содержания мотивов и целей, значимости обязанностей, которые были нарушены лицом, совершившим коррупционное преступление с использованием своего служебного положения, продолжительности преступных действий (бездействия), характера и тяжести причиненного вреда, других фактических обстоятельств и данных о личности виновного.</w:t>
      </w:r>
      <w:proofErr w:type="gramEnd"/>
    </w:p>
    <w:p w:rsidR="00081E50" w:rsidRDefault="00081E50">
      <w:pPr>
        <w:pStyle w:val="ConsPlusNormal"/>
        <w:spacing w:before="220"/>
        <w:ind w:firstLine="540"/>
        <w:jc w:val="both"/>
      </w:pPr>
      <w:r>
        <w:t xml:space="preserve">Среди коррупционных преступлений наиболее распространенным и опасным является взяточничество. Вызывает трудности на практике разграничение таких составов преступления, как взяточничество и мошенничество, хотя имеется существенное различие в их объективной и субъективной стороне. Приведем пример. </w:t>
      </w:r>
      <w:proofErr w:type="gramStart"/>
      <w:r>
        <w:t>"В. признан виновным в том, что, являясь должностным лицом, получил лично взятку в виде денег за действия (бездействие) в пользу взяткодателя,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в крупном размере;</w:t>
      </w:r>
      <w:proofErr w:type="gramEnd"/>
      <w:r>
        <w:t xml:space="preserve"> осужден по </w:t>
      </w:r>
      <w:hyperlink r:id="rId161">
        <w:r>
          <w:rPr>
            <w:color w:val="0000FF"/>
          </w:rPr>
          <w:t>п. "г" ч. 4 ст. 290</w:t>
        </w:r>
      </w:hyperlink>
      <w:r>
        <w:t xml:space="preserve"> УК РФ (в ред. Федерального </w:t>
      </w:r>
      <w:hyperlink r:id="rId162">
        <w:r>
          <w:rPr>
            <w:color w:val="0000FF"/>
          </w:rPr>
          <w:t>закона</w:t>
        </w:r>
      </w:hyperlink>
      <w:r>
        <w:t xml:space="preserve"> от 08.12.2003) с применением </w:t>
      </w:r>
      <w:hyperlink r:id="rId163">
        <w:r>
          <w:rPr>
            <w:color w:val="0000FF"/>
          </w:rPr>
          <w:t>ст. 64</w:t>
        </w:r>
      </w:hyperlink>
      <w:r>
        <w:t xml:space="preserve"> УК РФ на 4 года лишения свободы в исправительной колонии строгого режима без штрафа. На следствии В. утверждал, что покушался на завладение деньгами Х. путем мошенничества. В. работал в налоговой инспекции заместителем начальника отдела выездных проверок. Поскольку у В. было сложное материальное положение в связи с неоплаченными кредитами, он решил завладеть деньгами Х., создав у последнего мнение о необходимости передачи ему денег для предотвращения неугодных для Х. последствий. </w:t>
      </w:r>
      <w:proofErr w:type="gramStart"/>
      <w:r>
        <w:t>Для этого В. назвал вымышленные размеры доначисления денежных средств и соответствующую сумму для передачи ему, хотя фактически сам уменьшить сумму доначисления по результатам налоговой проверки не мог и не хотел. 05.04.2011 В. написал заявление об увольнении, передал его начальнику отдела и ушел с работы; 05.04.2011 В. встретился с Х., от которого получил деньги, после чего был задержан".</w:t>
      </w:r>
      <w:proofErr w:type="gramEnd"/>
      <w:r>
        <w:t xml:space="preserve"> </w:t>
      </w:r>
      <w:proofErr w:type="gramStart"/>
      <w:r>
        <w:t xml:space="preserve">Исходя из этого, Судебная коллегия Верховного Суда РФ пришла к выводу, что "при таких обстоятельствах действия В. не могут быть расценены как получение взятки, их следует расценивать как покушение на хищение чужого имущества путем обмана, совершенное с использованием своего служебного положения и в крупном размере, и, таким образом, действия В. подлежат переквалификации с </w:t>
      </w:r>
      <w:hyperlink r:id="rId164">
        <w:r>
          <w:rPr>
            <w:color w:val="0000FF"/>
          </w:rPr>
          <w:t>п. "г" ч. 4 ст. 290</w:t>
        </w:r>
      </w:hyperlink>
      <w:r>
        <w:t xml:space="preserve"> УК</w:t>
      </w:r>
      <w:proofErr w:type="gramEnd"/>
      <w:r>
        <w:t xml:space="preserve"> РФ на </w:t>
      </w:r>
      <w:hyperlink r:id="rId165">
        <w:r>
          <w:rPr>
            <w:color w:val="0000FF"/>
          </w:rPr>
          <w:t>ч. 3 ст. 30</w:t>
        </w:r>
      </w:hyperlink>
      <w:r>
        <w:t xml:space="preserve"> и </w:t>
      </w:r>
      <w:hyperlink r:id="rId166">
        <w:r>
          <w:rPr>
            <w:color w:val="0000FF"/>
          </w:rPr>
          <w:t>ч. 3 ст. 159</w:t>
        </w:r>
      </w:hyperlink>
      <w:r>
        <w:t xml:space="preserve"> УК РФ (в ред. Федерального </w:t>
      </w:r>
      <w:hyperlink r:id="rId167">
        <w:r>
          <w:rPr>
            <w:color w:val="0000FF"/>
          </w:rPr>
          <w:t>закона</w:t>
        </w:r>
      </w:hyperlink>
      <w:r>
        <w:t xml:space="preserve"> от 07.03.2011)" (</w:t>
      </w:r>
      <w:hyperlink r:id="rId168">
        <w:r>
          <w:rPr>
            <w:color w:val="0000FF"/>
          </w:rPr>
          <w:t>Определение</w:t>
        </w:r>
      </w:hyperlink>
      <w:r>
        <w:t xml:space="preserve"> Верховного Суда РФ от 28.09.2011 N 11-О11-85). Представляется, что в данном случае Судебная коллегия Верховного Суда РФ руководствовалась при разграничении составов взяточничества и мошенничества тем, что в данном случае взятка была получена за действия должностного лица, которые не могли быть совершены им ни при каких условиях. Соответственно, имел место обман как способ совершения хищения или приобретения права на чужое имущество - сознательное сообщение заведомо ложных, не соответствующих действительности сведений (</w:t>
      </w:r>
      <w:hyperlink r:id="rId169">
        <w:r>
          <w:rPr>
            <w:color w:val="0000FF"/>
          </w:rPr>
          <w:t>п. 2</w:t>
        </w:r>
      </w:hyperlink>
      <w:r>
        <w:t xml:space="preserve"> Постановления Пленума </w:t>
      </w:r>
      <w:r>
        <w:lastRenderedPageBreak/>
        <w:t>Верховного Суда РФ от 30.11.2017 N 48 "О судебной практике по делам о мошенничестве, присвоении и растрате").</w:t>
      </w:r>
    </w:p>
    <w:p w:rsidR="00081E50" w:rsidRDefault="00081E50">
      <w:pPr>
        <w:pStyle w:val="ConsPlusNormal"/>
        <w:spacing w:before="220"/>
        <w:ind w:firstLine="540"/>
        <w:jc w:val="both"/>
      </w:pPr>
      <w:r>
        <w:t xml:space="preserve">Какими же критериями следует руководствоваться при разграничении взяточничества и мошенничества? </w:t>
      </w:r>
      <w:proofErr w:type="gramStart"/>
      <w:r>
        <w:t xml:space="preserve">В соответствии с </w:t>
      </w:r>
      <w:hyperlink r:id="rId170">
        <w:r>
          <w:rPr>
            <w:color w:val="0000FF"/>
          </w:rPr>
          <w:t>п. 24</w:t>
        </w:r>
      </w:hyperlink>
      <w:r>
        <w:t xml:space="preserve"> Постановления Пленума Верховного Суда РФ от 09.07.2013 N 24 получение должностным лицом либо лицом, выполняющим управленческие функции в коммерческой или иной организации, ценностей за совершение действий (бездействие), которые входят в его служебные полномочия либо которым оно может способствовать в силу своего должностного положения, а равно за общее покровительство или попустительство по службе следует квалифицировать как</w:t>
      </w:r>
      <w:proofErr w:type="gramEnd"/>
      <w:r>
        <w:t xml:space="preserve"> получение взятки или коммерческий подкуп вне зависимости от намерения совершить указанные действия (бездействовать).</w:t>
      </w:r>
    </w:p>
    <w:p w:rsidR="00081E50" w:rsidRDefault="00081E50">
      <w:pPr>
        <w:pStyle w:val="ConsPlusNormal"/>
        <w:spacing w:before="220"/>
        <w:ind w:firstLine="540"/>
        <w:jc w:val="both"/>
      </w:pPr>
      <w:proofErr w:type="gramStart"/>
      <w:r>
        <w:t>Если указанное должностное лицо путем обмана или злоупотребления доверием получило ценности за совершение в интересах дающего или иных лиц действий (бездействие) либо за способствование таким действиям, которые оно не может осуществить ввиду отсутствия соответствующих служебных полномочий или должностного положения, содеянное следует квалифицировать как мошенничество, совершенное лицом с использованием своего служебного положения.</w:t>
      </w:r>
      <w:proofErr w:type="gramEnd"/>
      <w:r>
        <w:t xml:space="preserve"> Владелец переданных ценностей в указанных случаях несет ответственность за покушение на дачу взятки или коммерческий подкуп. При этом такое лицо не может признаваться потерпевшим и не вправе претендовать на возвращение этих ценностей, а также на возмещение вреда в случае их утраты.</w:t>
      </w:r>
    </w:p>
    <w:p w:rsidR="00081E50" w:rsidRDefault="00081E50">
      <w:pPr>
        <w:pStyle w:val="ConsPlusNormal"/>
        <w:spacing w:before="220"/>
        <w:ind w:firstLine="540"/>
        <w:jc w:val="both"/>
      </w:pPr>
      <w:r>
        <w:t>Отдельного внимания заслуживает такой квалифицирующий признак получения взятки, как вымогательство взятки (</w:t>
      </w:r>
      <w:hyperlink r:id="rId171">
        <w:r>
          <w:rPr>
            <w:color w:val="0000FF"/>
          </w:rPr>
          <w:t>п. "б" ч. 5 ст. 290</w:t>
        </w:r>
      </w:hyperlink>
      <w:r>
        <w:t xml:space="preserve"> УК РФ). Проблему квалификации представляет собой уголовно-правовая оценка данного деяния, а также отличие его от вымогательства как самостоятельного преступления против собственности (</w:t>
      </w:r>
      <w:hyperlink r:id="rId172">
        <w:r>
          <w:rPr>
            <w:color w:val="0000FF"/>
          </w:rPr>
          <w:t>ст. 163</w:t>
        </w:r>
      </w:hyperlink>
      <w:r>
        <w:t xml:space="preserve"> УК РФ). </w:t>
      </w:r>
      <w:proofErr w:type="gramStart"/>
      <w:r>
        <w:t xml:space="preserve">В соответствии с </w:t>
      </w:r>
      <w:hyperlink r:id="rId173">
        <w:r>
          <w:rPr>
            <w:color w:val="0000FF"/>
          </w:rPr>
          <w:t>п. 18</w:t>
        </w:r>
      </w:hyperlink>
      <w:r>
        <w:t xml:space="preserve"> Постановления Пленума Верховного Суда РФ от 09.07.2013 N 24 под вымогательством взятки следует понимать требование должностного лица дать взятку, сопряженное с угрозой совершить действия (бездействие), которые могут причинить вред законным интересам лица, а также заведомое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w:t>
      </w:r>
      <w:proofErr w:type="gramEnd"/>
      <w:r>
        <w:t xml:space="preserve"> На практике подобные действия должностного лица нередко неправильно расценивались как мошенничество. </w:t>
      </w:r>
      <w:proofErr w:type="gramStart"/>
      <w:r>
        <w:t xml:space="preserve">Пленум Верховного Суда РФ разъяснил, что для квалификации содеянного по </w:t>
      </w:r>
      <w:hyperlink r:id="rId174">
        <w:r>
          <w:rPr>
            <w:color w:val="0000FF"/>
          </w:rPr>
          <w:t>п. "б" ч. 5 ст. 290</w:t>
        </w:r>
      </w:hyperlink>
      <w:r>
        <w:t xml:space="preserve"> УК РФ не имеет значения, была ли у должностного лица реальная возможность осуществить указанную угрозу, если у лица, передавшего взятку, имелись основания опасаться осуществления этой угрозы (например, следователь, зная, что уголовное дело подлежит прекращению в связи с отсутствием в деянии состава преступления, угрожает обвиняемому</w:t>
      </w:r>
      <w:proofErr w:type="gramEnd"/>
      <w:r>
        <w:t xml:space="preserve"> направить дело с обвинительным заключением прокурору, а, получив взятку, дело по предусмотренным законом основаниям прекращает).</w:t>
      </w:r>
    </w:p>
    <w:p w:rsidR="00081E50" w:rsidRDefault="00081E50">
      <w:pPr>
        <w:pStyle w:val="ConsPlusNormal"/>
        <w:spacing w:before="220"/>
        <w:ind w:firstLine="540"/>
        <w:jc w:val="both"/>
      </w:pPr>
      <w:r>
        <w:t xml:space="preserve">Если имеет место ситуация, при которой должностное лицо первоначально требует передать ему деньги или иные ценности, а далее для подкрепления своих требований переходит к угрозам применения оружия, физического насилия и так далее, то действия субъекта начинаются как вымогательство взятки и трансформируются в вымогательство уже как самостоятельное преступление против собственности. Квалифицировать его действия, соответственно, следует по </w:t>
      </w:r>
      <w:hyperlink r:id="rId175">
        <w:r>
          <w:rPr>
            <w:color w:val="0000FF"/>
          </w:rPr>
          <w:t>ст. 163</w:t>
        </w:r>
      </w:hyperlink>
      <w:r>
        <w:t xml:space="preserve"> УК РФ.</w:t>
      </w:r>
    </w:p>
    <w:p w:rsidR="00081E50" w:rsidRDefault="00081E50">
      <w:pPr>
        <w:pStyle w:val="ConsPlusNormal"/>
        <w:spacing w:before="220"/>
        <w:ind w:firstLine="540"/>
        <w:jc w:val="both"/>
      </w:pPr>
      <w:proofErr w:type="gramStart"/>
      <w:r>
        <w:t xml:space="preserve">Если в процессе вымогательства взятки должностное лицо совершило действия (бездействие), повлекшие существенное нарушение прав и законных интересов граждан или организаций, содеянное при наличии к тому оснований должно быть дополнительно квалифицировано по </w:t>
      </w:r>
      <w:hyperlink r:id="rId176">
        <w:r>
          <w:rPr>
            <w:color w:val="0000FF"/>
          </w:rPr>
          <w:t>ст. ст. 285</w:t>
        </w:r>
      </w:hyperlink>
      <w:r>
        <w:t xml:space="preserve">, </w:t>
      </w:r>
      <w:hyperlink r:id="rId177">
        <w:r>
          <w:rPr>
            <w:color w:val="0000FF"/>
          </w:rPr>
          <w:t>286</w:t>
        </w:r>
      </w:hyperlink>
      <w:r>
        <w:t xml:space="preserve"> или </w:t>
      </w:r>
      <w:hyperlink r:id="rId178">
        <w:r>
          <w:rPr>
            <w:color w:val="0000FF"/>
          </w:rPr>
          <w:t>201</w:t>
        </w:r>
      </w:hyperlink>
      <w:r>
        <w:t xml:space="preserve"> УК РФ (</w:t>
      </w:r>
      <w:hyperlink r:id="rId179">
        <w:r>
          <w:rPr>
            <w:color w:val="0000FF"/>
          </w:rPr>
          <w:t>абз. 3 п. 18</w:t>
        </w:r>
      </w:hyperlink>
      <w:r>
        <w:t xml:space="preserve"> Постановления Пленума Верховного Суда РФ от 09.07.2013 N 24).</w:t>
      </w:r>
      <w:proofErr w:type="gramEnd"/>
    </w:p>
    <w:p w:rsidR="00081E50" w:rsidRDefault="00081E50">
      <w:pPr>
        <w:pStyle w:val="ConsPlusNormal"/>
        <w:spacing w:before="220"/>
        <w:ind w:firstLine="540"/>
        <w:jc w:val="both"/>
      </w:pPr>
      <w:r>
        <w:t xml:space="preserve">В соответствии со </w:t>
      </w:r>
      <w:hyperlink r:id="rId180">
        <w:r>
          <w:rPr>
            <w:color w:val="0000FF"/>
          </w:rPr>
          <w:t>ст. 291.1</w:t>
        </w:r>
      </w:hyperlink>
      <w:r>
        <w:t xml:space="preserve"> УК РФ посредничеством во взяточничестве признается непосредственная передача взятки по поручению взяткодателя или взяткополучателя либо иное </w:t>
      </w:r>
      <w:r>
        <w:lastRenderedPageBreak/>
        <w:t xml:space="preserve">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Как отмечается в научной литературе, имеет место конкуренция уголовно-правовых норм, содержащихся в </w:t>
      </w:r>
      <w:hyperlink r:id="rId181">
        <w:r>
          <w:rPr>
            <w:color w:val="0000FF"/>
          </w:rPr>
          <w:t>ст. ст. 291</w:t>
        </w:r>
      </w:hyperlink>
      <w:r>
        <w:t xml:space="preserve"> и </w:t>
      </w:r>
      <w:hyperlink r:id="rId182">
        <w:r>
          <w:rPr>
            <w:color w:val="0000FF"/>
          </w:rPr>
          <w:t>291.1</w:t>
        </w:r>
      </w:hyperlink>
      <w:r>
        <w:t xml:space="preserve"> УК РФ, обусловленная наличием сходных признаков. Уголовная ответственность за посредничество во взяточничестве наступает, когда размер взятки является значительным. </w:t>
      </w:r>
      <w:proofErr w:type="gramStart"/>
      <w:r>
        <w:t xml:space="preserve">При этом указание наименования </w:t>
      </w:r>
      <w:hyperlink r:id="rId183">
        <w:r>
          <w:rPr>
            <w:color w:val="0000FF"/>
          </w:rPr>
          <w:t>ст. 291.1</w:t>
        </w:r>
      </w:hyperlink>
      <w:r>
        <w:t xml:space="preserve"> УК РФ сопровождается ссылкой на </w:t>
      </w:r>
      <w:hyperlink r:id="rId184">
        <w:r>
          <w:rPr>
            <w:color w:val="0000FF"/>
          </w:rPr>
          <w:t>ч. 2 ст. 291</w:t>
        </w:r>
      </w:hyperlink>
      <w:r>
        <w:t xml:space="preserve"> УК РФ (Черепанова Е.В. </w:t>
      </w:r>
      <w:hyperlink r:id="rId185">
        <w:r>
          <w:rPr>
            <w:color w:val="0000FF"/>
          </w:rPr>
          <w:t>Правовые проблемы квалификации преступлений</w:t>
        </w:r>
      </w:hyperlink>
      <w:r>
        <w:t xml:space="preserve"> коррупционной направленности // Журнал российского права. 2016.</w:t>
      </w:r>
      <w:proofErr w:type="gramEnd"/>
      <w:r>
        <w:t xml:space="preserve"> N 9. </w:t>
      </w:r>
      <w:proofErr w:type="gramStart"/>
      <w:r>
        <w:t>С. 106).</w:t>
      </w:r>
      <w:proofErr w:type="gramEnd"/>
      <w:r>
        <w:t xml:space="preserve"> До введения данной </w:t>
      </w:r>
      <w:hyperlink r:id="rId186">
        <w:r>
          <w:rPr>
            <w:color w:val="0000FF"/>
          </w:rPr>
          <w:t>нормы</w:t>
        </w:r>
      </w:hyperlink>
      <w:r>
        <w:t xml:space="preserve"> действия посредника во взяточничестве квалифицировались по </w:t>
      </w:r>
      <w:hyperlink r:id="rId187">
        <w:r>
          <w:rPr>
            <w:color w:val="0000FF"/>
          </w:rPr>
          <w:t>ч. 5 ст. 33</w:t>
        </w:r>
      </w:hyperlink>
      <w:r>
        <w:t xml:space="preserve"> УК РФ и </w:t>
      </w:r>
      <w:hyperlink r:id="rId188">
        <w:r>
          <w:rPr>
            <w:color w:val="0000FF"/>
          </w:rPr>
          <w:t>ст. 290</w:t>
        </w:r>
      </w:hyperlink>
      <w:r>
        <w:t xml:space="preserve"> либо </w:t>
      </w:r>
      <w:hyperlink r:id="rId189">
        <w:r>
          <w:rPr>
            <w:color w:val="0000FF"/>
          </w:rPr>
          <w:t>ст. 291</w:t>
        </w:r>
      </w:hyperlink>
      <w:r>
        <w:t xml:space="preserve"> УК РФ. </w:t>
      </w:r>
      <w:proofErr w:type="gramStart"/>
      <w:r>
        <w:t xml:space="preserve">В Апелляционном </w:t>
      </w:r>
      <w:hyperlink r:id="rId190">
        <w:r>
          <w:rPr>
            <w:color w:val="0000FF"/>
          </w:rPr>
          <w:t>определении</w:t>
        </w:r>
      </w:hyperlink>
      <w:r>
        <w:t xml:space="preserve"> Верховного Суда РФ от 21.11.2013 N 14-АПУ13-16СП указано, что из диспозиции </w:t>
      </w:r>
      <w:hyperlink r:id="rId191">
        <w:r>
          <w:rPr>
            <w:color w:val="0000FF"/>
          </w:rPr>
          <w:t>ст. 291.1</w:t>
        </w:r>
      </w:hyperlink>
      <w:r>
        <w:t xml:space="preserve"> УК РФ следует, что содержание понятия "посредничество во взяточничестве" идентично понятию "пособничество во взяточничестве", ответственность за которое до введения в УК РФ </w:t>
      </w:r>
      <w:hyperlink r:id="rId192">
        <w:r>
          <w:rPr>
            <w:color w:val="0000FF"/>
          </w:rPr>
          <w:t>ст. 291.1</w:t>
        </w:r>
      </w:hyperlink>
      <w:r>
        <w:t xml:space="preserve"> УК РФ предусматривалась </w:t>
      </w:r>
      <w:hyperlink r:id="rId193">
        <w:r>
          <w:rPr>
            <w:color w:val="0000FF"/>
          </w:rPr>
          <w:t>ст. 290</w:t>
        </w:r>
      </w:hyperlink>
      <w:r>
        <w:t xml:space="preserve"> или </w:t>
      </w:r>
      <w:hyperlink r:id="rId194">
        <w:r>
          <w:rPr>
            <w:color w:val="0000FF"/>
          </w:rPr>
          <w:t>ст. 291</w:t>
        </w:r>
      </w:hyperlink>
      <w:r>
        <w:t xml:space="preserve"> УК РФ со ссылкой на </w:t>
      </w:r>
      <w:hyperlink r:id="rId195">
        <w:r>
          <w:rPr>
            <w:color w:val="0000FF"/>
          </w:rPr>
          <w:t>ч. 5 ст. 33</w:t>
        </w:r>
      </w:hyperlink>
      <w:r>
        <w:t xml:space="preserve"> УК РФ.</w:t>
      </w:r>
      <w:proofErr w:type="gramEnd"/>
      <w:r>
        <w:t xml:space="preserve"> </w:t>
      </w:r>
      <w:proofErr w:type="gramStart"/>
      <w:r>
        <w:t>О. Капинус отмечает, что квалификация посредничества во взяточничестве как соучастия в даче либо получении взятки фактически означает применение уголовного закона по аналогии, поскольку ни одному из видов соучастия действия посредника не соответствуют (</w:t>
      </w:r>
      <w:hyperlink r:id="rId196">
        <w:r>
          <w:rPr>
            <w:color w:val="0000FF"/>
          </w:rPr>
          <w:t>Статья</w:t>
        </w:r>
      </w:hyperlink>
      <w:r>
        <w:t>:</w:t>
      </w:r>
      <w:proofErr w:type="gramEnd"/>
      <w:r>
        <w:t xml:space="preserve"> Изменения в законодательстве о должностных преступлениях: вопросы квалификации и освобождения взяткодателя от ответственности (Капинус О.) ("Уголовное право", 2011, N 2), и введение </w:t>
      </w:r>
      <w:hyperlink r:id="rId197">
        <w:r>
          <w:rPr>
            <w:color w:val="0000FF"/>
          </w:rPr>
          <w:t>ст. 291.1</w:t>
        </w:r>
      </w:hyperlink>
      <w:r>
        <w:t xml:space="preserve"> УК РФ, соответственно, оправданно.</w:t>
      </w:r>
    </w:p>
    <w:p w:rsidR="00081E50" w:rsidRDefault="00081E50">
      <w:pPr>
        <w:pStyle w:val="ConsPlusNormal"/>
        <w:spacing w:before="220"/>
        <w:ind w:firstLine="540"/>
        <w:jc w:val="both"/>
      </w:pPr>
      <w:r>
        <w:t xml:space="preserve">Таким образом, проблемные вопросы, связанные с квалификацией коррупционных преступлений, многообразны и вызваны в основном, во-первых, неопределенностью, противоречивостью правовых норм, а также признанием в уголовном законе новых деяний общественно </w:t>
      </w:r>
      <w:proofErr w:type="gramStart"/>
      <w:r>
        <w:t>опасными</w:t>
      </w:r>
      <w:proofErr w:type="gramEnd"/>
      <w:r>
        <w:t xml:space="preserve"> и объявлением их уголовно наказуемыми (криминализацией); во-вторых, множеством причин и условий их совершения. Правильная квалификация коррупционного преступления имеет большое социально-правовое, криминологическое и нравственное значение.</w:t>
      </w:r>
    </w:p>
    <w:p w:rsidR="00081E50" w:rsidRDefault="00081E50">
      <w:pPr>
        <w:pStyle w:val="ConsPlusNormal"/>
        <w:jc w:val="both"/>
      </w:pPr>
    </w:p>
    <w:p w:rsidR="00081E50" w:rsidRDefault="00081E50">
      <w:pPr>
        <w:pStyle w:val="ConsPlusTitle"/>
        <w:jc w:val="center"/>
        <w:outlineLvl w:val="0"/>
      </w:pPr>
      <w:r>
        <w:t>Ответственность за совершение коррупционных преступлений</w:t>
      </w:r>
    </w:p>
    <w:p w:rsidR="00081E50" w:rsidRDefault="00081E50">
      <w:pPr>
        <w:pStyle w:val="ConsPlusNormal"/>
        <w:jc w:val="both"/>
      </w:pPr>
    </w:p>
    <w:p w:rsidR="00081E50" w:rsidRDefault="00081E50">
      <w:pPr>
        <w:pStyle w:val="ConsPlusNormal"/>
        <w:ind w:firstLine="540"/>
        <w:jc w:val="both"/>
      </w:pPr>
      <w:r>
        <w:t xml:space="preserve">Наряду с проблемами правовой квалификации коррупционных преступлений не менее актуальным является вопрос о назначении виновному соразмерного вида наказания. </w:t>
      </w:r>
      <w:hyperlink r:id="rId198">
        <w:r>
          <w:rPr>
            <w:color w:val="0000FF"/>
          </w:rPr>
          <w:t>УК</w:t>
        </w:r>
      </w:hyperlink>
      <w:r>
        <w:t xml:space="preserve"> РФ установлена уголовная ответственность за совершение коррупционных преступлений и, соответственно, предусмотрены следующие виды наказания: штраф, лишение права занимать определенные должности или заниматься определенной деятельностью, обязательные работы, исправительные работы, принудительные работы, ограничение свободы, лишение свободы на определенный срок.</w:t>
      </w:r>
    </w:p>
    <w:p w:rsidR="00081E50" w:rsidRDefault="00081E50">
      <w:pPr>
        <w:pStyle w:val="ConsPlusNormal"/>
        <w:spacing w:before="220"/>
        <w:ind w:firstLine="540"/>
        <w:jc w:val="both"/>
      </w:pPr>
      <w:r>
        <w:t xml:space="preserve">Большое значение имеет дифференциация уголовной ответственности, предусмотренная законодательством. </w:t>
      </w:r>
      <w:proofErr w:type="gramStart"/>
      <w:r>
        <w:t xml:space="preserve">Правовыми инструментами дифференциации уголовной ответственности являются: установление различных санкций в разных частях статей </w:t>
      </w:r>
      <w:hyperlink r:id="rId199">
        <w:r>
          <w:rPr>
            <w:color w:val="0000FF"/>
          </w:rPr>
          <w:t>Особенной части</w:t>
        </w:r>
      </w:hyperlink>
      <w:r>
        <w:t xml:space="preserve"> УК; конструирование специальных квалифицированных либо привилегированных составов преступления; обязательное смягчение или обязательное усиление наказания, условное осуждение ("Уголовное право Российской Федерации.</w:t>
      </w:r>
      <w:proofErr w:type="gramEnd"/>
      <w:r>
        <w:t xml:space="preserve"> Общая часть: </w:t>
      </w:r>
      <w:hyperlink r:id="rId200">
        <w:r>
          <w:rPr>
            <w:color w:val="0000FF"/>
          </w:rPr>
          <w:t>Учебник</w:t>
        </w:r>
      </w:hyperlink>
      <w:r>
        <w:t xml:space="preserve">" (2-е издание, переработанное и дополненное) (под ред. Л.В. Иногамовой-Хегай, А.И. Рарога, А.И. Чучаева) ("КОНТРАКТ", "ИНФРА-М", 2008). При назначении наказания учитываются характер и степень общественной опасности </w:t>
      </w:r>
      <w:proofErr w:type="gramStart"/>
      <w:r>
        <w:t>преступления</w:t>
      </w:r>
      <w:proofErr w:type="gramEnd"/>
      <w:r>
        <w:t xml:space="preserve">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 (</w:t>
      </w:r>
      <w:hyperlink r:id="rId201">
        <w:r>
          <w:rPr>
            <w:color w:val="0000FF"/>
          </w:rPr>
          <w:t>ч. 3 ст. 60</w:t>
        </w:r>
      </w:hyperlink>
      <w:r>
        <w:t xml:space="preserve"> УК РФ).</w:t>
      </w:r>
    </w:p>
    <w:p w:rsidR="00081E50" w:rsidRDefault="00081E50">
      <w:pPr>
        <w:pStyle w:val="ConsPlusNormal"/>
        <w:spacing w:before="220"/>
        <w:ind w:firstLine="540"/>
        <w:jc w:val="both"/>
      </w:pPr>
      <w:r>
        <w:t xml:space="preserve">Рассмотрим основные проблемы правоприменительной практики привлечения к ответственности за совершение коррупционных преступлений. Самым распространенным из них, как уже отмечалось ранее, является взяточничество. Судами не всегда правильно устанавливается ответственность за получение взятки за совершение должностным лицом входящих в его служебные полномочия действий (бездействия) в пользу взяткодателя или представляемых им </w:t>
      </w:r>
      <w:r>
        <w:lastRenderedPageBreak/>
        <w:t>лиц и за совершение действий (бездействия), не входящих в его служебные полномочия, - незаконных действий.</w:t>
      </w:r>
    </w:p>
    <w:p w:rsidR="00081E50" w:rsidRDefault="00081E50">
      <w:pPr>
        <w:pStyle w:val="ConsPlusNormal"/>
        <w:spacing w:before="220"/>
        <w:ind w:firstLine="540"/>
        <w:jc w:val="both"/>
      </w:pPr>
      <w:r>
        <w:t xml:space="preserve">Критерии разграничения приводятся в </w:t>
      </w:r>
      <w:hyperlink r:id="rId202">
        <w:r>
          <w:rPr>
            <w:color w:val="0000FF"/>
          </w:rPr>
          <w:t>п. п. 3</w:t>
        </w:r>
      </w:hyperlink>
      <w:r>
        <w:t xml:space="preserve">, </w:t>
      </w:r>
      <w:hyperlink r:id="rId203">
        <w:r>
          <w:rPr>
            <w:color w:val="0000FF"/>
          </w:rPr>
          <w:t>6</w:t>
        </w:r>
      </w:hyperlink>
      <w:r>
        <w:t xml:space="preserve"> Постановления Пленума Верховного Суда РФ от 09.07.2013 N 24: под входящими в служебные полномочия действиями (бездействием) должностного лица следует понимать такие действия (бездействие), которые оно имеет право и (или) обязано совершить в пределах его служебной компетенции; </w:t>
      </w:r>
      <w:proofErr w:type="gramStart"/>
      <w:r>
        <w:t>под незаконными действиями (бездействием), за совершение которых должностное лицо получило взятку, следует понимать действия (бездействие), которые: совершены должностным лицом с использованием служебных полномочий, однако при отсутствии предусмотренных законом оснований или условий для их реализации; относятся к полномочиям другого должностного лица; совершаются должностным лицом единолично, однако могли быть осуществлены только коллегиально либо по согласованию с другим должностным лицом или органом;</w:t>
      </w:r>
      <w:proofErr w:type="gramEnd"/>
      <w:r>
        <w:t xml:space="preserve"> состоят в неисполнении служебных </w:t>
      </w:r>
      <w:proofErr w:type="gramStart"/>
      <w:r>
        <w:t>обязанностей</w:t>
      </w:r>
      <w:proofErr w:type="gramEnd"/>
      <w:r>
        <w:t xml:space="preserve">; никто и ни при </w:t>
      </w:r>
      <w:proofErr w:type="gramStart"/>
      <w:r>
        <w:t>каких</w:t>
      </w:r>
      <w:proofErr w:type="gramEnd"/>
      <w:r>
        <w:t xml:space="preserve"> обстоятельствах не вправе совершать. </w:t>
      </w:r>
      <w:proofErr w:type="gramStart"/>
      <w:r>
        <w:t>При этом не образует состав получения взятки принятие должностным лицом денег, услуг имущественного характера и т.п. за совершение действий (бездействия), хотя и связанных с исполнением его профессиональных обязанностей, но при этом не относящихся к полномочиям представителя власти, организационно-распорядительным либо административно-хозяйственным функциям (</w:t>
      </w:r>
      <w:hyperlink r:id="rId204">
        <w:r>
          <w:rPr>
            <w:color w:val="0000FF"/>
          </w:rPr>
          <w:t>п. 7</w:t>
        </w:r>
      </w:hyperlink>
      <w:r>
        <w:t xml:space="preserve"> Постановления Пленума Верховного Суда РФ от 09.07.2013 N 24).</w:t>
      </w:r>
      <w:proofErr w:type="gramEnd"/>
    </w:p>
    <w:p w:rsidR="00081E50" w:rsidRDefault="00081E50">
      <w:pPr>
        <w:pStyle w:val="ConsPlusNormal"/>
        <w:spacing w:before="220"/>
        <w:ind w:firstLine="540"/>
        <w:jc w:val="both"/>
      </w:pPr>
      <w:r>
        <w:t xml:space="preserve">На практике имеют место случаи необоснованного привлечения к уголовной ответственности за получение взятки путем вымогательства, что также является проблемой. Например, осужденный был признан виновным в вымогательстве взятки. Занимая должность оперуполномоченного отдела по борьбе с экономическими преступлениями, он принял заявление по факту завладения денежными средствами обманным путем, но не зарегистрировал его. Он решил получить вознаграждение от подозреваемого за незаконные действия, а именно - за оставление заявления без регистрации и рассмотрения по существу. Он требовал у него взятку, обещая не проводить проверку по заявлению. При этом каких-либо угроз совершения действий, которые могут причинить ущерб законным интересам взяткодателя, как этого требует закон, он не высказывал. Решение вопроса о возбуждении уголовного дела не входило в его служебные полномочия. Что же касается организации проверки по имеющимся у него материалам, то это входило в круг его обязанностей, которые он не выполнил в интересах взяткодателя. </w:t>
      </w:r>
      <w:proofErr w:type="gramStart"/>
      <w:r>
        <w:t xml:space="preserve">Судебная коллегия по уголовным делам Верховного Суда РФ пришла к выводу о том, что при таких обстоятельствах осуждение по признаку вымогательства взятки подлежит исключению из приговора, а действия осужденного следует квалифицировать как получение должностным лицом взятки за незаконные действия (бездействие), переквалифицировать его действия на </w:t>
      </w:r>
      <w:hyperlink r:id="rId205">
        <w:r>
          <w:rPr>
            <w:color w:val="0000FF"/>
          </w:rPr>
          <w:t>ч. 2 ст. 290</w:t>
        </w:r>
      </w:hyperlink>
      <w:r>
        <w:t xml:space="preserve"> УК РФ (в редакции, действовавшей до 04.05.2011) (</w:t>
      </w:r>
      <w:hyperlink r:id="rId206">
        <w:r>
          <w:rPr>
            <w:color w:val="0000FF"/>
          </w:rPr>
          <w:t>Определение</w:t>
        </w:r>
      </w:hyperlink>
      <w:r>
        <w:t xml:space="preserve"> Верховного Суда РФ от</w:t>
      </w:r>
      <w:proofErr w:type="gramEnd"/>
      <w:r>
        <w:t xml:space="preserve"> </w:t>
      </w:r>
      <w:proofErr w:type="gramStart"/>
      <w:r>
        <w:t>12.12.2005 N 89-о05-51).</w:t>
      </w:r>
      <w:proofErr w:type="gramEnd"/>
      <w:r>
        <w:t xml:space="preserve"> Соответственно, для привлечения должностного лица к уголовной ответственности за вымогательство взятки необходимо наличие в его действиях требования дать взятку, которое должно быть обязательно сопряжено с угрозой совершить действия (бездействие), которые могут причинить вред законным интересам лица. Если должностное лицо таких угроз не высказывает, состав вымогательства взятки отсутствует. Также вымогательство отсутствует, если должностное лицо сообщает гражданину о том, что совершит в отношении его действия, обусловленные требованиями закона или иных нормативных правовых актов.</w:t>
      </w:r>
    </w:p>
    <w:p w:rsidR="00081E50" w:rsidRDefault="00081E50">
      <w:pPr>
        <w:pStyle w:val="ConsPlusNormal"/>
        <w:spacing w:before="220"/>
        <w:ind w:firstLine="540"/>
        <w:jc w:val="both"/>
      </w:pPr>
      <w:r>
        <w:t xml:space="preserve">Дача взятки должностному лицу как отдельное коррупционное преступление также может повлечь достаточно суровое наказание: санкция ст. 291 УК РФ </w:t>
      </w:r>
      <w:hyperlink r:id="rId207">
        <w:r>
          <w:rPr>
            <w:color w:val="0000FF"/>
          </w:rPr>
          <w:t>(ч. 5)</w:t>
        </w:r>
      </w:hyperlink>
      <w:r>
        <w:t xml:space="preserve"> предусматривает максимальное наказание в виде лишения свободы на срок до 15 лет.</w:t>
      </w:r>
    </w:p>
    <w:p w:rsidR="00081E50" w:rsidRDefault="00081E50">
      <w:pPr>
        <w:pStyle w:val="ConsPlusNormal"/>
        <w:spacing w:before="220"/>
        <w:ind w:firstLine="540"/>
        <w:jc w:val="both"/>
      </w:pPr>
      <w:hyperlink r:id="rId208">
        <w:proofErr w:type="gramStart"/>
        <w:r>
          <w:rPr>
            <w:color w:val="0000FF"/>
          </w:rPr>
          <w:t>Примечание к ст. 291</w:t>
        </w:r>
      </w:hyperlink>
      <w:r>
        <w:t xml:space="preserve"> УК РФ предусматривает три специальных основания освобождения взяткодателя от уголовной ответственности: 1) если он активно способствовал раскрытию и (или) расследованию преступления; 2) в отношении его имело место вымогательство взятки со стороны должностного лица; 3) взяткодатель после совершения преступления добровольно сообщил в орган, имеющий право возбудить уголовное дело, о даче взятки.</w:t>
      </w:r>
      <w:proofErr w:type="gramEnd"/>
      <w:r>
        <w:t xml:space="preserve"> Освобождение является </w:t>
      </w:r>
      <w:r>
        <w:lastRenderedPageBreak/>
        <w:t>обязательным.</w:t>
      </w:r>
    </w:p>
    <w:p w:rsidR="00081E50" w:rsidRDefault="00081E50">
      <w:pPr>
        <w:pStyle w:val="ConsPlusNormal"/>
        <w:spacing w:before="220"/>
        <w:ind w:firstLine="540"/>
        <w:jc w:val="both"/>
      </w:pPr>
      <w:r>
        <w:t xml:space="preserve">Подобное положение действует также в отношении посредника во взяточничестве: в соответствии с </w:t>
      </w:r>
      <w:hyperlink r:id="rId209">
        <w:r>
          <w:rPr>
            <w:color w:val="0000FF"/>
          </w:rPr>
          <w:t>примечанием к ст. 291.1</w:t>
        </w:r>
      </w:hyperlink>
      <w:r>
        <w:t xml:space="preserve"> УК РФ лицо, совершившее преступление, предусмотренное настоящей </w:t>
      </w:r>
      <w:hyperlink r:id="rId210">
        <w:r>
          <w:rPr>
            <w:color w:val="0000FF"/>
          </w:rPr>
          <w:t>статьей</w:t>
        </w:r>
      </w:hyperlink>
      <w:r>
        <w:t xml:space="preserve">, освобождается от уголовной ответственности, если оно активно способствовало раскрытию и (или) пресечению преступления и добровольно сообщило о совершенном преступлении в орган, имеющий право возбудить уголовное дело. В целом данные нормы об освобождении от ответственности взяткодателей и посредников во взяточничестве по своей направленности являются </w:t>
      </w:r>
      <w:proofErr w:type="gramStart"/>
      <w:r>
        <w:t>поощрительными</w:t>
      </w:r>
      <w:proofErr w:type="gramEnd"/>
      <w:r>
        <w:t>, стимулирующими, побуждая данных лиц на выявление взяткополучателей, на позитивное посткриминальное поведение, выражающееся в деятельном раскаянии.</w:t>
      </w:r>
    </w:p>
    <w:p w:rsidR="00081E50" w:rsidRDefault="00081E50">
      <w:pPr>
        <w:pStyle w:val="ConsPlusNormal"/>
        <w:spacing w:before="220"/>
        <w:ind w:firstLine="540"/>
        <w:jc w:val="both"/>
      </w:pPr>
      <w:r>
        <w:t>Таким образом, в правоприменительной практике имеет место ряд проблем, связанных с привлечением виновных лиц к уголовной ответственности за коррупционные преступления. Представляется, что назначение более мягкого наказания вследствие ошибки может привести к неэффективности в борьбе с коррупцией, к недостижению таких целей наказания, как восстановление социальной справедливости, исправление осужденного и предупреждение совершения новых преступлений; а наступление более строгих правовых последствий, нежели законодатель закрепил за совершение конкретного вида преступлений, в свою очередь, приведет к нарушению принципа справедливости, в соответствии с которым наказание должно соответствовать характеру и степени общественной опасности преступления, обстоятельствам его совершения и личности виновного. Поэтому необходим тщательный анализ всех обстоятельств каждого уголовного дела, индивидуальный подход к назначению наказания.</w:t>
      </w:r>
    </w:p>
    <w:p w:rsidR="00081E50" w:rsidRDefault="00081E50">
      <w:pPr>
        <w:pStyle w:val="ConsPlusNormal"/>
        <w:jc w:val="both"/>
      </w:pPr>
    </w:p>
    <w:p w:rsidR="00081E50" w:rsidRDefault="00081E50">
      <w:pPr>
        <w:pStyle w:val="ConsPlusNormal"/>
        <w:jc w:val="right"/>
      </w:pPr>
      <w:r>
        <w:t>Подготовлено на основе материала</w:t>
      </w:r>
    </w:p>
    <w:p w:rsidR="00081E50" w:rsidRDefault="00081E50">
      <w:pPr>
        <w:pStyle w:val="ConsPlusNormal"/>
        <w:jc w:val="right"/>
      </w:pPr>
      <w:r>
        <w:t>Ю.И. Соловьевой,</w:t>
      </w:r>
    </w:p>
    <w:p w:rsidR="00081E50" w:rsidRDefault="00081E50">
      <w:pPr>
        <w:pStyle w:val="ConsPlusNormal"/>
        <w:jc w:val="right"/>
      </w:pPr>
      <w:r>
        <w:t>старшего преподавателя кафедры уголовного права и криминологии</w:t>
      </w:r>
    </w:p>
    <w:p w:rsidR="00081E50" w:rsidRDefault="00081E50">
      <w:pPr>
        <w:pStyle w:val="ConsPlusNormal"/>
        <w:jc w:val="right"/>
      </w:pPr>
      <w:r>
        <w:t>Северо-Западного института (филиала)</w:t>
      </w:r>
    </w:p>
    <w:p w:rsidR="00081E50" w:rsidRDefault="00081E50">
      <w:pPr>
        <w:pStyle w:val="ConsPlusNormal"/>
        <w:jc w:val="right"/>
      </w:pPr>
      <w:r>
        <w:t>Университета имени О.Е. Кутафина (МГЮА),</w:t>
      </w:r>
    </w:p>
    <w:p w:rsidR="00081E50" w:rsidRDefault="00081E50">
      <w:pPr>
        <w:pStyle w:val="ConsPlusNormal"/>
        <w:jc w:val="right"/>
      </w:pPr>
      <w:r>
        <w:t>члена Ассоциации юристов России</w:t>
      </w:r>
    </w:p>
    <w:p w:rsidR="00081E50" w:rsidRDefault="00081E50">
      <w:pPr>
        <w:pStyle w:val="ConsPlusNormal"/>
        <w:jc w:val="both"/>
      </w:pPr>
    </w:p>
    <w:p w:rsidR="00081E50" w:rsidRDefault="00081E50">
      <w:pPr>
        <w:pStyle w:val="ConsPlusNormal"/>
        <w:jc w:val="both"/>
      </w:pPr>
    </w:p>
    <w:p w:rsidR="00081E50" w:rsidRDefault="00081E50">
      <w:pPr>
        <w:pStyle w:val="ConsPlusNormal"/>
        <w:pBdr>
          <w:bottom w:val="single" w:sz="6" w:space="0" w:color="auto"/>
        </w:pBdr>
        <w:spacing w:before="100" w:after="100"/>
        <w:jc w:val="both"/>
        <w:rPr>
          <w:sz w:val="2"/>
          <w:szCs w:val="2"/>
        </w:rPr>
      </w:pPr>
    </w:p>
    <w:p w:rsidR="008A4E9F" w:rsidRDefault="008A4E9F"/>
    <w:sectPr w:rsidR="008A4E9F" w:rsidSect="00B95A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E50"/>
    <w:rsid w:val="00081E50"/>
    <w:rsid w:val="008A4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1E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81E5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81E5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1E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81E5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81E5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89358&amp;dst=1238" TargetMode="External"/><Relationship Id="rId21" Type="http://schemas.openxmlformats.org/officeDocument/2006/relationships/hyperlink" Target="https://login.consultant.ru/link/?req=doc&amp;base=RZB&amp;n=489358" TargetMode="External"/><Relationship Id="rId42" Type="http://schemas.openxmlformats.org/officeDocument/2006/relationships/hyperlink" Target="https://login.consultant.ru/link/?req=doc&amp;base=RZB&amp;n=489358&amp;dst=2396" TargetMode="External"/><Relationship Id="rId63" Type="http://schemas.openxmlformats.org/officeDocument/2006/relationships/hyperlink" Target="https://login.consultant.ru/link/?req=doc&amp;base=RZB&amp;n=489358&amp;dst=101278" TargetMode="External"/><Relationship Id="rId84" Type="http://schemas.openxmlformats.org/officeDocument/2006/relationships/hyperlink" Target="https://login.consultant.ru/link/?req=doc&amp;base=RZB&amp;n=421886&amp;dst=101877" TargetMode="External"/><Relationship Id="rId138" Type="http://schemas.openxmlformats.org/officeDocument/2006/relationships/hyperlink" Target="https://login.consultant.ru/link/?req=doc&amp;base=RZB&amp;n=200082&amp;dst=1247" TargetMode="External"/><Relationship Id="rId159" Type="http://schemas.openxmlformats.org/officeDocument/2006/relationships/hyperlink" Target="https://login.consultant.ru/link/?req=doc&amp;base=RZB&amp;n=489358&amp;dst=100023" TargetMode="External"/><Relationship Id="rId170" Type="http://schemas.openxmlformats.org/officeDocument/2006/relationships/hyperlink" Target="https://login.consultant.ru/link/?req=doc&amp;base=RZB&amp;n=341481&amp;dst=100059" TargetMode="External"/><Relationship Id="rId191" Type="http://schemas.openxmlformats.org/officeDocument/2006/relationships/hyperlink" Target="https://login.consultant.ru/link/?req=doc&amp;base=RZB&amp;n=489358&amp;dst=2086" TargetMode="External"/><Relationship Id="rId205" Type="http://schemas.openxmlformats.org/officeDocument/2006/relationships/hyperlink" Target="https://login.consultant.ru/link/?req=doc&amp;base=RZB&amp;n=111403&amp;dst=101903" TargetMode="External"/><Relationship Id="rId107" Type="http://schemas.openxmlformats.org/officeDocument/2006/relationships/hyperlink" Target="https://login.consultant.ru/link/?req=doc&amp;base=RZB&amp;n=138368&amp;dst=20" TargetMode="External"/><Relationship Id="rId11" Type="http://schemas.openxmlformats.org/officeDocument/2006/relationships/hyperlink" Target="https://login.consultant.ru/link/?req=doc&amp;base=INT&amp;n=57197" TargetMode="External"/><Relationship Id="rId32" Type="http://schemas.openxmlformats.org/officeDocument/2006/relationships/hyperlink" Target="https://login.consultant.ru/link/?req=doc&amp;base=RZB&amp;n=489358&amp;dst=1996" TargetMode="External"/><Relationship Id="rId37" Type="http://schemas.openxmlformats.org/officeDocument/2006/relationships/hyperlink" Target="https://login.consultant.ru/link/?req=doc&amp;base=RZB&amp;n=489358&amp;dst=101897" TargetMode="External"/><Relationship Id="rId53" Type="http://schemas.openxmlformats.org/officeDocument/2006/relationships/hyperlink" Target="https://login.consultant.ru/link/?req=doc&amp;base=RZB&amp;n=489358&amp;dst=102010" TargetMode="External"/><Relationship Id="rId58" Type="http://schemas.openxmlformats.org/officeDocument/2006/relationships/hyperlink" Target="https://login.consultant.ru/link/?req=doc&amp;base=RZB&amp;n=489358&amp;dst=2518" TargetMode="External"/><Relationship Id="rId74" Type="http://schemas.openxmlformats.org/officeDocument/2006/relationships/hyperlink" Target="https://login.consultant.ru/link/?req=doc&amp;base=RZB&amp;n=489358&amp;dst=3008" TargetMode="External"/><Relationship Id="rId79" Type="http://schemas.openxmlformats.org/officeDocument/2006/relationships/hyperlink" Target="https://login.consultant.ru/link/?req=doc&amp;base=RZB&amp;n=489358&amp;dst=101983" TargetMode="External"/><Relationship Id="rId102" Type="http://schemas.openxmlformats.org/officeDocument/2006/relationships/hyperlink" Target="https://login.consultant.ru/link/?req=doc&amp;base=RZB&amp;n=489358&amp;dst=2209" TargetMode="External"/><Relationship Id="rId123" Type="http://schemas.openxmlformats.org/officeDocument/2006/relationships/hyperlink" Target="https://login.consultant.ru/link/?req=doc&amp;base=RZB&amp;n=489358&amp;dst=1265" TargetMode="External"/><Relationship Id="rId128" Type="http://schemas.openxmlformats.org/officeDocument/2006/relationships/hyperlink" Target="https://login.consultant.ru/link/?req=doc&amp;base=RZB&amp;n=489358&amp;dst=3177" TargetMode="External"/><Relationship Id="rId144" Type="http://schemas.openxmlformats.org/officeDocument/2006/relationships/hyperlink" Target="https://login.consultant.ru/link/?req=doc&amp;base=RZB&amp;n=489358&amp;dst=101112" TargetMode="External"/><Relationship Id="rId149" Type="http://schemas.openxmlformats.org/officeDocument/2006/relationships/hyperlink" Target="https://login.consultant.ru/link/?req=doc&amp;base=RZB&amp;n=489358&amp;dst=2403"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ZB&amp;n=489358&amp;dst=872" TargetMode="External"/><Relationship Id="rId95" Type="http://schemas.openxmlformats.org/officeDocument/2006/relationships/hyperlink" Target="https://login.consultant.ru/link/?req=doc&amp;base=RZB&amp;n=489358&amp;dst=1165" TargetMode="External"/><Relationship Id="rId160" Type="http://schemas.openxmlformats.org/officeDocument/2006/relationships/hyperlink" Target="https://login.consultant.ru/link/?req=doc&amp;base=RZB&amp;n=341481&amp;dst=100091" TargetMode="External"/><Relationship Id="rId165" Type="http://schemas.openxmlformats.org/officeDocument/2006/relationships/hyperlink" Target="https://login.consultant.ru/link/?req=doc&amp;base=RZB&amp;n=111403&amp;dst=100120" TargetMode="External"/><Relationship Id="rId181" Type="http://schemas.openxmlformats.org/officeDocument/2006/relationships/hyperlink" Target="https://login.consultant.ru/link/?req=doc&amp;base=RZB&amp;n=489358&amp;dst=2072" TargetMode="External"/><Relationship Id="rId186" Type="http://schemas.openxmlformats.org/officeDocument/2006/relationships/hyperlink" Target="https://login.consultant.ru/link/?req=doc&amp;base=RZB&amp;n=489358&amp;dst=2086" TargetMode="External"/><Relationship Id="rId211" Type="http://schemas.openxmlformats.org/officeDocument/2006/relationships/fontTable" Target="fontTable.xml"/><Relationship Id="rId22" Type="http://schemas.openxmlformats.org/officeDocument/2006/relationships/hyperlink" Target="https://login.consultant.ru/link/?req=doc&amp;base=RZB&amp;n=482878" TargetMode="External"/><Relationship Id="rId27" Type="http://schemas.openxmlformats.org/officeDocument/2006/relationships/hyperlink" Target="https://login.consultant.ru/link/?req=doc&amp;base=RZB&amp;n=489358&amp;dst=103337" TargetMode="External"/><Relationship Id="rId43" Type="http://schemas.openxmlformats.org/officeDocument/2006/relationships/hyperlink" Target="https://login.consultant.ru/link/?req=doc&amp;base=RZB&amp;n=489358&amp;dst=1282" TargetMode="External"/><Relationship Id="rId48" Type="http://schemas.openxmlformats.org/officeDocument/2006/relationships/hyperlink" Target="https://login.consultant.ru/link/?req=doc&amp;base=RZB&amp;n=489358&amp;dst=101929" TargetMode="External"/><Relationship Id="rId64" Type="http://schemas.openxmlformats.org/officeDocument/2006/relationships/hyperlink" Target="https://login.consultant.ru/link/?req=doc&amp;base=RZB&amp;n=489358&amp;dst=1363" TargetMode="External"/><Relationship Id="rId69" Type="http://schemas.openxmlformats.org/officeDocument/2006/relationships/hyperlink" Target="https://login.consultant.ru/link/?req=doc&amp;base=RZB&amp;n=489358&amp;dst=103054" TargetMode="External"/><Relationship Id="rId113" Type="http://schemas.openxmlformats.org/officeDocument/2006/relationships/hyperlink" Target="https://login.consultant.ru/link/?req=doc&amp;base=RZB&amp;n=489358&amp;dst=1219" TargetMode="External"/><Relationship Id="rId118" Type="http://schemas.openxmlformats.org/officeDocument/2006/relationships/hyperlink" Target="https://login.consultant.ru/link/?req=doc&amp;base=RZB&amp;n=489358&amp;dst=1240" TargetMode="External"/><Relationship Id="rId134" Type="http://schemas.openxmlformats.org/officeDocument/2006/relationships/hyperlink" Target="https://login.consultant.ru/link/?req=doc&amp;base=RZB&amp;n=489358&amp;dst=102601" TargetMode="External"/><Relationship Id="rId139" Type="http://schemas.openxmlformats.org/officeDocument/2006/relationships/hyperlink" Target="https://login.consultant.ru/link/?req=doc&amp;base=RZB&amp;n=489358&amp;dst=1249" TargetMode="External"/><Relationship Id="rId80" Type="http://schemas.openxmlformats.org/officeDocument/2006/relationships/hyperlink" Target="https://login.consultant.ru/link/?req=doc&amp;base=RZB&amp;n=489358&amp;dst=1268" TargetMode="External"/><Relationship Id="rId85" Type="http://schemas.openxmlformats.org/officeDocument/2006/relationships/hyperlink" Target="https://login.consultant.ru/link/?req=doc&amp;base=RZB&amp;n=421886&amp;dst=101882" TargetMode="External"/><Relationship Id="rId150" Type="http://schemas.openxmlformats.org/officeDocument/2006/relationships/hyperlink" Target="https://login.consultant.ru/link/?req=doc&amp;base=RZB&amp;n=489358&amp;dst=1996" TargetMode="External"/><Relationship Id="rId155" Type="http://schemas.openxmlformats.org/officeDocument/2006/relationships/hyperlink" Target="https://login.consultant.ru/link/?req=doc&amp;base=RZB&amp;n=489358&amp;dst=2086" TargetMode="External"/><Relationship Id="rId171" Type="http://schemas.openxmlformats.org/officeDocument/2006/relationships/hyperlink" Target="https://login.consultant.ru/link/?req=doc&amp;base=RZB&amp;n=489358&amp;dst=2065" TargetMode="External"/><Relationship Id="rId176" Type="http://schemas.openxmlformats.org/officeDocument/2006/relationships/hyperlink" Target="https://login.consultant.ru/link/?req=doc&amp;base=RZB&amp;n=489358&amp;dst=101863" TargetMode="External"/><Relationship Id="rId192" Type="http://schemas.openxmlformats.org/officeDocument/2006/relationships/hyperlink" Target="https://login.consultant.ru/link/?req=doc&amp;base=RZB&amp;n=489358&amp;dst=2086" TargetMode="External"/><Relationship Id="rId197" Type="http://schemas.openxmlformats.org/officeDocument/2006/relationships/hyperlink" Target="https://login.consultant.ru/link/?req=doc&amp;base=RZB&amp;n=489358&amp;dst=2086" TargetMode="External"/><Relationship Id="rId206" Type="http://schemas.openxmlformats.org/officeDocument/2006/relationships/hyperlink" Target="https://login.consultant.ru/link/?req=doc&amp;base=ARB&amp;n=27698" TargetMode="External"/><Relationship Id="rId201" Type="http://schemas.openxmlformats.org/officeDocument/2006/relationships/hyperlink" Target="https://login.consultant.ru/link/?req=doc&amp;base=RZB&amp;n=489358&amp;dst=100268" TargetMode="External"/><Relationship Id="rId12" Type="http://schemas.openxmlformats.org/officeDocument/2006/relationships/hyperlink" Target="https://login.consultant.ru/link/?req=doc&amp;base=INT&amp;n=7522" TargetMode="External"/><Relationship Id="rId17" Type="http://schemas.openxmlformats.org/officeDocument/2006/relationships/hyperlink" Target="https://login.consultant.ru/link/?req=doc&amp;base=RZB&amp;n=489358&amp;dst=101270" TargetMode="External"/><Relationship Id="rId33" Type="http://schemas.openxmlformats.org/officeDocument/2006/relationships/hyperlink" Target="https://login.consultant.ru/link/?req=doc&amp;base=RZB&amp;n=489358&amp;dst=2022" TargetMode="External"/><Relationship Id="rId38" Type="http://schemas.openxmlformats.org/officeDocument/2006/relationships/hyperlink" Target="https://login.consultant.ru/link/?req=doc&amp;base=RZB&amp;n=489358&amp;dst=2054" TargetMode="External"/><Relationship Id="rId59" Type="http://schemas.openxmlformats.org/officeDocument/2006/relationships/hyperlink" Target="https://login.consultant.ru/link/?req=doc&amp;base=RZB&amp;n=489358&amp;dst=101270" TargetMode="External"/><Relationship Id="rId103" Type="http://schemas.openxmlformats.org/officeDocument/2006/relationships/hyperlink" Target="https://login.consultant.ru/link/?req=doc&amp;base=RZB&amp;n=489358&amp;dst=101985" TargetMode="External"/><Relationship Id="rId108" Type="http://schemas.openxmlformats.org/officeDocument/2006/relationships/hyperlink" Target="https://login.consultant.ru/link/?req=doc&amp;base=RZB&amp;n=489358&amp;dst=102607" TargetMode="External"/><Relationship Id="rId124" Type="http://schemas.openxmlformats.org/officeDocument/2006/relationships/hyperlink" Target="https://login.consultant.ru/link/?req=doc&amp;base=RZB&amp;n=489358&amp;dst=102617" TargetMode="External"/><Relationship Id="rId129" Type="http://schemas.openxmlformats.org/officeDocument/2006/relationships/hyperlink" Target="https://login.consultant.ru/link/?req=doc&amp;base=RZB&amp;n=489358&amp;dst=103901" TargetMode="External"/><Relationship Id="rId54" Type="http://schemas.openxmlformats.org/officeDocument/2006/relationships/hyperlink" Target="https://login.consultant.ru/link/?req=doc&amp;base=RZB&amp;n=489358&amp;dst=102337" TargetMode="External"/><Relationship Id="rId70" Type="http://schemas.openxmlformats.org/officeDocument/2006/relationships/hyperlink" Target="https://login.consultant.ru/link/?req=doc&amp;base=RZB&amp;n=489358&amp;dst=180" TargetMode="External"/><Relationship Id="rId75" Type="http://schemas.openxmlformats.org/officeDocument/2006/relationships/hyperlink" Target="https://login.consultant.ru/link/?req=doc&amp;base=RZB&amp;n=489358&amp;dst=3010" TargetMode="External"/><Relationship Id="rId91" Type="http://schemas.openxmlformats.org/officeDocument/2006/relationships/hyperlink" Target="https://login.consultant.ru/link/?req=doc&amp;base=RZB&amp;n=489358&amp;dst=874" TargetMode="External"/><Relationship Id="rId96" Type="http://schemas.openxmlformats.org/officeDocument/2006/relationships/hyperlink" Target="https://login.consultant.ru/link/?req=doc&amp;base=RZB&amp;n=489358&amp;dst=2050" TargetMode="External"/><Relationship Id="rId140" Type="http://schemas.openxmlformats.org/officeDocument/2006/relationships/hyperlink" Target="https://login.consultant.ru/link/?req=doc&amp;base=RZB&amp;n=489358&amp;dst=1258" TargetMode="External"/><Relationship Id="rId145" Type="http://schemas.openxmlformats.org/officeDocument/2006/relationships/hyperlink" Target="https://login.consultant.ru/link/?req=doc&amp;base=RZB&amp;n=341481&amp;dst=100105" TargetMode="External"/><Relationship Id="rId161" Type="http://schemas.openxmlformats.org/officeDocument/2006/relationships/hyperlink" Target="https://login.consultant.ru/link/?req=doc&amp;base=RZB&amp;n=45646&amp;dst=101911" TargetMode="External"/><Relationship Id="rId166" Type="http://schemas.openxmlformats.org/officeDocument/2006/relationships/hyperlink" Target="https://login.consultant.ru/link/?req=doc&amp;base=RZB&amp;n=111403&amp;dst=102607" TargetMode="External"/><Relationship Id="rId182" Type="http://schemas.openxmlformats.org/officeDocument/2006/relationships/hyperlink" Target="https://login.consultant.ru/link/?req=doc&amp;base=RZB&amp;n=489358&amp;dst=2086" TargetMode="External"/><Relationship Id="rId187" Type="http://schemas.openxmlformats.org/officeDocument/2006/relationships/hyperlink" Target="https://login.consultant.ru/link/?req=doc&amp;base=RZB&amp;n=489358&amp;dst=100135" TargetMode="External"/><Relationship Id="rId1" Type="http://schemas.openxmlformats.org/officeDocument/2006/relationships/styles" Target="styles.xml"/><Relationship Id="rId6" Type="http://schemas.openxmlformats.org/officeDocument/2006/relationships/hyperlink" Target="https://login.consultant.ru/link/?req=doc&amp;base=RZB&amp;n=389271&amp;dst=100052" TargetMode="External"/><Relationship Id="rId212" Type="http://schemas.openxmlformats.org/officeDocument/2006/relationships/theme" Target="theme/theme1.xml"/><Relationship Id="rId23" Type="http://schemas.openxmlformats.org/officeDocument/2006/relationships/hyperlink" Target="https://login.consultant.ru/link/?req=doc&amp;base=RZB&amp;n=355123&amp;dst=100035" TargetMode="External"/><Relationship Id="rId28" Type="http://schemas.openxmlformats.org/officeDocument/2006/relationships/hyperlink" Target="https://login.consultant.ru/link/?req=doc&amp;base=RZB&amp;n=489358&amp;dst=514" TargetMode="External"/><Relationship Id="rId49" Type="http://schemas.openxmlformats.org/officeDocument/2006/relationships/hyperlink" Target="https://login.consultant.ru/link/?req=doc&amp;base=RZB&amp;n=489358&amp;dst=101936" TargetMode="External"/><Relationship Id="rId114" Type="http://schemas.openxmlformats.org/officeDocument/2006/relationships/hyperlink" Target="https://login.consultant.ru/link/?req=doc&amp;base=RZB&amp;n=489358&amp;dst=1221" TargetMode="External"/><Relationship Id="rId119" Type="http://schemas.openxmlformats.org/officeDocument/2006/relationships/hyperlink" Target="https://login.consultant.ru/link/?req=doc&amp;base=RZB&amp;n=200082&amp;dst=1247" TargetMode="External"/><Relationship Id="rId44" Type="http://schemas.openxmlformats.org/officeDocument/2006/relationships/hyperlink" Target="https://login.consultant.ru/link/?req=doc&amp;base=RZB&amp;n=489358&amp;dst=1296" TargetMode="External"/><Relationship Id="rId60" Type="http://schemas.openxmlformats.org/officeDocument/2006/relationships/hyperlink" Target="https://login.consultant.ru/link/?req=doc&amp;base=RZB&amp;n=489358&amp;dst=2355" TargetMode="External"/><Relationship Id="rId65" Type="http://schemas.openxmlformats.org/officeDocument/2006/relationships/hyperlink" Target="https://login.consultant.ru/link/?req=doc&amp;base=RZB&amp;n=489358&amp;dst=2463" TargetMode="External"/><Relationship Id="rId81" Type="http://schemas.openxmlformats.org/officeDocument/2006/relationships/hyperlink" Target="https://login.consultant.ru/link/?req=doc&amp;base=RZB&amp;n=489358&amp;dst=101990" TargetMode="External"/><Relationship Id="rId86" Type="http://schemas.openxmlformats.org/officeDocument/2006/relationships/hyperlink" Target="https://login.consultant.ru/link/?req=doc&amp;base=RZB&amp;n=489358&amp;dst=101487" TargetMode="External"/><Relationship Id="rId130" Type="http://schemas.openxmlformats.org/officeDocument/2006/relationships/hyperlink" Target="https://login.consultant.ru/link/?req=doc&amp;base=RZB&amp;n=489358&amp;dst=1150" TargetMode="External"/><Relationship Id="rId135" Type="http://schemas.openxmlformats.org/officeDocument/2006/relationships/hyperlink" Target="https://login.consultant.ru/link/?req=doc&amp;base=RZB&amp;n=489358&amp;dst=1214" TargetMode="External"/><Relationship Id="rId151" Type="http://schemas.openxmlformats.org/officeDocument/2006/relationships/hyperlink" Target="https://login.consultant.ru/link/?req=doc&amp;base=RZB&amp;n=489358&amp;dst=2022" TargetMode="External"/><Relationship Id="rId156" Type="http://schemas.openxmlformats.org/officeDocument/2006/relationships/hyperlink" Target="https://login.consultant.ru/link/?req=doc&amp;base=RZB&amp;n=489358&amp;dst=2100" TargetMode="External"/><Relationship Id="rId177" Type="http://schemas.openxmlformats.org/officeDocument/2006/relationships/hyperlink" Target="https://login.consultant.ru/link/?req=doc&amp;base=RZB&amp;n=489358&amp;dst=101874" TargetMode="External"/><Relationship Id="rId198" Type="http://schemas.openxmlformats.org/officeDocument/2006/relationships/hyperlink" Target="https://login.consultant.ru/link/?req=doc&amp;base=RZB&amp;n=489358" TargetMode="External"/><Relationship Id="rId172" Type="http://schemas.openxmlformats.org/officeDocument/2006/relationships/hyperlink" Target="https://login.consultant.ru/link/?req=doc&amp;base=RZB&amp;n=489358&amp;dst=100969" TargetMode="External"/><Relationship Id="rId193" Type="http://schemas.openxmlformats.org/officeDocument/2006/relationships/hyperlink" Target="https://login.consultant.ru/link/?req=doc&amp;base=RZB&amp;n=111403&amp;dst=101900" TargetMode="External"/><Relationship Id="rId202" Type="http://schemas.openxmlformats.org/officeDocument/2006/relationships/hyperlink" Target="https://login.consultant.ru/link/?req=doc&amp;base=RZB&amp;n=341481&amp;dst=100015" TargetMode="External"/><Relationship Id="rId207" Type="http://schemas.openxmlformats.org/officeDocument/2006/relationships/hyperlink" Target="https://login.consultant.ru/link/?req=doc&amp;base=RZB&amp;n=489358&amp;dst=2083" TargetMode="External"/><Relationship Id="rId13" Type="http://schemas.openxmlformats.org/officeDocument/2006/relationships/hyperlink" Target="https://login.consultant.ru/link/?req=doc&amp;base=RZB&amp;n=482878" TargetMode="External"/><Relationship Id="rId18" Type="http://schemas.openxmlformats.org/officeDocument/2006/relationships/hyperlink" Target="https://login.consultant.ru/link/?req=doc&amp;base=RZB&amp;n=489358&amp;dst=2054" TargetMode="External"/><Relationship Id="rId39" Type="http://schemas.openxmlformats.org/officeDocument/2006/relationships/hyperlink" Target="https://login.consultant.ru/link/?req=doc&amp;base=RZB&amp;n=489358&amp;dst=2072" TargetMode="External"/><Relationship Id="rId109" Type="http://schemas.openxmlformats.org/officeDocument/2006/relationships/hyperlink" Target="https://login.consultant.ru/link/?req=doc&amp;base=RZB&amp;n=489358&amp;dst=1213" TargetMode="External"/><Relationship Id="rId34" Type="http://schemas.openxmlformats.org/officeDocument/2006/relationships/hyperlink" Target="https://login.consultant.ru/link/?req=doc&amp;base=RZB&amp;n=489358&amp;dst=2035" TargetMode="External"/><Relationship Id="rId50" Type="http://schemas.openxmlformats.org/officeDocument/2006/relationships/hyperlink" Target="https://login.consultant.ru/link/?req=doc&amp;base=RZB&amp;n=489358&amp;dst=101939" TargetMode="External"/><Relationship Id="rId55" Type="http://schemas.openxmlformats.org/officeDocument/2006/relationships/hyperlink" Target="https://login.consultant.ru/link/?req=doc&amp;base=RZB&amp;n=489358&amp;dst=100802" TargetMode="External"/><Relationship Id="rId76" Type="http://schemas.openxmlformats.org/officeDocument/2006/relationships/hyperlink" Target="https://login.consultant.ru/link/?req=doc&amp;base=RZB&amp;n=489358&amp;dst=3012" TargetMode="External"/><Relationship Id="rId97" Type="http://schemas.openxmlformats.org/officeDocument/2006/relationships/hyperlink" Target="https://login.consultant.ru/link/?req=doc&amp;base=RZB&amp;n=489358&amp;dst=101708" TargetMode="External"/><Relationship Id="rId104" Type="http://schemas.openxmlformats.org/officeDocument/2006/relationships/hyperlink" Target="https://login.consultant.ru/link/?req=doc&amp;base=RZB&amp;n=489358&amp;dst=33" TargetMode="External"/><Relationship Id="rId120" Type="http://schemas.openxmlformats.org/officeDocument/2006/relationships/hyperlink" Target="https://login.consultant.ru/link/?req=doc&amp;base=RZB&amp;n=489358&amp;dst=1254" TargetMode="External"/><Relationship Id="rId125" Type="http://schemas.openxmlformats.org/officeDocument/2006/relationships/hyperlink" Target="https://login.consultant.ru/link/?req=doc&amp;base=RZB&amp;n=489358&amp;dst=102619" TargetMode="External"/><Relationship Id="rId141" Type="http://schemas.openxmlformats.org/officeDocument/2006/relationships/hyperlink" Target="https://login.consultant.ru/link/?req=doc&amp;base=LAW&amp;n=483902&amp;dst=100335" TargetMode="External"/><Relationship Id="rId146" Type="http://schemas.openxmlformats.org/officeDocument/2006/relationships/hyperlink" Target="https://login.consultant.ru/link/?req=doc&amp;base=RZB&amp;n=489358&amp;dst=102601" TargetMode="External"/><Relationship Id="rId167" Type="http://schemas.openxmlformats.org/officeDocument/2006/relationships/hyperlink" Target="https://login.consultant.ru/link/?req=doc&amp;base=RZB&amp;n=111368" TargetMode="External"/><Relationship Id="rId188" Type="http://schemas.openxmlformats.org/officeDocument/2006/relationships/hyperlink" Target="https://login.consultant.ru/link/?req=doc&amp;base=RZB&amp;n=489358&amp;dst=2054" TargetMode="External"/><Relationship Id="rId7" Type="http://schemas.openxmlformats.org/officeDocument/2006/relationships/hyperlink" Target="https://login.consultant.ru/link/?req=doc&amp;base=RZB&amp;n=389271&amp;dst=100121" TargetMode="External"/><Relationship Id="rId71" Type="http://schemas.openxmlformats.org/officeDocument/2006/relationships/hyperlink" Target="https://login.consultant.ru/link/?req=doc&amp;base=RZB&amp;n=489358&amp;dst=2362" TargetMode="External"/><Relationship Id="rId92" Type="http://schemas.openxmlformats.org/officeDocument/2006/relationships/hyperlink" Target="https://login.consultant.ru/link/?req=doc&amp;base=RZB&amp;n=489358&amp;dst=2809" TargetMode="External"/><Relationship Id="rId162" Type="http://schemas.openxmlformats.org/officeDocument/2006/relationships/hyperlink" Target="https://login.consultant.ru/link/?req=doc&amp;base=RZB&amp;n=122992" TargetMode="External"/><Relationship Id="rId183" Type="http://schemas.openxmlformats.org/officeDocument/2006/relationships/hyperlink" Target="https://login.consultant.ru/link/?req=doc&amp;base=RZB&amp;n=489358&amp;dst=2086" TargetMode="External"/><Relationship Id="rId2" Type="http://schemas.microsoft.com/office/2007/relationships/stylesWithEffects" Target="stylesWithEffects.xml"/><Relationship Id="rId29" Type="http://schemas.openxmlformats.org/officeDocument/2006/relationships/hyperlink" Target="https://login.consultant.ru/link/?req=doc&amp;base=RZB&amp;n=489358&amp;dst=1410" TargetMode="External"/><Relationship Id="rId24" Type="http://schemas.openxmlformats.org/officeDocument/2006/relationships/hyperlink" Target="https://login.consultant.ru/link/?req=doc&amp;base=LAW&amp;n=483902&amp;dst=100303" TargetMode="External"/><Relationship Id="rId40" Type="http://schemas.openxmlformats.org/officeDocument/2006/relationships/hyperlink" Target="https://login.consultant.ru/link/?req=doc&amp;base=RZB&amp;n=489358&amp;dst=2086" TargetMode="External"/><Relationship Id="rId45" Type="http://schemas.openxmlformats.org/officeDocument/2006/relationships/hyperlink" Target="https://login.consultant.ru/link/?req=doc&amp;base=RZB&amp;n=489358&amp;dst=101086" TargetMode="External"/><Relationship Id="rId66" Type="http://schemas.openxmlformats.org/officeDocument/2006/relationships/hyperlink" Target="https://login.consultant.ru/link/?req=doc&amp;base=RZB&amp;n=489358&amp;dst=103940" TargetMode="External"/><Relationship Id="rId87" Type="http://schemas.openxmlformats.org/officeDocument/2006/relationships/hyperlink" Target="https://login.consultant.ru/link/?req=doc&amp;base=RZB&amp;n=489358&amp;dst=28" TargetMode="External"/><Relationship Id="rId110" Type="http://schemas.openxmlformats.org/officeDocument/2006/relationships/hyperlink" Target="https://login.consultant.ru/link/?req=doc&amp;base=RZB&amp;n=489358&amp;dst=1936" TargetMode="External"/><Relationship Id="rId115" Type="http://schemas.openxmlformats.org/officeDocument/2006/relationships/hyperlink" Target="https://login.consultant.ru/link/?req=doc&amp;base=RZB&amp;n=489358&amp;dst=1229" TargetMode="External"/><Relationship Id="rId131" Type="http://schemas.openxmlformats.org/officeDocument/2006/relationships/hyperlink" Target="https://login.consultant.ru/link/?req=doc&amp;base=RZB&amp;n=489358&amp;dst=103943" TargetMode="External"/><Relationship Id="rId136" Type="http://schemas.openxmlformats.org/officeDocument/2006/relationships/hyperlink" Target="https://login.consultant.ru/link/?req=doc&amp;base=RZB&amp;n=489358&amp;dst=1224" TargetMode="External"/><Relationship Id="rId157" Type="http://schemas.openxmlformats.org/officeDocument/2006/relationships/hyperlink" Target="https://login.consultant.ru/link/?req=doc&amp;base=RZB&amp;n=489358&amp;dst=101920" TargetMode="External"/><Relationship Id="rId178" Type="http://schemas.openxmlformats.org/officeDocument/2006/relationships/hyperlink" Target="https://login.consultant.ru/link/?req=doc&amp;base=RZB&amp;n=489358&amp;dst=101270" TargetMode="External"/><Relationship Id="rId61" Type="http://schemas.openxmlformats.org/officeDocument/2006/relationships/hyperlink" Target="https://login.consultant.ru/link/?req=doc&amp;base=RZB&amp;n=489358&amp;dst=103970" TargetMode="External"/><Relationship Id="rId82" Type="http://schemas.openxmlformats.org/officeDocument/2006/relationships/hyperlink" Target="https://login.consultant.ru/link/?req=doc&amp;base=RZB&amp;n=421886&amp;dst=2396" TargetMode="External"/><Relationship Id="rId152" Type="http://schemas.openxmlformats.org/officeDocument/2006/relationships/hyperlink" Target="https://login.consultant.ru/link/?req=doc&amp;base=RZB&amp;n=489358&amp;dst=2035" TargetMode="External"/><Relationship Id="rId173" Type="http://schemas.openxmlformats.org/officeDocument/2006/relationships/hyperlink" Target="https://login.consultant.ru/link/?req=doc&amp;base=RZB&amp;n=341481&amp;dst=100047" TargetMode="External"/><Relationship Id="rId194" Type="http://schemas.openxmlformats.org/officeDocument/2006/relationships/hyperlink" Target="https://login.consultant.ru/link/?req=doc&amp;base=RZB&amp;n=111403&amp;dst=101914" TargetMode="External"/><Relationship Id="rId199" Type="http://schemas.openxmlformats.org/officeDocument/2006/relationships/hyperlink" Target="https://login.consultant.ru/link/?req=doc&amp;base=RZB&amp;n=489358&amp;dst=100531" TargetMode="External"/><Relationship Id="rId203" Type="http://schemas.openxmlformats.org/officeDocument/2006/relationships/hyperlink" Target="https://login.consultant.ru/link/?req=doc&amp;base=RZB&amp;n=341481&amp;dst=100022" TargetMode="External"/><Relationship Id="rId208" Type="http://schemas.openxmlformats.org/officeDocument/2006/relationships/hyperlink" Target="https://login.consultant.ru/link/?req=doc&amp;base=RZB&amp;n=489358&amp;dst=2085" TargetMode="External"/><Relationship Id="rId19" Type="http://schemas.openxmlformats.org/officeDocument/2006/relationships/hyperlink" Target="https://login.consultant.ru/link/?req=doc&amp;base=RZB&amp;n=489358&amp;dst=2072" TargetMode="External"/><Relationship Id="rId14" Type="http://schemas.openxmlformats.org/officeDocument/2006/relationships/hyperlink" Target="https://login.consultant.ru/link/?req=doc&amp;base=RZB&amp;n=482878&amp;dst=100011" TargetMode="External"/><Relationship Id="rId30" Type="http://schemas.openxmlformats.org/officeDocument/2006/relationships/hyperlink" Target="https://login.consultant.ru/link/?req=doc&amp;base=RZB&amp;n=489358&amp;dst=2403" TargetMode="External"/><Relationship Id="rId35" Type="http://schemas.openxmlformats.org/officeDocument/2006/relationships/hyperlink" Target="https://login.consultant.ru/link/?req=doc&amp;base=RZB&amp;n=489358&amp;dst=853" TargetMode="External"/><Relationship Id="rId56" Type="http://schemas.openxmlformats.org/officeDocument/2006/relationships/hyperlink" Target="https://login.consultant.ru/link/?req=doc&amp;base=RZB&amp;n=489358&amp;dst=518" TargetMode="External"/><Relationship Id="rId77" Type="http://schemas.openxmlformats.org/officeDocument/2006/relationships/hyperlink" Target="https://login.consultant.ru/link/?req=doc&amp;base=RZB&amp;n=489358&amp;dst=101920" TargetMode="External"/><Relationship Id="rId100" Type="http://schemas.openxmlformats.org/officeDocument/2006/relationships/hyperlink" Target="https://login.consultant.ru/link/?req=doc&amp;base=RZB&amp;n=489358&amp;dst=101719" TargetMode="External"/><Relationship Id="rId105" Type="http://schemas.openxmlformats.org/officeDocument/2006/relationships/hyperlink" Target="https://login.consultant.ru/link/?req=doc&amp;base=RZB&amp;n=489358&amp;dst=1498" TargetMode="External"/><Relationship Id="rId126" Type="http://schemas.openxmlformats.org/officeDocument/2006/relationships/hyperlink" Target="https://login.consultant.ru/link/?req=doc&amp;base=RZB&amp;n=489358&amp;dst=101527" TargetMode="External"/><Relationship Id="rId147" Type="http://schemas.openxmlformats.org/officeDocument/2006/relationships/hyperlink" Target="https://login.consultant.ru/link/?req=doc&amp;base=RZB&amp;n=489358&amp;dst=102611" TargetMode="External"/><Relationship Id="rId168" Type="http://schemas.openxmlformats.org/officeDocument/2006/relationships/hyperlink" Target="https://login.consultant.ru/link/?req=doc&amp;base=ARB&amp;n=227935" TargetMode="External"/><Relationship Id="rId8" Type="http://schemas.openxmlformats.org/officeDocument/2006/relationships/hyperlink" Target="https://login.consultant.ru/link/?req=doc&amp;base=RZB&amp;n=389271&amp;dst=100122" TargetMode="External"/><Relationship Id="rId51" Type="http://schemas.openxmlformats.org/officeDocument/2006/relationships/hyperlink" Target="https://login.consultant.ru/link/?req=doc&amp;base=RZB&amp;n=489358&amp;dst=101975" TargetMode="External"/><Relationship Id="rId72" Type="http://schemas.openxmlformats.org/officeDocument/2006/relationships/hyperlink" Target="https://login.consultant.ru/link/?req=doc&amp;base=RZB&amp;n=489358&amp;dst=103979" TargetMode="External"/><Relationship Id="rId93" Type="http://schemas.openxmlformats.org/officeDocument/2006/relationships/hyperlink" Target="https://login.consultant.ru/link/?req=doc&amp;base=RZB&amp;n=489358&amp;dst=101143" TargetMode="External"/><Relationship Id="rId98" Type="http://schemas.openxmlformats.org/officeDocument/2006/relationships/hyperlink" Target="https://login.consultant.ru/link/?req=doc&amp;base=RZB&amp;n=489358&amp;dst=1365" TargetMode="External"/><Relationship Id="rId121" Type="http://schemas.openxmlformats.org/officeDocument/2006/relationships/hyperlink" Target="https://login.consultant.ru/link/?req=doc&amp;base=RZB&amp;n=489358&amp;dst=1256" TargetMode="External"/><Relationship Id="rId142" Type="http://schemas.openxmlformats.org/officeDocument/2006/relationships/hyperlink" Target="https://login.consultant.ru/link/?req=doc&amp;base=RZB&amp;n=489358&amp;dst=101024" TargetMode="External"/><Relationship Id="rId163" Type="http://schemas.openxmlformats.org/officeDocument/2006/relationships/hyperlink" Target="https://login.consultant.ru/link/?req=doc&amp;base=RZB&amp;n=489358&amp;dst=100301" TargetMode="External"/><Relationship Id="rId184" Type="http://schemas.openxmlformats.org/officeDocument/2006/relationships/hyperlink" Target="https://login.consultant.ru/link/?req=doc&amp;base=RZB&amp;n=489358&amp;dst=2075" TargetMode="External"/><Relationship Id="rId189" Type="http://schemas.openxmlformats.org/officeDocument/2006/relationships/hyperlink" Target="https://login.consultant.ru/link/?req=doc&amp;base=RZB&amp;n=489358&amp;dst=2072" TargetMode="External"/><Relationship Id="rId3" Type="http://schemas.openxmlformats.org/officeDocument/2006/relationships/settings" Target="settings.xml"/><Relationship Id="rId25" Type="http://schemas.openxmlformats.org/officeDocument/2006/relationships/hyperlink" Target="https://login.consultant.ru/link/?req=doc&amp;base=LAW&amp;n=483902&amp;dst=100303" TargetMode="External"/><Relationship Id="rId46" Type="http://schemas.openxmlformats.org/officeDocument/2006/relationships/hyperlink" Target="https://login.consultant.ru/link/?req=doc&amp;base=RZB&amp;n=489358&amp;dst=114" TargetMode="External"/><Relationship Id="rId67" Type="http://schemas.openxmlformats.org/officeDocument/2006/relationships/hyperlink" Target="https://login.consultant.ru/link/?req=doc&amp;base=RZB&amp;n=489358&amp;dst=101863" TargetMode="External"/><Relationship Id="rId116" Type="http://schemas.openxmlformats.org/officeDocument/2006/relationships/hyperlink" Target="https://login.consultant.ru/link/?req=doc&amp;base=RZB&amp;n=489358&amp;dst=1231" TargetMode="External"/><Relationship Id="rId137" Type="http://schemas.openxmlformats.org/officeDocument/2006/relationships/hyperlink" Target="https://login.consultant.ru/link/?req=doc&amp;base=RZB&amp;n=489358&amp;dst=1233" TargetMode="External"/><Relationship Id="rId158" Type="http://schemas.openxmlformats.org/officeDocument/2006/relationships/hyperlink" Target="https://login.consultant.ru/link/?req=doc&amp;base=RZB&amp;n=489358&amp;dst=2106" TargetMode="External"/><Relationship Id="rId20" Type="http://schemas.openxmlformats.org/officeDocument/2006/relationships/hyperlink" Target="https://login.consultant.ru/link/?req=doc&amp;base=RZB&amp;n=489358&amp;dst=1996" TargetMode="External"/><Relationship Id="rId41" Type="http://schemas.openxmlformats.org/officeDocument/2006/relationships/hyperlink" Target="https://login.consultant.ru/link/?req=doc&amp;base=RZB&amp;n=489358&amp;dst=2100" TargetMode="External"/><Relationship Id="rId62" Type="http://schemas.openxmlformats.org/officeDocument/2006/relationships/hyperlink" Target="https://login.consultant.ru/link/?req=doc&amp;base=RZB&amp;n=489358&amp;dst=103976" TargetMode="External"/><Relationship Id="rId83" Type="http://schemas.openxmlformats.org/officeDocument/2006/relationships/hyperlink" Target="https://login.consultant.ru/link/?req=doc&amp;base=RZB&amp;n=421886&amp;dst=101875" TargetMode="External"/><Relationship Id="rId88" Type="http://schemas.openxmlformats.org/officeDocument/2006/relationships/hyperlink" Target="https://login.consultant.ru/link/?req=doc&amp;base=RZB&amp;n=489358&amp;dst=101524" TargetMode="External"/><Relationship Id="rId111" Type="http://schemas.openxmlformats.org/officeDocument/2006/relationships/hyperlink" Target="https://login.consultant.ru/link/?req=doc&amp;base=RZB&amp;n=489358&amp;dst=1938" TargetMode="External"/><Relationship Id="rId132" Type="http://schemas.openxmlformats.org/officeDocument/2006/relationships/hyperlink" Target="https://login.consultant.ru/link/?req=doc&amp;base=RZB&amp;n=489358&amp;dst=103895" TargetMode="External"/><Relationship Id="rId153" Type="http://schemas.openxmlformats.org/officeDocument/2006/relationships/hyperlink" Target="https://login.consultant.ru/link/?req=doc&amp;base=RZB&amp;n=489358&amp;dst=2054" TargetMode="External"/><Relationship Id="rId174" Type="http://schemas.openxmlformats.org/officeDocument/2006/relationships/hyperlink" Target="https://login.consultant.ru/link/?req=doc&amp;base=RZB&amp;n=489358&amp;dst=2065" TargetMode="External"/><Relationship Id="rId179" Type="http://schemas.openxmlformats.org/officeDocument/2006/relationships/hyperlink" Target="https://login.consultant.ru/link/?req=doc&amp;base=RZB&amp;n=341481&amp;dst=100049" TargetMode="External"/><Relationship Id="rId195" Type="http://schemas.openxmlformats.org/officeDocument/2006/relationships/hyperlink" Target="https://login.consultant.ru/link/?req=doc&amp;base=RZB&amp;n=111403&amp;dst=100135" TargetMode="External"/><Relationship Id="rId209" Type="http://schemas.openxmlformats.org/officeDocument/2006/relationships/hyperlink" Target="https://login.consultant.ru/link/?req=doc&amp;base=RZB&amp;n=489358&amp;dst=2099" TargetMode="External"/><Relationship Id="rId190" Type="http://schemas.openxmlformats.org/officeDocument/2006/relationships/hyperlink" Target="https://login.consultant.ru/link/?req=doc&amp;base=ARB&amp;n=373796" TargetMode="External"/><Relationship Id="rId204" Type="http://schemas.openxmlformats.org/officeDocument/2006/relationships/hyperlink" Target="https://login.consultant.ru/link/?req=doc&amp;base=RZB&amp;n=341481&amp;dst=100025" TargetMode="External"/><Relationship Id="rId15" Type="http://schemas.openxmlformats.org/officeDocument/2006/relationships/hyperlink" Target="https://login.consultant.ru/link/?req=doc&amp;base=RZB&amp;n=489358&amp;dst=101863" TargetMode="External"/><Relationship Id="rId36" Type="http://schemas.openxmlformats.org/officeDocument/2006/relationships/hyperlink" Target="https://login.consultant.ru/link/?req=doc&amp;base=RZB&amp;n=489358&amp;dst=869" TargetMode="External"/><Relationship Id="rId57" Type="http://schemas.openxmlformats.org/officeDocument/2006/relationships/hyperlink" Target="https://login.consultant.ru/link/?req=doc&amp;base=RZB&amp;n=489358&amp;dst=1857" TargetMode="External"/><Relationship Id="rId106" Type="http://schemas.openxmlformats.org/officeDocument/2006/relationships/hyperlink" Target="https://login.consultant.ru/link/?req=doc&amp;base=RZB&amp;n=489358&amp;dst=1502" TargetMode="External"/><Relationship Id="rId127" Type="http://schemas.openxmlformats.org/officeDocument/2006/relationships/hyperlink" Target="https://login.consultant.ru/link/?req=doc&amp;base=RZB&amp;n=489358&amp;dst=1172" TargetMode="External"/><Relationship Id="rId10" Type="http://schemas.openxmlformats.org/officeDocument/2006/relationships/hyperlink" Target="https://login.consultant.ru/link/?req=doc&amp;base=LAW&amp;n=121140" TargetMode="External"/><Relationship Id="rId31" Type="http://schemas.openxmlformats.org/officeDocument/2006/relationships/hyperlink" Target="https://login.consultant.ru/link/?req=doc&amp;base=RZB&amp;n=489358&amp;dst=2717" TargetMode="External"/><Relationship Id="rId52" Type="http://schemas.openxmlformats.org/officeDocument/2006/relationships/hyperlink" Target="https://login.consultant.ru/link/?req=doc&amp;base=RZB&amp;n=489358&amp;dst=103103" TargetMode="External"/><Relationship Id="rId73" Type="http://schemas.openxmlformats.org/officeDocument/2006/relationships/hyperlink" Target="https://login.consultant.ru/link/?req=doc&amp;base=RZB&amp;n=489358&amp;dst=103985" TargetMode="External"/><Relationship Id="rId78" Type="http://schemas.openxmlformats.org/officeDocument/2006/relationships/hyperlink" Target="https://login.consultant.ru/link/?req=doc&amp;base=RZB&amp;n=489358&amp;dst=2194" TargetMode="External"/><Relationship Id="rId94" Type="http://schemas.openxmlformats.org/officeDocument/2006/relationships/hyperlink" Target="https://login.consultant.ru/link/?req=doc&amp;base=RZB&amp;n=489358&amp;dst=1146" TargetMode="External"/><Relationship Id="rId99" Type="http://schemas.openxmlformats.org/officeDocument/2006/relationships/hyperlink" Target="https://login.consultant.ru/link/?req=doc&amp;base=RZB&amp;n=489358&amp;dst=2465" TargetMode="External"/><Relationship Id="rId101" Type="http://schemas.openxmlformats.org/officeDocument/2006/relationships/hyperlink" Target="https://login.consultant.ru/link/?req=doc&amp;base=RZB&amp;n=489358&amp;dst=101722" TargetMode="External"/><Relationship Id="rId122" Type="http://schemas.openxmlformats.org/officeDocument/2006/relationships/hyperlink" Target="https://login.consultant.ru/link/?req=doc&amp;base=RZB&amp;n=489358&amp;dst=2433" TargetMode="External"/><Relationship Id="rId143" Type="http://schemas.openxmlformats.org/officeDocument/2006/relationships/hyperlink" Target="https://login.consultant.ru/link/?req=doc&amp;base=RZB&amp;n=489358&amp;dst=1828" TargetMode="External"/><Relationship Id="rId148" Type="http://schemas.openxmlformats.org/officeDocument/2006/relationships/hyperlink" Target="https://login.consultant.ru/link/?req=doc&amp;base=RZB&amp;n=489358&amp;dst=1410" TargetMode="External"/><Relationship Id="rId164" Type="http://schemas.openxmlformats.org/officeDocument/2006/relationships/hyperlink" Target="https://login.consultant.ru/link/?req=doc&amp;base=RZB&amp;n=111403&amp;dst=101911" TargetMode="External"/><Relationship Id="rId169" Type="http://schemas.openxmlformats.org/officeDocument/2006/relationships/hyperlink" Target="https://login.consultant.ru/link/?req=doc&amp;base=RZB&amp;n=434675&amp;dst=100006" TargetMode="External"/><Relationship Id="rId185" Type="http://schemas.openxmlformats.org/officeDocument/2006/relationships/hyperlink" Target="https://login.consultant.ru/link/?req=doc&amp;base=CJI&amp;n=98371&amp;dst=100051" TargetMode="External"/><Relationship Id="rId4" Type="http://schemas.openxmlformats.org/officeDocument/2006/relationships/webSettings" Target="webSettings.xml"/><Relationship Id="rId9" Type="http://schemas.openxmlformats.org/officeDocument/2006/relationships/hyperlink" Target="https://login.consultant.ru/link/?req=doc&amp;base=RZB&amp;n=389271&amp;dst=100136" TargetMode="External"/><Relationship Id="rId180" Type="http://schemas.openxmlformats.org/officeDocument/2006/relationships/hyperlink" Target="https://login.consultant.ru/link/?req=doc&amp;base=RZB&amp;n=489358&amp;dst=2086" TargetMode="External"/><Relationship Id="rId210" Type="http://schemas.openxmlformats.org/officeDocument/2006/relationships/hyperlink" Target="https://login.consultant.ru/link/?req=doc&amp;base=RZB&amp;n=489358&amp;dst=2086" TargetMode="External"/><Relationship Id="rId26" Type="http://schemas.openxmlformats.org/officeDocument/2006/relationships/hyperlink" Target="https://login.consultant.ru/link/?req=doc&amp;base=RZB&amp;n=489358&amp;dst=1867" TargetMode="External"/><Relationship Id="rId47" Type="http://schemas.openxmlformats.org/officeDocument/2006/relationships/hyperlink" Target="https://login.consultant.ru/link/?req=doc&amp;base=RZB&amp;n=489358&amp;dst=2569" TargetMode="External"/><Relationship Id="rId68" Type="http://schemas.openxmlformats.org/officeDocument/2006/relationships/hyperlink" Target="https://login.consultant.ru/link/?req=doc&amp;base=RZB&amp;n=489358&amp;dst=103045" TargetMode="External"/><Relationship Id="rId89" Type="http://schemas.openxmlformats.org/officeDocument/2006/relationships/hyperlink" Target="https://login.consultant.ru/link/?req=doc&amp;base=RZB&amp;n=489358&amp;dst=856" TargetMode="External"/><Relationship Id="rId112" Type="http://schemas.openxmlformats.org/officeDocument/2006/relationships/hyperlink" Target="https://login.consultant.ru/link/?req=doc&amp;base=RZB&amp;n=489358&amp;dst=1940" TargetMode="External"/><Relationship Id="rId133" Type="http://schemas.openxmlformats.org/officeDocument/2006/relationships/hyperlink" Target="https://login.consultant.ru/link/?req=doc&amp;base=RZB&amp;n=489358&amp;dst=103898" TargetMode="External"/><Relationship Id="rId154" Type="http://schemas.openxmlformats.org/officeDocument/2006/relationships/hyperlink" Target="https://login.consultant.ru/link/?req=doc&amp;base=RZB&amp;n=489358&amp;dst=2072" TargetMode="External"/><Relationship Id="rId175" Type="http://schemas.openxmlformats.org/officeDocument/2006/relationships/hyperlink" Target="https://login.consultant.ru/link/?req=doc&amp;base=RZB&amp;n=489358&amp;dst=100969" TargetMode="External"/><Relationship Id="rId196" Type="http://schemas.openxmlformats.org/officeDocument/2006/relationships/hyperlink" Target="https://login.consultant.ru/link/?req=doc&amp;base=CJI&amp;n=54184" TargetMode="External"/><Relationship Id="rId200" Type="http://schemas.openxmlformats.org/officeDocument/2006/relationships/hyperlink" Target="https://login.consultant.ru/link/?req=doc&amp;base=CMB&amp;n=16211&amp;dst=100597" TargetMode="External"/><Relationship Id="rId16" Type="http://schemas.openxmlformats.org/officeDocument/2006/relationships/hyperlink" Target="https://login.consultant.ru/link/?req=doc&amp;base=RZB&amp;n=489358&amp;dst=1018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7415</Words>
  <Characters>42271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2024-12-10T06:53:00Z</dcterms:created>
  <dcterms:modified xsi:type="dcterms:W3CDTF">2024-12-10T06:53:00Z</dcterms:modified>
</cp:coreProperties>
</file>