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8FD4" w14:textId="77777777" w:rsidR="000909F8" w:rsidRPr="005A7090" w:rsidRDefault="000909F8" w:rsidP="00D14DBB">
      <w:pPr>
        <w:ind w:left="360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Кто может получить услугу «Выдача разрешения на ввод объекта в эксплуатацию»?</w:t>
      </w:r>
    </w:p>
    <w:p w14:paraId="3FCE5779" w14:textId="163C255C" w:rsidR="000909F8" w:rsidRPr="000C04CE" w:rsidRDefault="000909F8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C04CE">
        <w:rPr>
          <w:rFonts w:ascii="Liberation Serif" w:hAnsi="Liberation Serif"/>
          <w:sz w:val="28"/>
          <w:szCs w:val="28"/>
        </w:rPr>
        <w:t>Заявителями на получение муниципальной услуги являются застройщики – физические или юридические лица, обратившиеся в Администр</w:t>
      </w:r>
      <w:r w:rsidR="006923D7">
        <w:rPr>
          <w:rFonts w:ascii="Liberation Serif" w:hAnsi="Liberation Serif"/>
          <w:sz w:val="28"/>
          <w:szCs w:val="28"/>
        </w:rPr>
        <w:t xml:space="preserve">ацию </w:t>
      </w:r>
      <w:proofErr w:type="spellStart"/>
      <w:r w:rsidR="006923D7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6923D7">
        <w:rPr>
          <w:rFonts w:ascii="Liberation Serif" w:hAnsi="Liberation Serif"/>
          <w:sz w:val="28"/>
          <w:szCs w:val="28"/>
        </w:rPr>
        <w:t xml:space="preserve"> муниципального района</w:t>
      </w:r>
      <w:bookmarkStart w:id="0" w:name="_GoBack"/>
      <w:bookmarkEnd w:id="0"/>
      <w:r w:rsidRPr="000C04CE">
        <w:rPr>
          <w:rFonts w:ascii="Liberation Serif" w:hAnsi="Liberation Serif"/>
          <w:sz w:val="28"/>
          <w:szCs w:val="28"/>
        </w:rPr>
        <w:t xml:space="preserve"> (далее – Администрация) с заявлением о предоставлении муниципальной услуги с целью строительства или реконструкции на принадлежащих им земельных участках или на земельных участках иного правообладателя,  отвечающего требованиям, установленным в части 16 статьи 1 Градостроительного кодекса Российской Федерации, объектов капитального строительства, а также выполнения инженерных</w:t>
      </w:r>
      <w:proofErr w:type="gramEnd"/>
      <w:r w:rsidRPr="000C04CE">
        <w:rPr>
          <w:rFonts w:ascii="Liberation Serif" w:hAnsi="Liberation Serif"/>
          <w:sz w:val="28"/>
          <w:szCs w:val="28"/>
        </w:rPr>
        <w:t xml:space="preserve"> изысканий, подготовки проектной документации для их строительства и реконструкции (далее – Заявитель).</w:t>
      </w:r>
    </w:p>
    <w:p w14:paraId="69FE96F2" w14:textId="77777777" w:rsidR="000909F8" w:rsidRPr="000C04CE" w:rsidRDefault="000909F8" w:rsidP="000909F8">
      <w:pPr>
        <w:pStyle w:val="a3"/>
        <w:rPr>
          <w:rFonts w:ascii="Liberation Serif" w:hAnsi="Liberation Serif"/>
          <w:sz w:val="28"/>
          <w:szCs w:val="28"/>
        </w:rPr>
      </w:pPr>
    </w:p>
    <w:p w14:paraId="66F1A185" w14:textId="245ECFC6" w:rsidR="000909F8" w:rsidRPr="005A7090" w:rsidRDefault="005A7090" w:rsidP="005A7090">
      <w:pPr>
        <w:ind w:left="360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Какой с</w:t>
      </w:r>
      <w:r w:rsidR="000909F8"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рок оказания услуги?</w:t>
      </w:r>
    </w:p>
    <w:p w14:paraId="2EB22DFE" w14:textId="77777777" w:rsidR="000909F8" w:rsidRPr="000C04CE" w:rsidRDefault="000909F8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Срок предоставления муниципальной услуги – в течение пяти рабочих дней </w:t>
      </w:r>
      <w:proofErr w:type="gramStart"/>
      <w:r w:rsidRPr="000C04CE">
        <w:rPr>
          <w:rFonts w:ascii="Liberation Serif" w:hAnsi="Liberation Serif"/>
          <w:sz w:val="28"/>
          <w:szCs w:val="28"/>
        </w:rPr>
        <w:t>с даты регистрации</w:t>
      </w:r>
      <w:proofErr w:type="gramEnd"/>
      <w:r w:rsidRPr="000C04CE">
        <w:rPr>
          <w:rFonts w:ascii="Liberation Serif" w:hAnsi="Liberation Serif"/>
          <w:sz w:val="28"/>
          <w:szCs w:val="28"/>
        </w:rPr>
        <w:t xml:space="preserve"> заявления о предоставлении муниципальной услуги в органе, предоставляющем муниципальную услугу (в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центр).</w:t>
      </w:r>
    </w:p>
    <w:p w14:paraId="049B2DFD" w14:textId="77777777" w:rsidR="000909F8" w:rsidRPr="000C04CE" w:rsidRDefault="000909F8" w:rsidP="000909F8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14:paraId="503FE5AD" w14:textId="5C3DA304" w:rsidR="000909F8" w:rsidRPr="005A7090" w:rsidRDefault="005A7090" w:rsidP="005A7090">
      <w:pPr>
        <w:pStyle w:val="a3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Какая с</w:t>
      </w:r>
      <w:r w:rsidR="000909F8"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тоимость предоставления услуги?</w:t>
      </w:r>
    </w:p>
    <w:p w14:paraId="447AD9FD" w14:textId="77777777" w:rsidR="000909F8" w:rsidRPr="000C04CE" w:rsidRDefault="000909F8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Предоставление услуги осуществляется без взимания платы.</w:t>
      </w:r>
    </w:p>
    <w:p w14:paraId="38098651" w14:textId="77777777" w:rsidR="000909F8" w:rsidRPr="000C04CE" w:rsidRDefault="000909F8" w:rsidP="000909F8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14:paraId="6072AF3C" w14:textId="406C4F5D" w:rsidR="000909F8" w:rsidRPr="005A7090" w:rsidRDefault="005A7090" w:rsidP="005A7090">
      <w:pPr>
        <w:ind w:left="360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Какие о</w:t>
      </w:r>
      <w:r w:rsidR="000909F8"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снования для отказа в выдаче разрешения на ввод объекта в эксплуатацию?</w:t>
      </w:r>
    </w:p>
    <w:p w14:paraId="6BE482D8" w14:textId="2351E4FE" w:rsidR="005A7090" w:rsidRDefault="005A7090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0909F8" w:rsidRPr="000C04CE">
        <w:rPr>
          <w:rFonts w:ascii="Liberation Serif" w:hAnsi="Liberation Serif"/>
          <w:sz w:val="28"/>
          <w:szCs w:val="28"/>
        </w:rPr>
        <w:t>Основаниями для отказа в выдаче разрешения на ввод объекта в эксплуатацию являются:</w:t>
      </w:r>
    </w:p>
    <w:p w14:paraId="289E2579" w14:textId="1AC01BEE" w:rsidR="000909F8" w:rsidRPr="000C04CE" w:rsidRDefault="005A7090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909F8" w:rsidRPr="000C04CE">
        <w:rPr>
          <w:rFonts w:ascii="Liberation Serif" w:hAnsi="Liberation Serif"/>
          <w:sz w:val="28"/>
          <w:szCs w:val="28"/>
        </w:rPr>
        <w:t xml:space="preserve"> 1) отсутствие документов, предусмотренных подпунктами 4 – 10 пункта 21 и подпунктами 1 – 7 пункта 24 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инициативе;</w:t>
      </w:r>
    </w:p>
    <w:p w14:paraId="56104EAD" w14:textId="03A2E1E1" w:rsidR="000909F8" w:rsidRPr="000C04CE" w:rsidRDefault="005A7090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909F8" w:rsidRPr="000C04C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0909F8" w:rsidRPr="000C04CE">
        <w:rPr>
          <w:rFonts w:ascii="Liberation Serif" w:hAnsi="Liberation Serif"/>
          <w:sz w:val="28"/>
          <w:szCs w:val="28"/>
        </w:rPr>
        <w:t xml:space="preserve">2) несоответствие объекта капитального строительства требованиям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</w:t>
      </w:r>
      <w:r w:rsidR="000909F8" w:rsidRPr="000C04CE">
        <w:rPr>
          <w:rFonts w:ascii="Liberation Serif" w:hAnsi="Liberation Serif"/>
          <w:sz w:val="28"/>
          <w:szCs w:val="28"/>
        </w:rPr>
        <w:lastRenderedPageBreak/>
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 w:rsidR="000909F8" w:rsidRPr="000C04CE">
        <w:rPr>
          <w:rFonts w:ascii="Liberation Serif" w:hAnsi="Liberation Serif"/>
          <w:sz w:val="28"/>
          <w:szCs w:val="28"/>
        </w:rPr>
        <w:t xml:space="preserve"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4AA713C5" w14:textId="096BB246" w:rsidR="000909F8" w:rsidRPr="000C04CE" w:rsidRDefault="005A7090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0909F8" w:rsidRPr="000C04CE">
        <w:rPr>
          <w:rFonts w:ascii="Liberation Serif" w:hAnsi="Liberation Serif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="000909F8" w:rsidRPr="000C04CE">
        <w:rPr>
          <w:rFonts w:ascii="Liberation Serif" w:hAnsi="Liberation Serif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0909F8" w:rsidRPr="000C04CE">
        <w:rPr>
          <w:rFonts w:ascii="Liberation Serif" w:hAnsi="Liberation Serif"/>
          <w:sz w:val="28"/>
          <w:szCs w:val="28"/>
        </w:rPr>
        <w:t xml:space="preserve"> в соответствии с частью 6.2 статьи 55 Градостроительного кодекса Российской Федерации; </w:t>
      </w:r>
    </w:p>
    <w:p w14:paraId="06AE4D01" w14:textId="236233D8" w:rsidR="000909F8" w:rsidRPr="000C04CE" w:rsidRDefault="005A7090" w:rsidP="005A7090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0909F8" w:rsidRPr="000C04CE">
        <w:rPr>
          <w:rFonts w:ascii="Liberation Serif" w:hAnsi="Liberation Serif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="000909F8" w:rsidRPr="000C04CE">
        <w:rPr>
          <w:rFonts w:ascii="Liberation Serif" w:hAnsi="Liberation Serif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0909F8" w:rsidRPr="000C04CE">
        <w:rPr>
          <w:rFonts w:ascii="Liberation Serif" w:hAnsi="Liberation Serif"/>
          <w:sz w:val="28"/>
          <w:szCs w:val="28"/>
        </w:rPr>
        <w:t xml:space="preserve"> в соответствии с частью 6.2 статьи 55 Градостроительного кодекса Российской Федерации;</w:t>
      </w:r>
    </w:p>
    <w:p w14:paraId="67CCCA12" w14:textId="387C88C9" w:rsidR="000909F8" w:rsidRPr="000C04CE" w:rsidRDefault="000909F8" w:rsidP="000909F8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 </w:t>
      </w:r>
      <w:r w:rsidR="005A7090">
        <w:rPr>
          <w:rFonts w:ascii="Liberation Serif" w:hAnsi="Liberation Serif"/>
          <w:sz w:val="28"/>
          <w:szCs w:val="28"/>
        </w:rPr>
        <w:tab/>
      </w:r>
      <w:proofErr w:type="gramStart"/>
      <w:r w:rsidRPr="000C04CE">
        <w:rPr>
          <w:rFonts w:ascii="Liberation Serif" w:hAnsi="Liberation Serif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настоящего</w:t>
      </w:r>
      <w:proofErr w:type="gramEnd"/>
      <w:r w:rsidRPr="000C04CE">
        <w:rPr>
          <w:rFonts w:ascii="Liberation Serif" w:hAnsi="Liberation Serif"/>
          <w:sz w:val="28"/>
          <w:szCs w:val="28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367102E9" w14:textId="60BA95DD" w:rsidR="000909F8" w:rsidRPr="005A7090" w:rsidRDefault="000909F8" w:rsidP="005A7090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5A709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Как узнать о ходе предоставления муниципальной услуги?</w:t>
      </w:r>
    </w:p>
    <w:p w14:paraId="12764D07" w14:textId="0208C0A9" w:rsidR="00FE6BF5" w:rsidRDefault="000909F8" w:rsidP="005A7090">
      <w:pPr>
        <w:ind w:firstLine="708"/>
        <w:jc w:val="both"/>
      </w:pPr>
      <w:r w:rsidRPr="000C04CE">
        <w:rPr>
          <w:rFonts w:ascii="Liberation Serif" w:hAnsi="Liberation Serif"/>
          <w:sz w:val="28"/>
          <w:szCs w:val="28"/>
        </w:rPr>
        <w:t xml:space="preserve">Сведения о ходе рассмотрения заявления о выдаче разрешения на ввод объекта в эксплуатацию, представленного посредством Единого портала, единой информационной системы жилищного строительства, при наличии технической возможности посредством Регионального портала, с использованием РИАС УРТ </w:t>
      </w:r>
      <w:proofErr w:type="gramStart"/>
      <w:r w:rsidRPr="000C04CE">
        <w:rPr>
          <w:rFonts w:ascii="Liberation Serif" w:hAnsi="Liberation Serif"/>
          <w:sz w:val="28"/>
          <w:szCs w:val="28"/>
        </w:rPr>
        <w:t>СО</w:t>
      </w:r>
      <w:proofErr w:type="gramEnd"/>
      <w:r w:rsidRPr="000C04CE">
        <w:rPr>
          <w:rFonts w:ascii="Liberation Serif" w:hAnsi="Liberation Serif"/>
          <w:sz w:val="28"/>
          <w:szCs w:val="28"/>
        </w:rPr>
        <w:t xml:space="preserve">, доводятся </w:t>
      </w:r>
      <w:proofErr w:type="gramStart"/>
      <w:r w:rsidRPr="000C04CE">
        <w:rPr>
          <w:rFonts w:ascii="Liberation Serif" w:hAnsi="Liberation Serif"/>
          <w:sz w:val="28"/>
          <w:szCs w:val="28"/>
        </w:rPr>
        <w:t>до</w:t>
      </w:r>
      <w:proofErr w:type="gramEnd"/>
      <w:r w:rsidRPr="000C04CE">
        <w:rPr>
          <w:rFonts w:ascii="Liberation Serif" w:hAnsi="Liberation Serif"/>
          <w:sz w:val="28"/>
          <w:szCs w:val="28"/>
        </w:rPr>
        <w:t xml:space="preserve"> Заявителя путем уведомления об изменении статуса заявления в личном кабинете Заявителя. </w:t>
      </w:r>
      <w:proofErr w:type="gramStart"/>
      <w:r w:rsidRPr="000C04CE">
        <w:rPr>
          <w:rFonts w:ascii="Liberation Serif" w:hAnsi="Liberation Serif"/>
          <w:sz w:val="28"/>
          <w:szCs w:val="28"/>
        </w:rPr>
        <w:t xml:space="preserve">Сведения о ходе рассмотрения заявления о выдаче разрешения на ввод объекта в эксплуатацию, представленного на бумажном носителе посредством личного обращения в Отдел,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Администрацию, Многофункциональный центр) либо письменного запроса, составляемого в </w:t>
      </w:r>
      <w:r w:rsidRPr="00D51869">
        <w:rPr>
          <w:rFonts w:ascii="Liberation Serif" w:hAnsi="Liberation Serif"/>
          <w:sz w:val="28"/>
          <w:szCs w:val="28"/>
        </w:rPr>
        <w:t>произвольной форме, без</w:t>
      </w:r>
      <w:proofErr w:type="gramEnd"/>
      <w:r w:rsidRPr="00D51869">
        <w:rPr>
          <w:rFonts w:ascii="Liberation Serif" w:hAnsi="Liberation Serif"/>
          <w:sz w:val="28"/>
          <w:szCs w:val="28"/>
        </w:rPr>
        <w:t xml:space="preserve"> взимания платы.</w:t>
      </w:r>
    </w:p>
    <w:sectPr w:rsidR="00FE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411B3"/>
    <w:multiLevelType w:val="hybridMultilevel"/>
    <w:tmpl w:val="ED740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3E"/>
    <w:rsid w:val="000909F8"/>
    <w:rsid w:val="001D035C"/>
    <w:rsid w:val="005A7090"/>
    <w:rsid w:val="006923D7"/>
    <w:rsid w:val="0075433E"/>
    <w:rsid w:val="00D14DBB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B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stihina</dc:creator>
  <cp:keywords/>
  <dc:description/>
  <cp:lastModifiedBy>User</cp:lastModifiedBy>
  <cp:revision>6</cp:revision>
  <dcterms:created xsi:type="dcterms:W3CDTF">2025-06-03T05:20:00Z</dcterms:created>
  <dcterms:modified xsi:type="dcterms:W3CDTF">2025-12-24T06:04:00Z</dcterms:modified>
</cp:coreProperties>
</file>