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E07" w:rsidRPr="005277E3" w:rsidRDefault="00714E07" w:rsidP="00714E07">
      <w:pPr>
        <w:ind w:firstLine="540"/>
        <w:jc w:val="center"/>
        <w:rPr>
          <w:rStyle w:val="FontStyle22"/>
          <w:rFonts w:ascii="Arial" w:hAnsi="Arial" w:cs="Arial"/>
          <w:sz w:val="24"/>
          <w:szCs w:val="24"/>
        </w:rPr>
      </w:pPr>
      <w:r w:rsidRPr="005277E3">
        <w:rPr>
          <w:rStyle w:val="FontStyle22"/>
          <w:rFonts w:ascii="Arial" w:hAnsi="Arial" w:cs="Arial"/>
          <w:sz w:val="24"/>
          <w:szCs w:val="24"/>
        </w:rPr>
        <w:t xml:space="preserve">ИНФОРМАЦИОННОЕ СООБЩЕНИЕ </w:t>
      </w:r>
    </w:p>
    <w:p w:rsidR="00714E07" w:rsidRPr="005277E3" w:rsidRDefault="00714E07" w:rsidP="00714E07">
      <w:pPr>
        <w:ind w:firstLine="540"/>
        <w:jc w:val="center"/>
        <w:rPr>
          <w:rStyle w:val="FontStyle22"/>
          <w:rFonts w:ascii="Arial" w:hAnsi="Arial" w:cs="Arial"/>
          <w:sz w:val="24"/>
          <w:szCs w:val="24"/>
        </w:rPr>
      </w:pPr>
      <w:r w:rsidRPr="005277E3">
        <w:rPr>
          <w:rStyle w:val="FontStyle22"/>
          <w:rFonts w:ascii="Arial" w:hAnsi="Arial" w:cs="Arial"/>
          <w:sz w:val="24"/>
          <w:szCs w:val="24"/>
        </w:rPr>
        <w:t>о проведении   Администрацией Краснополянского сельского поселения открытого аукциона в электронной форме по продаже  муниципального имущества</w:t>
      </w:r>
    </w:p>
    <w:p w:rsidR="00714E07" w:rsidRPr="002F5F8E" w:rsidRDefault="00714E07" w:rsidP="00714E07">
      <w:pPr>
        <w:ind w:firstLine="540"/>
        <w:jc w:val="center"/>
        <w:rPr>
          <w:rStyle w:val="FontStyle22"/>
          <w:rFonts w:ascii="Arial" w:hAnsi="Arial" w:cs="Arial"/>
        </w:rPr>
      </w:pPr>
    </w:p>
    <w:tbl>
      <w:tblPr>
        <w:tblW w:w="10456"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3"/>
        <w:gridCol w:w="303"/>
        <w:gridCol w:w="2967"/>
        <w:gridCol w:w="124"/>
        <w:gridCol w:w="72"/>
        <w:gridCol w:w="6237"/>
      </w:tblGrid>
      <w:tr w:rsidR="00714E07" w:rsidRPr="009971CE" w:rsidTr="00714E07">
        <w:tc>
          <w:tcPr>
            <w:tcW w:w="753" w:type="dxa"/>
          </w:tcPr>
          <w:p w:rsidR="00714E07" w:rsidRPr="002F5F8E" w:rsidRDefault="00714E07" w:rsidP="008E42B5">
            <w:pPr>
              <w:rPr>
                <w:rStyle w:val="FontStyle22"/>
                <w:rFonts w:ascii="Arial" w:hAnsi="Arial" w:cs="Arial"/>
                <w:b w:val="0"/>
              </w:rPr>
            </w:pPr>
            <w:r w:rsidRPr="002F5F8E">
              <w:rPr>
                <w:rStyle w:val="FontStyle22"/>
                <w:rFonts w:ascii="Arial" w:hAnsi="Arial" w:cs="Arial"/>
              </w:rPr>
              <w:t>1.</w:t>
            </w:r>
          </w:p>
        </w:tc>
        <w:tc>
          <w:tcPr>
            <w:tcW w:w="3394" w:type="dxa"/>
            <w:gridSpan w:val="3"/>
          </w:tcPr>
          <w:p w:rsidR="00714E07" w:rsidRPr="005277E3" w:rsidRDefault="00714E07" w:rsidP="008E42B5">
            <w:pPr>
              <w:rPr>
                <w:rStyle w:val="FontStyle22"/>
                <w:rFonts w:ascii="Arial" w:hAnsi="Arial" w:cs="Arial"/>
                <w:b w:val="0"/>
                <w:sz w:val="24"/>
                <w:szCs w:val="24"/>
              </w:rPr>
            </w:pPr>
            <w:r w:rsidRPr="005277E3">
              <w:rPr>
                <w:rStyle w:val="FontStyle22"/>
                <w:rFonts w:ascii="Arial" w:hAnsi="Arial" w:cs="Arial"/>
                <w:b w:val="0"/>
                <w:sz w:val="24"/>
                <w:szCs w:val="24"/>
              </w:rPr>
              <w:t>Организатор аукциона (продавец)</w:t>
            </w:r>
          </w:p>
        </w:tc>
        <w:tc>
          <w:tcPr>
            <w:tcW w:w="6309" w:type="dxa"/>
            <w:gridSpan w:val="2"/>
          </w:tcPr>
          <w:p w:rsidR="00714E07" w:rsidRPr="002F5F8E" w:rsidRDefault="00714E07" w:rsidP="008E42B5">
            <w:pPr>
              <w:jc w:val="both"/>
              <w:rPr>
                <w:rStyle w:val="FontStyle22"/>
                <w:rFonts w:ascii="Arial" w:hAnsi="Arial" w:cs="Arial"/>
                <w:b w:val="0"/>
                <w:bCs w:val="0"/>
              </w:rPr>
            </w:pPr>
            <w:r w:rsidRPr="002F5F8E">
              <w:rPr>
                <w:rStyle w:val="FontStyle22"/>
                <w:rFonts w:ascii="Arial" w:hAnsi="Arial" w:cs="Arial"/>
                <w:u w:val="single"/>
              </w:rPr>
              <w:t>Наименование:</w:t>
            </w:r>
            <w:r w:rsidRPr="002F5F8E">
              <w:rPr>
                <w:rStyle w:val="FontStyle22"/>
                <w:rFonts w:ascii="Arial" w:hAnsi="Arial" w:cs="Arial"/>
              </w:rPr>
              <w:t xml:space="preserve"> </w:t>
            </w:r>
            <w:r w:rsidRPr="002F5F8E">
              <w:rPr>
                <w:rFonts w:ascii="Arial" w:hAnsi="Arial" w:cs="Arial"/>
              </w:rPr>
              <w:t>Администрация Краснополянского сельского поселения Байкаловского муниципального района Свердловской области»</w:t>
            </w:r>
          </w:p>
          <w:p w:rsidR="00714E07" w:rsidRPr="002F5F8E" w:rsidRDefault="00714E07" w:rsidP="008E42B5">
            <w:pPr>
              <w:jc w:val="both"/>
              <w:rPr>
                <w:rStyle w:val="FontStyle22"/>
                <w:rFonts w:ascii="Arial" w:hAnsi="Arial" w:cs="Arial"/>
                <w:b w:val="0"/>
              </w:rPr>
            </w:pPr>
            <w:r w:rsidRPr="002F5F8E">
              <w:rPr>
                <w:rStyle w:val="FontStyle22"/>
                <w:rFonts w:ascii="Arial" w:hAnsi="Arial" w:cs="Arial"/>
                <w:u w:val="single"/>
              </w:rPr>
              <w:t>Место нахождения:</w:t>
            </w:r>
            <w:r w:rsidRPr="002F5F8E">
              <w:rPr>
                <w:rFonts w:ascii="Arial" w:hAnsi="Arial" w:cs="Arial"/>
                <w:color w:val="000000" w:themeColor="text1"/>
              </w:rPr>
              <w:t xml:space="preserve"> Свердловская  область, Байкаловский район, с. Краснополянское ул. Советская, д.26    </w:t>
            </w:r>
            <w:r w:rsidRPr="002F5F8E">
              <w:rPr>
                <w:rStyle w:val="FontStyle22"/>
                <w:rFonts w:ascii="Arial" w:hAnsi="Arial" w:cs="Arial"/>
              </w:rPr>
              <w:t xml:space="preserve">ИНН </w:t>
            </w:r>
            <w:r w:rsidRPr="002F5F8E">
              <w:rPr>
                <w:rFonts w:ascii="Arial" w:hAnsi="Arial" w:cs="Arial"/>
                <w:bCs/>
                <w:color w:val="000000" w:themeColor="text1"/>
              </w:rPr>
              <w:t xml:space="preserve">6611010290 КПП 667601001  </w:t>
            </w:r>
            <w:r w:rsidRPr="002F5F8E">
              <w:rPr>
                <w:rStyle w:val="FontStyle22"/>
                <w:rFonts w:ascii="Arial" w:hAnsi="Arial" w:cs="Arial"/>
              </w:rPr>
              <w:t xml:space="preserve">  </w:t>
            </w:r>
          </w:p>
          <w:p w:rsidR="00714E07" w:rsidRPr="002F5F8E" w:rsidRDefault="00714E07" w:rsidP="008E42B5">
            <w:pPr>
              <w:pStyle w:val="a4"/>
              <w:rPr>
                <w:rFonts w:ascii="Arial" w:hAnsi="Arial" w:cs="Arial"/>
                <w:b/>
                <w:bCs/>
              </w:rPr>
            </w:pPr>
            <w:r w:rsidRPr="002F5F8E">
              <w:rPr>
                <w:rStyle w:val="FontStyle22"/>
                <w:rFonts w:ascii="Arial" w:hAnsi="Arial" w:cs="Arial"/>
                <w:u w:val="single"/>
              </w:rPr>
              <w:t>Банковские реквизиты:</w:t>
            </w:r>
            <w:r w:rsidRPr="002F5F8E">
              <w:rPr>
                <w:rStyle w:val="FontStyle22"/>
                <w:rFonts w:ascii="Arial" w:hAnsi="Arial" w:cs="Arial"/>
              </w:rPr>
              <w:t xml:space="preserve"> </w:t>
            </w:r>
          </w:p>
          <w:p w:rsidR="00714E07" w:rsidRPr="009971CE" w:rsidRDefault="00714E07" w:rsidP="009971CE">
            <w:r w:rsidRPr="002F5F8E">
              <w:rPr>
                <w:rFonts w:ascii="Arial" w:hAnsi="Arial" w:cs="Arial"/>
                <w:bCs/>
                <w:color w:val="000000" w:themeColor="text1"/>
              </w:rPr>
              <w:t>л/счет 03920344010 УФК по Свердловской области (</w:t>
            </w:r>
            <w:proofErr w:type="spellStart"/>
            <w:r w:rsidRPr="002F5F8E">
              <w:rPr>
                <w:rFonts w:ascii="Arial" w:hAnsi="Arial" w:cs="Arial"/>
                <w:bCs/>
                <w:color w:val="000000" w:themeColor="text1"/>
              </w:rPr>
              <w:t>Финуправление</w:t>
            </w:r>
            <w:proofErr w:type="spellEnd"/>
            <w:r w:rsidRPr="002F5F8E">
              <w:rPr>
                <w:rFonts w:ascii="Arial" w:hAnsi="Arial" w:cs="Arial"/>
                <w:bCs/>
                <w:color w:val="000000" w:themeColor="text1"/>
              </w:rPr>
              <w:t xml:space="preserve"> Администрации </w:t>
            </w:r>
            <w:proofErr w:type="spellStart"/>
            <w:r w:rsidRPr="002F5F8E">
              <w:rPr>
                <w:rFonts w:ascii="Arial" w:hAnsi="Arial" w:cs="Arial"/>
                <w:bCs/>
                <w:color w:val="000000" w:themeColor="text1"/>
              </w:rPr>
              <w:t>Байкаловского</w:t>
            </w:r>
            <w:proofErr w:type="spellEnd"/>
            <w:r w:rsidRPr="002F5F8E">
              <w:rPr>
                <w:rFonts w:ascii="Arial" w:hAnsi="Arial" w:cs="Arial"/>
                <w:bCs/>
                <w:color w:val="000000" w:themeColor="text1"/>
              </w:rPr>
              <w:t xml:space="preserve"> муниципального района, Администрация  </w:t>
            </w:r>
            <w:proofErr w:type="spellStart"/>
            <w:r w:rsidRPr="002F5F8E">
              <w:rPr>
                <w:rFonts w:ascii="Arial" w:hAnsi="Arial" w:cs="Arial"/>
                <w:bCs/>
                <w:color w:val="000000" w:themeColor="text1"/>
              </w:rPr>
              <w:t>Краснополянского</w:t>
            </w:r>
            <w:proofErr w:type="spellEnd"/>
            <w:r w:rsidRPr="002F5F8E">
              <w:rPr>
                <w:rFonts w:ascii="Arial" w:hAnsi="Arial" w:cs="Arial"/>
                <w:bCs/>
                <w:color w:val="000000" w:themeColor="text1"/>
              </w:rPr>
              <w:t xml:space="preserve"> сельского поселения), </w:t>
            </w:r>
            <w:r w:rsidR="009971CE">
              <w:t>ОКЦ № 1 УГУ Банка России//УФК по Свердловской области г. Екатеринбург</w:t>
            </w:r>
            <w:r w:rsidRPr="002F5F8E">
              <w:rPr>
                <w:rFonts w:ascii="Arial" w:hAnsi="Arial" w:cs="Arial"/>
                <w:bCs/>
                <w:color w:val="000000" w:themeColor="text1"/>
              </w:rPr>
              <w:t xml:space="preserve">, </w:t>
            </w:r>
            <w:proofErr w:type="gramStart"/>
            <w:r w:rsidRPr="002F5F8E">
              <w:rPr>
                <w:rFonts w:ascii="Arial" w:hAnsi="Arial" w:cs="Arial"/>
                <w:bCs/>
                <w:color w:val="000000" w:themeColor="text1"/>
              </w:rPr>
              <w:t>р</w:t>
            </w:r>
            <w:proofErr w:type="gramEnd"/>
            <w:r w:rsidRPr="002F5F8E">
              <w:rPr>
                <w:rFonts w:ascii="Arial" w:hAnsi="Arial" w:cs="Arial"/>
                <w:bCs/>
                <w:color w:val="000000" w:themeColor="text1"/>
              </w:rPr>
              <w:t>/счет 03231643656084256200</w:t>
            </w:r>
          </w:p>
          <w:p w:rsidR="00714E07" w:rsidRPr="002F5F8E" w:rsidRDefault="00714E07" w:rsidP="008E42B5">
            <w:pPr>
              <w:spacing w:line="276" w:lineRule="auto"/>
              <w:jc w:val="both"/>
              <w:rPr>
                <w:rFonts w:ascii="Arial" w:hAnsi="Arial" w:cs="Arial"/>
                <w:bCs/>
                <w:color w:val="000000" w:themeColor="text1"/>
              </w:rPr>
            </w:pPr>
            <w:proofErr w:type="gramStart"/>
            <w:r w:rsidRPr="002F5F8E">
              <w:rPr>
                <w:rFonts w:ascii="Arial" w:hAnsi="Arial" w:cs="Arial"/>
                <w:bCs/>
                <w:color w:val="000000" w:themeColor="text1"/>
              </w:rPr>
              <w:t>К</w:t>
            </w:r>
            <w:proofErr w:type="gramEnd"/>
            <w:r w:rsidRPr="002F5F8E">
              <w:rPr>
                <w:rFonts w:ascii="Arial" w:hAnsi="Arial" w:cs="Arial"/>
                <w:bCs/>
                <w:color w:val="000000" w:themeColor="text1"/>
              </w:rPr>
              <w:t>/счет 40102810645370000054  БИК 016577551</w:t>
            </w:r>
          </w:p>
          <w:p w:rsidR="009971CE" w:rsidRPr="006B05C3" w:rsidRDefault="00714E07" w:rsidP="009971CE">
            <w:pPr>
              <w:jc w:val="both"/>
              <w:rPr>
                <w:rStyle w:val="FontStyle22"/>
                <w:rFonts w:ascii="Arial" w:hAnsi="Arial" w:cs="Arial"/>
              </w:rPr>
            </w:pPr>
            <w:r w:rsidRPr="002F5F8E">
              <w:rPr>
                <w:rStyle w:val="FontStyle22"/>
                <w:rFonts w:ascii="Arial" w:hAnsi="Arial" w:cs="Arial"/>
              </w:rPr>
              <w:t>тел</w:t>
            </w:r>
            <w:r w:rsidRPr="006B05C3">
              <w:rPr>
                <w:rStyle w:val="FontStyle22"/>
                <w:rFonts w:ascii="Arial" w:hAnsi="Arial" w:cs="Arial"/>
              </w:rPr>
              <w:t>: +7</w:t>
            </w:r>
            <w:r w:rsidR="009971CE" w:rsidRPr="006B05C3">
              <w:rPr>
                <w:rFonts w:ascii="Arial" w:hAnsi="Arial" w:cs="Arial"/>
                <w:bCs/>
                <w:color w:val="000000" w:themeColor="text1"/>
              </w:rPr>
              <w:t>(343) 629-33-71,</w:t>
            </w:r>
            <w:r w:rsidRPr="006B05C3">
              <w:rPr>
                <w:rFonts w:ascii="Arial" w:hAnsi="Arial" w:cs="Arial"/>
                <w:bCs/>
                <w:color w:val="000000" w:themeColor="text1"/>
              </w:rPr>
              <w:t>(343) 629-33-23</w:t>
            </w:r>
            <w:r w:rsidRPr="006B05C3">
              <w:rPr>
                <w:rStyle w:val="FontStyle22"/>
                <w:rFonts w:ascii="Arial" w:hAnsi="Arial" w:cs="Arial"/>
              </w:rPr>
              <w:t xml:space="preserve"> </w:t>
            </w:r>
          </w:p>
          <w:p w:rsidR="00714E07" w:rsidRPr="006B05C3" w:rsidRDefault="00714E07" w:rsidP="009971CE">
            <w:pPr>
              <w:jc w:val="both"/>
              <w:rPr>
                <w:rStyle w:val="FontStyle22"/>
                <w:rFonts w:ascii="Arial" w:hAnsi="Arial" w:cs="Arial"/>
                <w:b w:val="0"/>
              </w:rPr>
            </w:pPr>
            <w:r w:rsidRPr="00E77E97">
              <w:rPr>
                <w:rStyle w:val="FontStyle22"/>
                <w:rFonts w:ascii="Arial" w:hAnsi="Arial" w:cs="Arial"/>
                <w:lang w:val="en-US"/>
              </w:rPr>
              <w:t>e</w:t>
            </w:r>
            <w:r w:rsidRPr="006B05C3">
              <w:rPr>
                <w:rStyle w:val="FontStyle22"/>
                <w:rFonts w:ascii="Arial" w:hAnsi="Arial" w:cs="Arial"/>
              </w:rPr>
              <w:t>-</w:t>
            </w:r>
            <w:r w:rsidRPr="00E77E97">
              <w:rPr>
                <w:rStyle w:val="FontStyle22"/>
                <w:rFonts w:ascii="Arial" w:hAnsi="Arial" w:cs="Arial"/>
                <w:lang w:val="en-US"/>
              </w:rPr>
              <w:t>mail</w:t>
            </w:r>
            <w:r w:rsidRPr="006B05C3">
              <w:rPr>
                <w:rStyle w:val="FontStyle22"/>
                <w:rFonts w:ascii="Arial" w:hAnsi="Arial" w:cs="Arial"/>
              </w:rPr>
              <w:t xml:space="preserve">: </w:t>
            </w:r>
            <w:proofErr w:type="spellStart"/>
            <w:r w:rsidRPr="002F5F8E">
              <w:rPr>
                <w:rStyle w:val="FontStyle22"/>
                <w:rFonts w:ascii="Arial" w:hAnsi="Arial" w:cs="Arial"/>
                <w:lang w:val="en-US"/>
              </w:rPr>
              <w:t>kras</w:t>
            </w:r>
            <w:proofErr w:type="spellEnd"/>
            <w:r w:rsidRPr="006B05C3">
              <w:rPr>
                <w:rStyle w:val="FontStyle22"/>
                <w:rFonts w:ascii="Arial" w:hAnsi="Arial" w:cs="Arial"/>
              </w:rPr>
              <w:t>-</w:t>
            </w:r>
            <w:proofErr w:type="spellStart"/>
            <w:r w:rsidRPr="002F5F8E">
              <w:rPr>
                <w:rStyle w:val="FontStyle22"/>
                <w:rFonts w:ascii="Arial" w:hAnsi="Arial" w:cs="Arial"/>
                <w:lang w:val="en-US"/>
              </w:rPr>
              <w:t>posel</w:t>
            </w:r>
            <w:proofErr w:type="spellEnd"/>
            <w:r w:rsidRPr="006B05C3">
              <w:rPr>
                <w:rStyle w:val="FontStyle22"/>
                <w:rFonts w:ascii="Arial" w:hAnsi="Arial" w:cs="Arial"/>
              </w:rPr>
              <w:t>@</w:t>
            </w:r>
            <w:r w:rsidRPr="002F5F8E">
              <w:rPr>
                <w:rStyle w:val="FontStyle22"/>
                <w:rFonts w:ascii="Arial" w:hAnsi="Arial" w:cs="Arial"/>
                <w:lang w:val="en-US"/>
              </w:rPr>
              <w:t>mail</w:t>
            </w:r>
            <w:r w:rsidRPr="006B05C3">
              <w:rPr>
                <w:rStyle w:val="FontStyle22"/>
                <w:rFonts w:ascii="Arial" w:hAnsi="Arial" w:cs="Arial"/>
              </w:rPr>
              <w:t>.</w:t>
            </w:r>
            <w:proofErr w:type="spellStart"/>
            <w:r w:rsidRPr="002F5F8E">
              <w:rPr>
                <w:rStyle w:val="FontStyle22"/>
                <w:rFonts w:ascii="Arial" w:hAnsi="Arial" w:cs="Arial"/>
                <w:lang w:val="en-US"/>
              </w:rPr>
              <w:t>ru</w:t>
            </w:r>
            <w:proofErr w:type="spellEnd"/>
            <w:r w:rsidRPr="006B05C3">
              <w:rPr>
                <w:rStyle w:val="FontStyle22"/>
                <w:rFonts w:ascii="Arial" w:hAnsi="Arial" w:cs="Arial"/>
              </w:rPr>
              <w:t xml:space="preserve"> </w:t>
            </w:r>
          </w:p>
        </w:tc>
      </w:tr>
      <w:tr w:rsidR="00714E07" w:rsidRPr="00714E07" w:rsidTr="00714E07">
        <w:tc>
          <w:tcPr>
            <w:tcW w:w="753" w:type="dxa"/>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2.</w:t>
            </w:r>
          </w:p>
        </w:tc>
        <w:tc>
          <w:tcPr>
            <w:tcW w:w="3394" w:type="dxa"/>
            <w:gridSpan w:val="3"/>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Электронная площадка</w:t>
            </w:r>
          </w:p>
        </w:tc>
        <w:tc>
          <w:tcPr>
            <w:tcW w:w="6309" w:type="dxa"/>
            <w:gridSpan w:val="2"/>
          </w:tcPr>
          <w:p w:rsidR="00714E07" w:rsidRPr="00714E07" w:rsidRDefault="00714E07"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Наименование – Акционерное общество «Сбербанк - Автоматизированная система торгов», электронная площадка (универсальная торговая платформа) – </w:t>
            </w:r>
            <w:hyperlink r:id="rId6" w:history="1">
              <w:r w:rsidRPr="00714E07">
                <w:rPr>
                  <w:rStyle w:val="a6"/>
                  <w:rFonts w:ascii="Arial" w:hAnsi="Arial" w:cs="Arial"/>
                </w:rPr>
                <w:t>http://utp.sberbank-ast.ru</w:t>
              </w:r>
            </w:hyperlink>
            <w:r w:rsidRPr="00714E07">
              <w:rPr>
                <w:rStyle w:val="FontStyle22"/>
                <w:rFonts w:ascii="Arial" w:hAnsi="Arial" w:cs="Arial"/>
                <w:b w:val="0"/>
                <w:sz w:val="24"/>
                <w:szCs w:val="24"/>
              </w:rPr>
              <w:t>.  Информация о продаже имущества на аукционе опубликована на официальном сайте Российской Федерации для размещения информации о проведении торгов www.torgi.gov.ru, на сайте электронной площадки: Акционерное общество «Сбербанк - Автоматизированная система торгов»</w:t>
            </w:r>
          </w:p>
        </w:tc>
      </w:tr>
      <w:tr w:rsidR="00714E07" w:rsidRPr="00714E07" w:rsidTr="005277E3">
        <w:trPr>
          <w:trHeight w:val="2837"/>
        </w:trPr>
        <w:tc>
          <w:tcPr>
            <w:tcW w:w="753" w:type="dxa"/>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3.</w:t>
            </w:r>
          </w:p>
        </w:tc>
        <w:tc>
          <w:tcPr>
            <w:tcW w:w="3394" w:type="dxa"/>
            <w:gridSpan w:val="3"/>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Правовое регулирование</w:t>
            </w:r>
          </w:p>
        </w:tc>
        <w:tc>
          <w:tcPr>
            <w:tcW w:w="6309" w:type="dxa"/>
            <w:gridSpan w:val="2"/>
          </w:tcPr>
          <w:p w:rsidR="00714E07" w:rsidRDefault="00714E07" w:rsidP="00714E07">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В соответствии с Федеральным законом № 178-ФЗ от 21.12.2001 г. </w:t>
            </w:r>
            <w:r w:rsidR="009971CE" w:rsidRPr="009971CE">
              <w:rPr>
                <w:rStyle w:val="FontStyle22"/>
                <w:rFonts w:ascii="Arial" w:hAnsi="Arial" w:cs="Arial"/>
                <w:b w:val="0"/>
                <w:sz w:val="24"/>
                <w:szCs w:val="24"/>
              </w:rPr>
              <w:t xml:space="preserve">(ред. от 07.07.2025) </w:t>
            </w:r>
            <w:r w:rsidRPr="00714E07">
              <w:rPr>
                <w:rStyle w:val="FontStyle22"/>
                <w:rFonts w:ascii="Arial" w:hAnsi="Arial" w:cs="Arial"/>
                <w:b w:val="0"/>
                <w:sz w:val="24"/>
                <w:szCs w:val="24"/>
              </w:rPr>
              <w:t xml:space="preserve">«О приватизации государственного и муниципального имущества»; </w:t>
            </w:r>
            <w:proofErr w:type="gramStart"/>
            <w:r w:rsidRPr="00714E07">
              <w:rPr>
                <w:rStyle w:val="FontStyle22"/>
                <w:rFonts w:ascii="Arial" w:hAnsi="Arial" w:cs="Arial"/>
                <w:b w:val="0"/>
                <w:sz w:val="24"/>
                <w:szCs w:val="24"/>
              </w:rPr>
              <w:t xml:space="preserve">Постановлением Правительства РФ от 27.08.2012 N </w:t>
            </w:r>
            <w:r>
              <w:rPr>
                <w:rStyle w:val="FontStyle22"/>
                <w:rFonts w:ascii="Arial" w:hAnsi="Arial" w:cs="Arial"/>
                <w:b w:val="0"/>
                <w:sz w:val="24"/>
                <w:szCs w:val="24"/>
              </w:rPr>
              <w:t xml:space="preserve">860 </w:t>
            </w:r>
            <w:r w:rsidRPr="00714E07">
              <w:rPr>
                <w:rStyle w:val="FontStyle22"/>
                <w:rFonts w:ascii="Arial" w:hAnsi="Arial" w:cs="Arial"/>
                <w:b w:val="0"/>
                <w:sz w:val="24"/>
                <w:szCs w:val="24"/>
              </w:rPr>
              <w:t>(ред. от 21.06.2024) "Об организации и проведении продажи государственного или муниципального имущества в электронной форме",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w:t>
            </w:r>
            <w:proofErr w:type="gramEnd"/>
            <w:r w:rsidRPr="00714E07">
              <w:rPr>
                <w:rStyle w:val="FontStyle22"/>
                <w:rFonts w:ascii="Arial" w:hAnsi="Arial" w:cs="Arial"/>
                <w:b w:val="0"/>
                <w:sz w:val="24"/>
                <w:szCs w:val="24"/>
              </w:rPr>
              <w:t xml:space="preserve"> государственного или муниципального имущества, и </w:t>
            </w:r>
            <w:proofErr w:type="gramStart"/>
            <w:r w:rsidRPr="00714E07">
              <w:rPr>
                <w:rStyle w:val="FontStyle22"/>
                <w:rFonts w:ascii="Arial" w:hAnsi="Arial" w:cs="Arial"/>
                <w:b w:val="0"/>
                <w:sz w:val="24"/>
                <w:szCs w:val="24"/>
              </w:rPr>
              <w:t>перечне</w:t>
            </w:r>
            <w:proofErr w:type="gramEnd"/>
            <w:r w:rsidRPr="00714E07">
              <w:rPr>
                <w:rStyle w:val="FontStyle22"/>
                <w:rFonts w:ascii="Arial" w:hAnsi="Arial" w:cs="Arial"/>
                <w:b w:val="0"/>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 </w:t>
            </w:r>
            <w:r>
              <w:rPr>
                <w:rStyle w:val="FontStyle22"/>
                <w:rFonts w:ascii="Arial" w:hAnsi="Arial" w:cs="Arial"/>
                <w:b w:val="0"/>
                <w:sz w:val="24"/>
                <w:szCs w:val="24"/>
              </w:rPr>
              <w:t xml:space="preserve"> </w:t>
            </w:r>
            <w:r w:rsidR="005277E3">
              <w:rPr>
                <w:rStyle w:val="FontStyle22"/>
                <w:rFonts w:ascii="Arial" w:hAnsi="Arial" w:cs="Arial"/>
                <w:b w:val="0"/>
                <w:sz w:val="24"/>
                <w:szCs w:val="24"/>
              </w:rPr>
              <w:t>Решения Думы Краснополянского сельского</w:t>
            </w:r>
            <w:r>
              <w:rPr>
                <w:rStyle w:val="FontStyle22"/>
                <w:rFonts w:ascii="Arial" w:hAnsi="Arial" w:cs="Arial"/>
                <w:b w:val="0"/>
                <w:sz w:val="24"/>
                <w:szCs w:val="24"/>
              </w:rPr>
              <w:t xml:space="preserve">  </w:t>
            </w:r>
            <w:r w:rsidR="005277E3">
              <w:rPr>
                <w:rStyle w:val="FontStyle22"/>
                <w:rFonts w:ascii="Arial" w:hAnsi="Arial" w:cs="Arial"/>
                <w:b w:val="0"/>
                <w:sz w:val="24"/>
                <w:szCs w:val="24"/>
              </w:rPr>
              <w:t xml:space="preserve">поселения </w:t>
            </w:r>
            <w:r w:rsidR="005277E3" w:rsidRPr="00351F9D">
              <w:rPr>
                <w:rStyle w:val="FontStyle22"/>
                <w:rFonts w:ascii="Arial" w:hAnsi="Arial" w:cs="Arial"/>
                <w:b w:val="0"/>
                <w:sz w:val="24"/>
                <w:szCs w:val="24"/>
              </w:rPr>
              <w:t xml:space="preserve">от </w:t>
            </w:r>
            <w:r w:rsidR="00351F9D">
              <w:rPr>
                <w:rStyle w:val="FontStyle22"/>
                <w:rFonts w:ascii="Arial" w:hAnsi="Arial" w:cs="Arial"/>
                <w:b w:val="0"/>
                <w:sz w:val="24"/>
                <w:szCs w:val="24"/>
              </w:rPr>
              <w:t>28</w:t>
            </w:r>
            <w:r w:rsidR="005277E3" w:rsidRPr="00351F9D">
              <w:rPr>
                <w:rStyle w:val="FontStyle22"/>
                <w:rFonts w:ascii="Arial" w:hAnsi="Arial" w:cs="Arial"/>
                <w:b w:val="0"/>
                <w:sz w:val="24"/>
                <w:szCs w:val="24"/>
              </w:rPr>
              <w:t>.11.202</w:t>
            </w:r>
            <w:r w:rsidR="00351F9D">
              <w:rPr>
                <w:rStyle w:val="FontStyle22"/>
                <w:rFonts w:ascii="Arial" w:hAnsi="Arial" w:cs="Arial"/>
                <w:b w:val="0"/>
                <w:sz w:val="24"/>
                <w:szCs w:val="24"/>
              </w:rPr>
              <w:t>5</w:t>
            </w:r>
            <w:r w:rsidR="005277E3" w:rsidRPr="00351F9D">
              <w:rPr>
                <w:rStyle w:val="FontStyle22"/>
                <w:rFonts w:ascii="Arial" w:hAnsi="Arial" w:cs="Arial"/>
                <w:b w:val="0"/>
                <w:sz w:val="24"/>
                <w:szCs w:val="24"/>
              </w:rPr>
              <w:t xml:space="preserve"> г. № </w:t>
            </w:r>
            <w:r w:rsidR="00351F9D">
              <w:rPr>
                <w:rStyle w:val="FontStyle22"/>
                <w:rFonts w:ascii="Arial" w:hAnsi="Arial" w:cs="Arial"/>
                <w:b w:val="0"/>
                <w:sz w:val="24"/>
                <w:szCs w:val="24"/>
              </w:rPr>
              <w:t>168</w:t>
            </w:r>
            <w:r>
              <w:rPr>
                <w:rStyle w:val="FontStyle22"/>
                <w:rFonts w:ascii="Arial" w:hAnsi="Arial" w:cs="Arial"/>
                <w:b w:val="0"/>
                <w:sz w:val="24"/>
                <w:szCs w:val="24"/>
              </w:rPr>
              <w:t xml:space="preserve">                                                        </w:t>
            </w:r>
          </w:p>
          <w:p w:rsidR="00714E07" w:rsidRPr="00714E07" w:rsidRDefault="00714E07" w:rsidP="00DB0E84">
            <w:pPr>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lastRenderedPageBreak/>
              <w:t>«Об утверждении  Прогнозного  плана    приватизации  муниципального имущества   Краснополянского  сельского поселения  на 202</w:t>
            </w:r>
            <w:r w:rsidR="009971CE">
              <w:rPr>
                <w:rStyle w:val="FontStyle22"/>
                <w:rFonts w:ascii="Arial" w:hAnsi="Arial" w:cs="Arial"/>
                <w:b w:val="0"/>
                <w:sz w:val="24"/>
                <w:szCs w:val="24"/>
              </w:rPr>
              <w:t>6</w:t>
            </w:r>
            <w:r w:rsidRPr="00714E07">
              <w:rPr>
                <w:rStyle w:val="FontStyle22"/>
                <w:rFonts w:ascii="Arial" w:hAnsi="Arial" w:cs="Arial"/>
                <w:b w:val="0"/>
                <w:sz w:val="24"/>
                <w:szCs w:val="24"/>
              </w:rPr>
              <w:t xml:space="preserve"> год  и плановый период 202</w:t>
            </w:r>
            <w:r w:rsidR="009971CE">
              <w:rPr>
                <w:rStyle w:val="FontStyle22"/>
                <w:rFonts w:ascii="Arial" w:hAnsi="Arial" w:cs="Arial"/>
                <w:b w:val="0"/>
                <w:sz w:val="24"/>
                <w:szCs w:val="24"/>
              </w:rPr>
              <w:t>7</w:t>
            </w:r>
            <w:r w:rsidRPr="00714E07">
              <w:rPr>
                <w:rStyle w:val="FontStyle22"/>
                <w:rFonts w:ascii="Arial" w:hAnsi="Arial" w:cs="Arial"/>
                <w:b w:val="0"/>
                <w:sz w:val="24"/>
                <w:szCs w:val="24"/>
              </w:rPr>
              <w:t xml:space="preserve"> и 202</w:t>
            </w:r>
            <w:r w:rsidR="009971CE">
              <w:rPr>
                <w:rStyle w:val="FontStyle22"/>
                <w:rFonts w:ascii="Arial" w:hAnsi="Arial" w:cs="Arial"/>
                <w:b w:val="0"/>
                <w:sz w:val="24"/>
                <w:szCs w:val="24"/>
              </w:rPr>
              <w:t>8</w:t>
            </w:r>
            <w:r w:rsidRPr="00714E07">
              <w:rPr>
                <w:rStyle w:val="FontStyle22"/>
                <w:rFonts w:ascii="Arial" w:hAnsi="Arial" w:cs="Arial"/>
                <w:b w:val="0"/>
                <w:sz w:val="24"/>
                <w:szCs w:val="24"/>
              </w:rPr>
              <w:t xml:space="preserve"> годов»,     «Постановлением Администрации муниципального образования Краснополянское сельское поселение от </w:t>
            </w:r>
            <w:r w:rsidR="00DB0E84">
              <w:rPr>
                <w:rStyle w:val="FontStyle22"/>
                <w:rFonts w:ascii="Arial" w:hAnsi="Arial" w:cs="Arial"/>
                <w:b w:val="0"/>
                <w:sz w:val="24"/>
                <w:szCs w:val="24"/>
              </w:rPr>
              <w:t>04.03.2026</w:t>
            </w:r>
            <w:r w:rsidRPr="00714E07">
              <w:rPr>
                <w:rStyle w:val="FontStyle22"/>
                <w:rFonts w:ascii="Arial" w:hAnsi="Arial" w:cs="Arial"/>
                <w:b w:val="0"/>
                <w:sz w:val="24"/>
                <w:szCs w:val="24"/>
              </w:rPr>
              <w:t xml:space="preserve"> г. </w:t>
            </w:r>
            <w:r w:rsidRPr="00E77E97">
              <w:rPr>
                <w:rStyle w:val="FontStyle22"/>
                <w:rFonts w:ascii="Arial" w:hAnsi="Arial" w:cs="Arial"/>
                <w:b w:val="0"/>
                <w:sz w:val="24"/>
                <w:szCs w:val="24"/>
              </w:rPr>
              <w:t xml:space="preserve">№ </w:t>
            </w:r>
            <w:r w:rsidR="00E77E97" w:rsidRPr="00E77E97">
              <w:rPr>
                <w:rStyle w:val="FontStyle22"/>
                <w:rFonts w:ascii="Arial" w:hAnsi="Arial" w:cs="Arial"/>
                <w:b w:val="0"/>
                <w:sz w:val="24"/>
                <w:szCs w:val="24"/>
              </w:rPr>
              <w:t>41</w:t>
            </w:r>
            <w:r w:rsidRPr="00714E07">
              <w:rPr>
                <w:rStyle w:val="FontStyle22"/>
                <w:rFonts w:ascii="Arial" w:hAnsi="Arial" w:cs="Arial"/>
                <w:b w:val="0"/>
                <w:sz w:val="24"/>
                <w:szCs w:val="24"/>
              </w:rPr>
              <w:t xml:space="preserve"> «О проведении аукциона в электронной форме по продаже муниципального имущества», также на основании отчета об определении рыночной стоимости </w:t>
            </w:r>
            <w:r w:rsidR="009971CE">
              <w:rPr>
                <w:rStyle w:val="FontStyle22"/>
                <w:rFonts w:ascii="Arial" w:hAnsi="Arial" w:cs="Arial"/>
                <w:b w:val="0"/>
                <w:sz w:val="24"/>
                <w:szCs w:val="24"/>
              </w:rPr>
              <w:t>объекта недвижимости «Часть здания гаража»</w:t>
            </w:r>
            <w:r w:rsidRPr="00714E07">
              <w:rPr>
                <w:rStyle w:val="FontStyle22"/>
                <w:rFonts w:ascii="Arial" w:hAnsi="Arial" w:cs="Arial"/>
                <w:b w:val="0"/>
                <w:sz w:val="24"/>
                <w:szCs w:val="24"/>
              </w:rPr>
              <w:t xml:space="preserve"> от </w:t>
            </w:r>
            <w:r w:rsidR="009971CE">
              <w:rPr>
                <w:rStyle w:val="FontStyle22"/>
                <w:rFonts w:ascii="Arial" w:hAnsi="Arial" w:cs="Arial"/>
                <w:b w:val="0"/>
                <w:sz w:val="24"/>
                <w:szCs w:val="24"/>
              </w:rPr>
              <w:t>03.02.2026</w:t>
            </w:r>
            <w:r w:rsidRPr="00714E07">
              <w:rPr>
                <w:rStyle w:val="FontStyle22"/>
                <w:rFonts w:ascii="Arial" w:hAnsi="Arial" w:cs="Arial"/>
                <w:b w:val="0"/>
                <w:sz w:val="24"/>
                <w:szCs w:val="24"/>
              </w:rPr>
              <w:t xml:space="preserve"> № </w:t>
            </w:r>
            <w:r w:rsidR="009971CE">
              <w:rPr>
                <w:rStyle w:val="FontStyle22"/>
                <w:rFonts w:ascii="Arial" w:hAnsi="Arial" w:cs="Arial"/>
                <w:b w:val="0"/>
                <w:sz w:val="24"/>
                <w:szCs w:val="24"/>
              </w:rPr>
              <w:t>40126</w:t>
            </w:r>
            <w:r w:rsidRPr="00714E07">
              <w:rPr>
                <w:rFonts w:ascii="Arial" w:hAnsi="Arial" w:cs="Arial"/>
              </w:rPr>
              <w:t xml:space="preserve"> –</w:t>
            </w:r>
            <w:r w:rsidR="009971CE">
              <w:rPr>
                <w:rFonts w:ascii="Arial" w:hAnsi="Arial" w:cs="Arial"/>
              </w:rPr>
              <w:t xml:space="preserve">64, </w:t>
            </w:r>
            <w:r w:rsidR="009971CE" w:rsidRPr="009971CE">
              <w:rPr>
                <w:rFonts w:ascii="Arial" w:hAnsi="Arial" w:cs="Arial"/>
              </w:rPr>
              <w:t>отчета об</w:t>
            </w:r>
            <w:proofErr w:type="gramEnd"/>
            <w:r w:rsidR="009971CE" w:rsidRPr="009971CE">
              <w:rPr>
                <w:rFonts w:ascii="Arial" w:hAnsi="Arial" w:cs="Arial"/>
              </w:rPr>
              <w:t xml:space="preserve"> </w:t>
            </w:r>
            <w:proofErr w:type="gramStart"/>
            <w:r w:rsidR="009971CE" w:rsidRPr="009971CE">
              <w:rPr>
                <w:rFonts w:ascii="Arial" w:hAnsi="Arial" w:cs="Arial"/>
              </w:rPr>
              <w:t>определении</w:t>
            </w:r>
            <w:proofErr w:type="gramEnd"/>
            <w:r w:rsidR="009971CE" w:rsidRPr="009971CE">
              <w:rPr>
                <w:rFonts w:ascii="Arial" w:hAnsi="Arial" w:cs="Arial"/>
              </w:rPr>
              <w:t xml:space="preserve"> рыночной стоимости объекта недвижимости «Часть здания га</w:t>
            </w:r>
            <w:r w:rsidR="009971CE">
              <w:rPr>
                <w:rFonts w:ascii="Arial" w:hAnsi="Arial" w:cs="Arial"/>
              </w:rPr>
              <w:t>ража» от 03.02.2026 № 40126 –65</w:t>
            </w:r>
          </w:p>
        </w:tc>
      </w:tr>
      <w:tr w:rsidR="00714E07" w:rsidRPr="00714E07" w:rsidTr="00714E07">
        <w:trPr>
          <w:trHeight w:val="290"/>
        </w:trPr>
        <w:tc>
          <w:tcPr>
            <w:tcW w:w="10456" w:type="dxa"/>
            <w:gridSpan w:val="6"/>
          </w:tcPr>
          <w:p w:rsidR="00714E07" w:rsidRPr="00714E07" w:rsidRDefault="00714E07" w:rsidP="008E42B5">
            <w:pPr>
              <w:jc w:val="center"/>
              <w:rPr>
                <w:rStyle w:val="FontStyle22"/>
                <w:rFonts w:ascii="Arial" w:hAnsi="Arial" w:cs="Arial"/>
                <w:b w:val="0"/>
                <w:sz w:val="24"/>
                <w:szCs w:val="24"/>
              </w:rPr>
            </w:pPr>
            <w:r w:rsidRPr="00714E07">
              <w:rPr>
                <w:rStyle w:val="FontStyle22"/>
                <w:rFonts w:ascii="Arial" w:hAnsi="Arial" w:cs="Arial"/>
                <w:b w:val="0"/>
                <w:sz w:val="24"/>
                <w:szCs w:val="24"/>
              </w:rPr>
              <w:lastRenderedPageBreak/>
              <w:t>Общие сведения об аукционе</w:t>
            </w:r>
          </w:p>
        </w:tc>
      </w:tr>
      <w:tr w:rsidR="00714E07" w:rsidRPr="00714E07" w:rsidTr="00714E07">
        <w:tc>
          <w:tcPr>
            <w:tcW w:w="753" w:type="dxa"/>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4.</w:t>
            </w:r>
          </w:p>
        </w:tc>
        <w:tc>
          <w:tcPr>
            <w:tcW w:w="3270" w:type="dxa"/>
            <w:gridSpan w:val="2"/>
          </w:tcPr>
          <w:p w:rsidR="00714E07" w:rsidRPr="00714E07" w:rsidRDefault="00714E07" w:rsidP="008E42B5">
            <w:pPr>
              <w:rPr>
                <w:rStyle w:val="FontStyle22"/>
                <w:rFonts w:ascii="Arial" w:hAnsi="Arial" w:cs="Arial"/>
                <w:b w:val="0"/>
                <w:sz w:val="24"/>
                <w:szCs w:val="24"/>
              </w:rPr>
            </w:pPr>
            <w:r w:rsidRPr="00714E07">
              <w:rPr>
                <w:rStyle w:val="FontStyle22"/>
                <w:rFonts w:ascii="Arial" w:hAnsi="Arial" w:cs="Arial"/>
                <w:b w:val="0"/>
                <w:sz w:val="24"/>
                <w:szCs w:val="24"/>
              </w:rPr>
              <w:t>Сроки, время подачи заявок, проведения аукциона</w:t>
            </w:r>
          </w:p>
        </w:tc>
        <w:tc>
          <w:tcPr>
            <w:tcW w:w="6433" w:type="dxa"/>
            <w:gridSpan w:val="3"/>
          </w:tcPr>
          <w:p w:rsidR="00FA4921" w:rsidRPr="00FA4921" w:rsidRDefault="00FA4921" w:rsidP="00FA4921">
            <w:pPr>
              <w:rPr>
                <w:rStyle w:val="FontStyle22"/>
                <w:rFonts w:ascii="Arial" w:hAnsi="Arial" w:cs="Arial"/>
                <w:sz w:val="24"/>
                <w:szCs w:val="24"/>
              </w:rPr>
            </w:pPr>
            <w:r w:rsidRPr="00FA4921">
              <w:rPr>
                <w:rStyle w:val="FontStyle22"/>
                <w:rFonts w:ascii="Arial" w:hAnsi="Arial" w:cs="Arial"/>
                <w:b w:val="0"/>
                <w:sz w:val="24"/>
                <w:szCs w:val="24"/>
              </w:rPr>
              <w:t>4.1. Начало приема заявок на участие в аукционе –</w:t>
            </w:r>
            <w:r>
              <w:rPr>
                <w:rStyle w:val="FontStyle22"/>
                <w:rFonts w:ascii="Arial" w:hAnsi="Arial" w:cs="Arial"/>
                <w:sz w:val="24"/>
                <w:szCs w:val="24"/>
              </w:rPr>
              <w:t xml:space="preserve"> </w:t>
            </w:r>
            <w:r w:rsidR="006B05C3">
              <w:rPr>
                <w:rStyle w:val="FontStyle22"/>
                <w:rFonts w:ascii="Arial" w:hAnsi="Arial" w:cs="Arial"/>
                <w:sz w:val="24"/>
                <w:szCs w:val="24"/>
              </w:rPr>
              <w:t>05</w:t>
            </w:r>
            <w:r w:rsidRPr="00FA4921">
              <w:rPr>
                <w:rStyle w:val="FontStyle22"/>
                <w:rFonts w:ascii="Arial" w:hAnsi="Arial" w:cs="Arial"/>
                <w:sz w:val="24"/>
                <w:szCs w:val="24"/>
              </w:rPr>
              <w:t>.03.202</w:t>
            </w:r>
            <w:r w:rsidR="006B05C3">
              <w:rPr>
                <w:rStyle w:val="FontStyle22"/>
                <w:rFonts w:ascii="Arial" w:hAnsi="Arial" w:cs="Arial"/>
                <w:sz w:val="24"/>
                <w:szCs w:val="24"/>
              </w:rPr>
              <w:t>6</w:t>
            </w:r>
            <w:r w:rsidRPr="00FA4921">
              <w:rPr>
                <w:rStyle w:val="FontStyle22"/>
                <w:rFonts w:ascii="Arial" w:hAnsi="Arial" w:cs="Arial"/>
                <w:sz w:val="24"/>
                <w:szCs w:val="24"/>
              </w:rPr>
              <w:t xml:space="preserve"> в </w:t>
            </w:r>
            <w:r>
              <w:rPr>
                <w:rStyle w:val="FontStyle22"/>
                <w:rFonts w:ascii="Arial" w:hAnsi="Arial" w:cs="Arial"/>
                <w:sz w:val="24"/>
                <w:szCs w:val="24"/>
              </w:rPr>
              <w:t>10</w:t>
            </w:r>
            <w:r w:rsidRPr="00FA4921">
              <w:rPr>
                <w:rStyle w:val="FontStyle22"/>
                <w:rFonts w:ascii="Arial" w:hAnsi="Arial" w:cs="Arial"/>
                <w:sz w:val="24"/>
                <w:szCs w:val="24"/>
              </w:rPr>
              <w:t xml:space="preserve">:00 (время </w:t>
            </w:r>
            <w:r>
              <w:rPr>
                <w:rStyle w:val="FontStyle22"/>
                <w:rFonts w:ascii="Arial" w:hAnsi="Arial" w:cs="Arial"/>
                <w:sz w:val="24"/>
                <w:szCs w:val="24"/>
              </w:rPr>
              <w:t>местное</w:t>
            </w:r>
            <w:r w:rsidRPr="00FA4921">
              <w:rPr>
                <w:rStyle w:val="FontStyle22"/>
                <w:rFonts w:ascii="Arial" w:hAnsi="Arial" w:cs="Arial"/>
                <w:sz w:val="24"/>
                <w:szCs w:val="24"/>
              </w:rPr>
              <w:t>).</w:t>
            </w:r>
          </w:p>
          <w:p w:rsidR="00FA4921" w:rsidRDefault="00FA4921" w:rsidP="00FA4921">
            <w:pPr>
              <w:rPr>
                <w:rStyle w:val="FontStyle22"/>
                <w:rFonts w:ascii="Arial" w:hAnsi="Arial" w:cs="Arial"/>
                <w:sz w:val="24"/>
                <w:szCs w:val="24"/>
              </w:rPr>
            </w:pPr>
            <w:r w:rsidRPr="00FA4921">
              <w:rPr>
                <w:rStyle w:val="FontStyle22"/>
                <w:rFonts w:ascii="Arial" w:hAnsi="Arial" w:cs="Arial"/>
                <w:b w:val="0"/>
                <w:sz w:val="24"/>
                <w:szCs w:val="24"/>
              </w:rPr>
              <w:t>4,2. Окончание приема заявок на участие в аукционе –</w:t>
            </w:r>
            <w:r w:rsidRPr="00FA4921">
              <w:rPr>
                <w:rStyle w:val="FontStyle22"/>
                <w:rFonts w:ascii="Arial" w:hAnsi="Arial" w:cs="Arial"/>
                <w:sz w:val="24"/>
                <w:szCs w:val="24"/>
              </w:rPr>
              <w:t xml:space="preserve"> </w:t>
            </w:r>
            <w:r w:rsidR="00A55292">
              <w:rPr>
                <w:rStyle w:val="FontStyle22"/>
                <w:rFonts w:ascii="Arial" w:hAnsi="Arial" w:cs="Arial"/>
                <w:sz w:val="24"/>
                <w:szCs w:val="24"/>
              </w:rPr>
              <w:t xml:space="preserve"> </w:t>
            </w:r>
            <w:r w:rsidR="006B05C3">
              <w:rPr>
                <w:rStyle w:val="FontStyle22"/>
                <w:rFonts w:ascii="Arial" w:hAnsi="Arial" w:cs="Arial"/>
                <w:sz w:val="24"/>
                <w:szCs w:val="24"/>
              </w:rPr>
              <w:t>06</w:t>
            </w:r>
            <w:r w:rsidRPr="00FA4921">
              <w:rPr>
                <w:rStyle w:val="FontStyle22"/>
                <w:rFonts w:ascii="Arial" w:hAnsi="Arial" w:cs="Arial"/>
                <w:sz w:val="24"/>
                <w:szCs w:val="24"/>
              </w:rPr>
              <w:t>.04.202</w:t>
            </w:r>
            <w:r w:rsidR="006B05C3">
              <w:rPr>
                <w:rStyle w:val="FontStyle22"/>
                <w:rFonts w:ascii="Arial" w:hAnsi="Arial" w:cs="Arial"/>
                <w:sz w:val="24"/>
                <w:szCs w:val="24"/>
              </w:rPr>
              <w:t>6</w:t>
            </w:r>
            <w:r w:rsidRPr="00FA4921">
              <w:rPr>
                <w:rStyle w:val="FontStyle22"/>
                <w:rFonts w:ascii="Arial" w:hAnsi="Arial" w:cs="Arial"/>
                <w:sz w:val="24"/>
                <w:szCs w:val="24"/>
              </w:rPr>
              <w:t xml:space="preserve"> в 10:00 (время </w:t>
            </w:r>
            <w:r>
              <w:rPr>
                <w:rStyle w:val="FontStyle22"/>
                <w:rFonts w:ascii="Arial" w:hAnsi="Arial" w:cs="Arial"/>
                <w:sz w:val="24"/>
                <w:szCs w:val="24"/>
              </w:rPr>
              <w:t>местное).</w:t>
            </w:r>
          </w:p>
          <w:p w:rsidR="00FA4921" w:rsidRPr="00FA4921" w:rsidRDefault="00FA4921" w:rsidP="00FA4921">
            <w:pPr>
              <w:rPr>
                <w:rStyle w:val="FontStyle22"/>
                <w:rFonts w:ascii="Arial" w:hAnsi="Arial" w:cs="Arial"/>
                <w:sz w:val="24"/>
                <w:szCs w:val="24"/>
              </w:rPr>
            </w:pPr>
            <w:r w:rsidRPr="00FA4921">
              <w:rPr>
                <w:rStyle w:val="FontStyle22"/>
                <w:rFonts w:ascii="Arial" w:hAnsi="Arial" w:cs="Arial"/>
                <w:b w:val="0"/>
                <w:sz w:val="24"/>
                <w:szCs w:val="24"/>
              </w:rPr>
              <w:t>4.3. Определение участников аукциона –</w:t>
            </w:r>
            <w:r w:rsidRPr="00FA4921">
              <w:rPr>
                <w:rStyle w:val="FontStyle22"/>
                <w:rFonts w:ascii="Arial" w:hAnsi="Arial" w:cs="Arial"/>
                <w:sz w:val="24"/>
                <w:szCs w:val="24"/>
              </w:rPr>
              <w:t xml:space="preserve"> </w:t>
            </w:r>
            <w:r w:rsidR="006B05C3">
              <w:rPr>
                <w:rStyle w:val="FontStyle22"/>
                <w:rFonts w:ascii="Arial" w:hAnsi="Arial" w:cs="Arial"/>
                <w:sz w:val="24"/>
                <w:szCs w:val="24"/>
              </w:rPr>
              <w:t>08</w:t>
            </w:r>
            <w:r w:rsidRPr="00FA4921">
              <w:rPr>
                <w:rStyle w:val="FontStyle22"/>
                <w:rFonts w:ascii="Arial" w:hAnsi="Arial" w:cs="Arial"/>
                <w:sz w:val="24"/>
                <w:szCs w:val="24"/>
              </w:rPr>
              <w:t>.04.202</w:t>
            </w:r>
            <w:r w:rsidR="006B05C3">
              <w:rPr>
                <w:rStyle w:val="FontStyle22"/>
                <w:rFonts w:ascii="Arial" w:hAnsi="Arial" w:cs="Arial"/>
                <w:sz w:val="24"/>
                <w:szCs w:val="24"/>
              </w:rPr>
              <w:t>6</w:t>
            </w:r>
            <w:r w:rsidRPr="00FA4921">
              <w:rPr>
                <w:rStyle w:val="FontStyle22"/>
                <w:rFonts w:ascii="Arial" w:hAnsi="Arial" w:cs="Arial"/>
                <w:sz w:val="24"/>
                <w:szCs w:val="24"/>
              </w:rPr>
              <w:t>.</w:t>
            </w:r>
          </w:p>
          <w:p w:rsidR="00FA4921" w:rsidRPr="00FA4921" w:rsidRDefault="00FA4921" w:rsidP="00FA4921">
            <w:pPr>
              <w:rPr>
                <w:rStyle w:val="FontStyle22"/>
                <w:rFonts w:ascii="Arial" w:hAnsi="Arial" w:cs="Arial"/>
                <w:sz w:val="24"/>
                <w:szCs w:val="24"/>
              </w:rPr>
            </w:pPr>
            <w:r w:rsidRPr="00FA4921">
              <w:rPr>
                <w:rStyle w:val="FontStyle22"/>
                <w:rFonts w:ascii="Arial" w:hAnsi="Arial" w:cs="Arial"/>
                <w:b w:val="0"/>
                <w:sz w:val="24"/>
                <w:szCs w:val="24"/>
              </w:rPr>
              <w:t>4.4. Проведение аукциона (дата и время начала приема предложений от участников аукциона) –</w:t>
            </w:r>
            <w:r w:rsidRPr="00FA4921">
              <w:rPr>
                <w:rStyle w:val="FontStyle22"/>
                <w:rFonts w:ascii="Arial" w:hAnsi="Arial" w:cs="Arial"/>
                <w:sz w:val="24"/>
                <w:szCs w:val="24"/>
              </w:rPr>
              <w:t xml:space="preserve"> </w:t>
            </w:r>
            <w:r w:rsidR="006B05C3">
              <w:rPr>
                <w:rStyle w:val="FontStyle22"/>
                <w:rFonts w:ascii="Arial" w:hAnsi="Arial" w:cs="Arial"/>
                <w:sz w:val="24"/>
                <w:szCs w:val="24"/>
              </w:rPr>
              <w:t>09.04.2026</w:t>
            </w:r>
            <w:r w:rsidRPr="00FA4921">
              <w:rPr>
                <w:rStyle w:val="FontStyle22"/>
                <w:rFonts w:ascii="Arial" w:hAnsi="Arial" w:cs="Arial"/>
                <w:sz w:val="24"/>
                <w:szCs w:val="24"/>
              </w:rPr>
              <w:t xml:space="preserve"> в 1</w:t>
            </w:r>
            <w:r w:rsidR="00A55292">
              <w:rPr>
                <w:rStyle w:val="FontStyle22"/>
                <w:rFonts w:ascii="Arial" w:hAnsi="Arial" w:cs="Arial"/>
                <w:sz w:val="24"/>
                <w:szCs w:val="24"/>
              </w:rPr>
              <w:t>0</w:t>
            </w:r>
            <w:r w:rsidRPr="00FA4921">
              <w:rPr>
                <w:rStyle w:val="FontStyle22"/>
                <w:rFonts w:ascii="Arial" w:hAnsi="Arial" w:cs="Arial"/>
                <w:sz w:val="24"/>
                <w:szCs w:val="24"/>
              </w:rPr>
              <w:t xml:space="preserve">:00 (время </w:t>
            </w:r>
            <w:r>
              <w:rPr>
                <w:rStyle w:val="FontStyle22"/>
                <w:rFonts w:ascii="Arial" w:hAnsi="Arial" w:cs="Arial"/>
                <w:sz w:val="24"/>
                <w:szCs w:val="24"/>
              </w:rPr>
              <w:t>местное</w:t>
            </w:r>
            <w:r w:rsidRPr="00FA4921">
              <w:rPr>
                <w:rStyle w:val="FontStyle22"/>
                <w:rFonts w:ascii="Arial" w:hAnsi="Arial" w:cs="Arial"/>
                <w:sz w:val="24"/>
                <w:szCs w:val="24"/>
              </w:rPr>
              <w:t>).</w:t>
            </w:r>
          </w:p>
          <w:p w:rsidR="00FA4921" w:rsidRPr="005277E3" w:rsidRDefault="00FA4921" w:rsidP="00FA4921">
            <w:pPr>
              <w:rPr>
                <w:rStyle w:val="FontStyle22"/>
                <w:rFonts w:ascii="Arial" w:hAnsi="Arial" w:cs="Arial"/>
                <w:sz w:val="24"/>
                <w:szCs w:val="24"/>
              </w:rPr>
            </w:pPr>
            <w:r>
              <w:rPr>
                <w:rStyle w:val="FontStyle22"/>
                <w:rFonts w:ascii="Arial" w:hAnsi="Arial" w:cs="Arial"/>
                <w:sz w:val="24"/>
                <w:szCs w:val="24"/>
              </w:rPr>
              <w:t xml:space="preserve">4.5. </w:t>
            </w:r>
            <w:r w:rsidRPr="00FA4921">
              <w:rPr>
                <w:rStyle w:val="FontStyle22"/>
                <w:rFonts w:ascii="Arial" w:hAnsi="Arial" w:cs="Arial"/>
                <w:sz w:val="24"/>
                <w:szCs w:val="24"/>
              </w:rPr>
              <w:t>Подведение итогов аукциона: процедура аукциона считается завершенной с момента подписания Организатором торгов протокола об итогах аукциона.</w:t>
            </w:r>
          </w:p>
          <w:p w:rsidR="00714E07" w:rsidRPr="005277E3" w:rsidRDefault="00714E07" w:rsidP="005277E3">
            <w:pPr>
              <w:jc w:val="both"/>
              <w:rPr>
                <w:rStyle w:val="FontStyle22"/>
                <w:rFonts w:ascii="Arial" w:hAnsi="Arial" w:cs="Arial"/>
                <w:sz w:val="24"/>
                <w:szCs w:val="24"/>
                <w:highlight w:val="yellow"/>
              </w:rPr>
            </w:pPr>
          </w:p>
        </w:tc>
      </w:tr>
      <w:tr w:rsidR="00714E07" w:rsidRPr="00714E07" w:rsidTr="00714E07">
        <w:tc>
          <w:tcPr>
            <w:tcW w:w="10456" w:type="dxa"/>
            <w:gridSpan w:val="6"/>
          </w:tcPr>
          <w:p w:rsidR="00714E07" w:rsidRPr="00714E07" w:rsidRDefault="00714E07" w:rsidP="008E42B5">
            <w:pPr>
              <w:jc w:val="center"/>
              <w:rPr>
                <w:rStyle w:val="FontStyle22"/>
                <w:rFonts w:ascii="Arial" w:hAnsi="Arial" w:cs="Arial"/>
                <w:b w:val="0"/>
                <w:sz w:val="24"/>
                <w:szCs w:val="24"/>
              </w:rPr>
            </w:pPr>
            <w:r w:rsidRPr="00714E07">
              <w:rPr>
                <w:rStyle w:val="FontStyle22"/>
                <w:rFonts w:ascii="Arial" w:hAnsi="Arial" w:cs="Arial"/>
                <w:b w:val="0"/>
                <w:sz w:val="24"/>
                <w:szCs w:val="24"/>
              </w:rPr>
              <w:t>5. Сведения об объекте продажи (имуществе)</w:t>
            </w:r>
          </w:p>
        </w:tc>
      </w:tr>
      <w:tr w:rsidR="00714E07" w:rsidRPr="00714E07" w:rsidTr="00572CA5">
        <w:trPr>
          <w:trHeight w:val="3123"/>
        </w:trPr>
        <w:tc>
          <w:tcPr>
            <w:tcW w:w="10456" w:type="dxa"/>
            <w:gridSpan w:val="6"/>
            <w:tcBorders>
              <w:bottom w:val="single" w:sz="4" w:space="0" w:color="auto"/>
            </w:tcBorders>
          </w:tcPr>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694"/>
              <w:gridCol w:w="2127"/>
              <w:gridCol w:w="1275"/>
              <w:gridCol w:w="1280"/>
              <w:gridCol w:w="1187"/>
              <w:gridCol w:w="1219"/>
            </w:tblGrid>
            <w:tr w:rsidR="00572CA5" w:rsidRPr="00572CA5" w:rsidTr="00572CA5">
              <w:trPr>
                <w:trHeight w:val="836"/>
              </w:trPr>
              <w:tc>
                <w:tcPr>
                  <w:tcW w:w="536"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ЛОТ</w:t>
                  </w:r>
                </w:p>
                <w:p w:rsidR="00572CA5" w:rsidRPr="00572CA5" w:rsidRDefault="00572CA5" w:rsidP="00200576">
                  <w:pPr>
                    <w:jc w:val="center"/>
                    <w:rPr>
                      <w:rFonts w:ascii="Arial" w:hAnsi="Arial" w:cs="Arial"/>
                      <w:sz w:val="22"/>
                      <w:szCs w:val="22"/>
                    </w:rPr>
                  </w:pPr>
                  <w:r w:rsidRPr="00572CA5">
                    <w:rPr>
                      <w:rFonts w:ascii="Arial" w:hAnsi="Arial" w:cs="Arial"/>
                      <w:sz w:val="22"/>
                      <w:szCs w:val="22"/>
                    </w:rPr>
                    <w:t>№</w:t>
                  </w:r>
                </w:p>
              </w:tc>
              <w:tc>
                <w:tcPr>
                  <w:tcW w:w="2694"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Наименование муниципального недвижимого имущества</w:t>
                  </w:r>
                </w:p>
              </w:tc>
              <w:tc>
                <w:tcPr>
                  <w:tcW w:w="2127"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Адрес (местоположение)</w:t>
                  </w:r>
                </w:p>
              </w:tc>
              <w:tc>
                <w:tcPr>
                  <w:tcW w:w="1275"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Отчет об оценке рыночной стоимости</w:t>
                  </w:r>
                </w:p>
              </w:tc>
              <w:tc>
                <w:tcPr>
                  <w:tcW w:w="1280"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Начальная цена:  (руб.)</w:t>
                  </w:r>
                </w:p>
                <w:p w:rsidR="00572CA5" w:rsidRPr="00572CA5" w:rsidRDefault="00572CA5" w:rsidP="00200576">
                  <w:pPr>
                    <w:jc w:val="center"/>
                    <w:rPr>
                      <w:rFonts w:ascii="Arial" w:hAnsi="Arial" w:cs="Arial"/>
                      <w:sz w:val="22"/>
                      <w:szCs w:val="22"/>
                    </w:rPr>
                  </w:pPr>
                  <w:r w:rsidRPr="00572CA5">
                    <w:rPr>
                      <w:rFonts w:ascii="Arial" w:hAnsi="Arial" w:cs="Arial"/>
                      <w:sz w:val="22"/>
                      <w:szCs w:val="22"/>
                    </w:rPr>
                    <w:t xml:space="preserve">с НДС </w:t>
                  </w:r>
                </w:p>
              </w:tc>
              <w:tc>
                <w:tcPr>
                  <w:tcW w:w="1187"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Величи</w:t>
                  </w:r>
                  <w:r w:rsidR="006949EA">
                    <w:rPr>
                      <w:rFonts w:ascii="Arial" w:hAnsi="Arial" w:cs="Arial"/>
                      <w:sz w:val="22"/>
                      <w:szCs w:val="22"/>
                    </w:rPr>
                    <w:t>на повышения цены («шаг аукциона</w:t>
                  </w:r>
                  <w:r w:rsidRPr="00572CA5">
                    <w:rPr>
                      <w:rFonts w:ascii="Arial" w:hAnsi="Arial" w:cs="Arial"/>
                      <w:sz w:val="22"/>
                      <w:szCs w:val="22"/>
                    </w:rPr>
                    <w:t>»)</w:t>
                  </w:r>
                </w:p>
                <w:p w:rsidR="00572CA5" w:rsidRPr="00572CA5" w:rsidRDefault="00572CA5" w:rsidP="00200576">
                  <w:pPr>
                    <w:jc w:val="center"/>
                    <w:rPr>
                      <w:rFonts w:ascii="Arial" w:hAnsi="Arial" w:cs="Arial"/>
                      <w:sz w:val="22"/>
                      <w:szCs w:val="22"/>
                    </w:rPr>
                  </w:pPr>
                  <w:r w:rsidRPr="00572CA5">
                    <w:rPr>
                      <w:rFonts w:ascii="Arial" w:hAnsi="Arial" w:cs="Arial"/>
                      <w:sz w:val="22"/>
                      <w:szCs w:val="22"/>
                    </w:rPr>
                    <w:t>(руб.)</w:t>
                  </w:r>
                </w:p>
              </w:tc>
              <w:tc>
                <w:tcPr>
                  <w:tcW w:w="1219"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Размер</w:t>
                  </w:r>
                </w:p>
                <w:p w:rsidR="00572CA5" w:rsidRPr="00572CA5" w:rsidRDefault="00572CA5" w:rsidP="00200576">
                  <w:pPr>
                    <w:jc w:val="center"/>
                    <w:rPr>
                      <w:rFonts w:ascii="Arial" w:hAnsi="Arial" w:cs="Arial"/>
                      <w:sz w:val="22"/>
                      <w:szCs w:val="22"/>
                    </w:rPr>
                  </w:pPr>
                  <w:r w:rsidRPr="00572CA5">
                    <w:rPr>
                      <w:rFonts w:ascii="Arial" w:hAnsi="Arial" w:cs="Arial"/>
                      <w:sz w:val="22"/>
                      <w:szCs w:val="22"/>
                    </w:rPr>
                    <w:t>задатка  10% от начальной цены (руб.)</w:t>
                  </w:r>
                </w:p>
              </w:tc>
            </w:tr>
            <w:tr w:rsidR="00572CA5" w:rsidRPr="00572CA5" w:rsidTr="00572CA5">
              <w:trPr>
                <w:trHeight w:val="669"/>
              </w:trPr>
              <w:tc>
                <w:tcPr>
                  <w:tcW w:w="536"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1.</w:t>
                  </w:r>
                </w:p>
              </w:tc>
              <w:tc>
                <w:tcPr>
                  <w:tcW w:w="2694" w:type="dxa"/>
                </w:tcPr>
                <w:p w:rsidR="00572CA5" w:rsidRPr="00572CA5" w:rsidRDefault="00572CA5" w:rsidP="00572CA5">
                  <w:pPr>
                    <w:autoSpaceDE w:val="0"/>
                    <w:autoSpaceDN w:val="0"/>
                    <w:adjustRightInd w:val="0"/>
                    <w:rPr>
                      <w:rFonts w:ascii="Arial" w:hAnsi="Arial" w:cs="Arial"/>
                      <w:b/>
                      <w:sz w:val="22"/>
                      <w:szCs w:val="22"/>
                    </w:rPr>
                  </w:pPr>
                  <w:r w:rsidRPr="00572CA5">
                    <w:rPr>
                      <w:rFonts w:ascii="Arial" w:hAnsi="Arial" w:cs="Arial"/>
                      <w:sz w:val="22"/>
                      <w:szCs w:val="22"/>
                    </w:rPr>
                    <w:t xml:space="preserve">Нежилое помещение </w:t>
                  </w:r>
                  <w:r>
                    <w:rPr>
                      <w:rFonts w:ascii="Arial" w:hAnsi="Arial" w:cs="Arial"/>
                      <w:sz w:val="22"/>
                      <w:szCs w:val="22"/>
                    </w:rPr>
                    <w:t xml:space="preserve">«Часть здания гаража» </w:t>
                  </w:r>
                  <w:r w:rsidRPr="00572CA5">
                    <w:rPr>
                      <w:rFonts w:ascii="Arial" w:hAnsi="Arial" w:cs="Arial"/>
                      <w:sz w:val="22"/>
                      <w:szCs w:val="22"/>
                    </w:rPr>
                    <w:t xml:space="preserve">площадью </w:t>
                  </w:r>
                  <w:r>
                    <w:rPr>
                      <w:rFonts w:ascii="Arial" w:hAnsi="Arial" w:cs="Arial"/>
                      <w:sz w:val="22"/>
                      <w:szCs w:val="22"/>
                    </w:rPr>
                    <w:t>421,5</w:t>
                  </w:r>
                  <w:r w:rsidRPr="00572CA5">
                    <w:rPr>
                      <w:rFonts w:ascii="Arial" w:hAnsi="Arial" w:cs="Arial"/>
                      <w:sz w:val="22"/>
                      <w:szCs w:val="22"/>
                    </w:rPr>
                    <w:t xml:space="preserve"> </w:t>
                  </w:r>
                  <w:proofErr w:type="spellStart"/>
                  <w:r w:rsidRPr="00572CA5">
                    <w:rPr>
                      <w:rFonts w:ascii="Arial" w:hAnsi="Arial" w:cs="Arial"/>
                      <w:sz w:val="22"/>
                      <w:szCs w:val="22"/>
                    </w:rPr>
                    <w:t>кв.м</w:t>
                  </w:r>
                  <w:proofErr w:type="spellEnd"/>
                  <w:r w:rsidRPr="00572CA5">
                    <w:rPr>
                      <w:rFonts w:ascii="Arial" w:hAnsi="Arial" w:cs="Arial"/>
                      <w:sz w:val="22"/>
                      <w:szCs w:val="22"/>
                    </w:rPr>
                    <w:t>. Кадастровый номер: 66:</w:t>
                  </w:r>
                  <w:r>
                    <w:rPr>
                      <w:rFonts w:ascii="Arial" w:hAnsi="Arial" w:cs="Arial"/>
                      <w:sz w:val="22"/>
                      <w:szCs w:val="22"/>
                    </w:rPr>
                    <w:t>05</w:t>
                  </w:r>
                  <w:r w:rsidRPr="00572CA5">
                    <w:rPr>
                      <w:rFonts w:ascii="Arial" w:hAnsi="Arial" w:cs="Arial"/>
                      <w:sz w:val="22"/>
                      <w:szCs w:val="22"/>
                    </w:rPr>
                    <w:t>:</w:t>
                  </w:r>
                  <w:r>
                    <w:rPr>
                      <w:rFonts w:ascii="Arial" w:hAnsi="Arial" w:cs="Arial"/>
                      <w:sz w:val="22"/>
                      <w:szCs w:val="22"/>
                    </w:rPr>
                    <w:t>2601002</w:t>
                  </w:r>
                  <w:r w:rsidRPr="00572CA5">
                    <w:rPr>
                      <w:rFonts w:ascii="Arial" w:hAnsi="Arial" w:cs="Arial"/>
                      <w:sz w:val="22"/>
                      <w:szCs w:val="22"/>
                    </w:rPr>
                    <w:t>:</w:t>
                  </w:r>
                  <w:r>
                    <w:rPr>
                      <w:rFonts w:ascii="Arial" w:hAnsi="Arial" w:cs="Arial"/>
                      <w:sz w:val="22"/>
                      <w:szCs w:val="22"/>
                    </w:rPr>
                    <w:t>1528</w:t>
                  </w:r>
                  <w:r w:rsidRPr="00572CA5">
                    <w:rPr>
                      <w:rFonts w:ascii="Arial" w:hAnsi="Arial" w:cs="Arial"/>
                      <w:sz w:val="22"/>
                      <w:szCs w:val="22"/>
                    </w:rPr>
                    <w:t xml:space="preserve"> </w:t>
                  </w:r>
                </w:p>
              </w:tc>
              <w:tc>
                <w:tcPr>
                  <w:tcW w:w="2127" w:type="dxa"/>
                </w:tcPr>
                <w:p w:rsidR="00572CA5" w:rsidRPr="00572CA5" w:rsidRDefault="00572CA5" w:rsidP="00200576">
                  <w:pPr>
                    <w:jc w:val="center"/>
                    <w:rPr>
                      <w:rFonts w:ascii="Arial" w:hAnsi="Arial" w:cs="Arial"/>
                      <w:sz w:val="22"/>
                      <w:szCs w:val="22"/>
                    </w:rPr>
                  </w:pPr>
                  <w:r>
                    <w:rPr>
                      <w:rFonts w:ascii="Arial" w:hAnsi="Arial" w:cs="Arial"/>
                      <w:sz w:val="22"/>
                      <w:szCs w:val="22"/>
                    </w:rPr>
                    <w:t xml:space="preserve">Свердловская обл., </w:t>
                  </w:r>
                  <w:proofErr w:type="spellStart"/>
                  <w:r>
                    <w:rPr>
                      <w:rFonts w:ascii="Arial" w:hAnsi="Arial" w:cs="Arial"/>
                      <w:sz w:val="22"/>
                      <w:szCs w:val="22"/>
                    </w:rPr>
                    <w:t>Байкаловский</w:t>
                  </w:r>
                  <w:proofErr w:type="spellEnd"/>
                  <w:r>
                    <w:rPr>
                      <w:rFonts w:ascii="Arial" w:hAnsi="Arial" w:cs="Arial"/>
                      <w:sz w:val="22"/>
                      <w:szCs w:val="22"/>
                    </w:rPr>
                    <w:t xml:space="preserve"> р-н, </w:t>
                  </w:r>
                  <w:proofErr w:type="spellStart"/>
                  <w:r>
                    <w:rPr>
                      <w:rFonts w:ascii="Arial" w:hAnsi="Arial" w:cs="Arial"/>
                      <w:sz w:val="22"/>
                      <w:szCs w:val="22"/>
                    </w:rPr>
                    <w:t>с</w:t>
                  </w:r>
                  <w:proofErr w:type="gramStart"/>
                  <w:r>
                    <w:rPr>
                      <w:rFonts w:ascii="Arial" w:hAnsi="Arial" w:cs="Arial"/>
                      <w:sz w:val="22"/>
                      <w:szCs w:val="22"/>
                    </w:rPr>
                    <w:t>.Е</w:t>
                  </w:r>
                  <w:proofErr w:type="gramEnd"/>
                  <w:r>
                    <w:rPr>
                      <w:rFonts w:ascii="Arial" w:hAnsi="Arial" w:cs="Arial"/>
                      <w:sz w:val="22"/>
                      <w:szCs w:val="22"/>
                    </w:rPr>
                    <w:t>лань</w:t>
                  </w:r>
                  <w:proofErr w:type="spellEnd"/>
                  <w:r>
                    <w:rPr>
                      <w:rFonts w:ascii="Arial" w:hAnsi="Arial" w:cs="Arial"/>
                      <w:sz w:val="22"/>
                      <w:szCs w:val="22"/>
                    </w:rPr>
                    <w:t>,</w:t>
                  </w:r>
                  <w:r w:rsidR="00B31C70">
                    <w:rPr>
                      <w:rFonts w:ascii="Arial" w:hAnsi="Arial" w:cs="Arial"/>
                      <w:sz w:val="22"/>
                      <w:szCs w:val="22"/>
                    </w:rPr>
                    <w:t xml:space="preserve"> ул. Строителей, д. 15а</w:t>
                  </w:r>
                </w:p>
              </w:tc>
              <w:tc>
                <w:tcPr>
                  <w:tcW w:w="1275" w:type="dxa"/>
                </w:tcPr>
                <w:p w:rsidR="00572CA5" w:rsidRPr="00572CA5" w:rsidRDefault="00572CA5" w:rsidP="00B31C70">
                  <w:pPr>
                    <w:jc w:val="center"/>
                    <w:rPr>
                      <w:rFonts w:ascii="Arial" w:hAnsi="Arial" w:cs="Arial"/>
                      <w:sz w:val="22"/>
                      <w:szCs w:val="22"/>
                    </w:rPr>
                  </w:pPr>
                  <w:r w:rsidRPr="00572CA5">
                    <w:rPr>
                      <w:rFonts w:ascii="Arial" w:hAnsi="Arial" w:cs="Arial"/>
                      <w:sz w:val="22"/>
                      <w:szCs w:val="22"/>
                    </w:rPr>
                    <w:t xml:space="preserve">№ </w:t>
                  </w:r>
                  <w:r w:rsidR="00B31C70">
                    <w:rPr>
                      <w:rFonts w:ascii="Arial" w:hAnsi="Arial" w:cs="Arial"/>
                      <w:sz w:val="22"/>
                      <w:szCs w:val="22"/>
                    </w:rPr>
                    <w:t>40126-65</w:t>
                  </w:r>
                  <w:r w:rsidRPr="00572CA5">
                    <w:rPr>
                      <w:rFonts w:ascii="Arial" w:hAnsi="Arial" w:cs="Arial"/>
                      <w:sz w:val="22"/>
                      <w:szCs w:val="22"/>
                    </w:rPr>
                    <w:t xml:space="preserve"> от </w:t>
                  </w:r>
                  <w:r w:rsidR="00B31C70">
                    <w:rPr>
                      <w:rFonts w:ascii="Arial" w:hAnsi="Arial" w:cs="Arial"/>
                      <w:sz w:val="22"/>
                      <w:szCs w:val="22"/>
                    </w:rPr>
                    <w:t>03.02.26г</w:t>
                  </w:r>
                </w:p>
              </w:tc>
              <w:tc>
                <w:tcPr>
                  <w:tcW w:w="1280" w:type="dxa"/>
                </w:tcPr>
                <w:p w:rsidR="00572CA5" w:rsidRPr="00572CA5" w:rsidRDefault="00B31C70" w:rsidP="00200576">
                  <w:pPr>
                    <w:jc w:val="center"/>
                    <w:rPr>
                      <w:rFonts w:ascii="Arial" w:hAnsi="Arial" w:cs="Arial"/>
                      <w:sz w:val="22"/>
                      <w:szCs w:val="22"/>
                    </w:rPr>
                  </w:pPr>
                  <w:r>
                    <w:rPr>
                      <w:rFonts w:ascii="Arial" w:hAnsi="Arial" w:cs="Arial"/>
                      <w:sz w:val="22"/>
                      <w:szCs w:val="22"/>
                    </w:rPr>
                    <w:t>201000</w:t>
                  </w:r>
                  <w:r w:rsidR="00572CA5" w:rsidRPr="00572CA5">
                    <w:rPr>
                      <w:rFonts w:ascii="Arial" w:hAnsi="Arial" w:cs="Arial"/>
                      <w:sz w:val="22"/>
                      <w:szCs w:val="22"/>
                    </w:rPr>
                    <w:t>,00</w:t>
                  </w:r>
                </w:p>
              </w:tc>
              <w:tc>
                <w:tcPr>
                  <w:tcW w:w="1187" w:type="dxa"/>
                </w:tcPr>
                <w:p w:rsidR="00572CA5" w:rsidRPr="00572CA5" w:rsidRDefault="00B31C70" w:rsidP="00B31C70">
                  <w:pPr>
                    <w:jc w:val="center"/>
                    <w:rPr>
                      <w:rFonts w:ascii="Arial" w:hAnsi="Arial" w:cs="Arial"/>
                      <w:sz w:val="22"/>
                      <w:szCs w:val="22"/>
                    </w:rPr>
                  </w:pPr>
                  <w:r>
                    <w:rPr>
                      <w:rFonts w:ascii="Arial" w:hAnsi="Arial" w:cs="Arial"/>
                      <w:sz w:val="22"/>
                      <w:szCs w:val="22"/>
                    </w:rPr>
                    <w:t>10050</w:t>
                  </w:r>
                  <w:r w:rsidR="00572CA5" w:rsidRPr="00572CA5">
                    <w:rPr>
                      <w:rFonts w:ascii="Arial" w:hAnsi="Arial" w:cs="Arial"/>
                      <w:sz w:val="22"/>
                      <w:szCs w:val="22"/>
                    </w:rPr>
                    <w:t>,</w:t>
                  </w:r>
                  <w:r>
                    <w:rPr>
                      <w:rFonts w:ascii="Arial" w:hAnsi="Arial" w:cs="Arial"/>
                      <w:sz w:val="22"/>
                      <w:szCs w:val="22"/>
                    </w:rPr>
                    <w:t>0</w:t>
                  </w:r>
                  <w:r w:rsidR="00572CA5" w:rsidRPr="00572CA5">
                    <w:rPr>
                      <w:rFonts w:ascii="Arial" w:hAnsi="Arial" w:cs="Arial"/>
                      <w:sz w:val="22"/>
                      <w:szCs w:val="22"/>
                    </w:rPr>
                    <w:t>0</w:t>
                  </w:r>
                </w:p>
              </w:tc>
              <w:tc>
                <w:tcPr>
                  <w:tcW w:w="1219" w:type="dxa"/>
                </w:tcPr>
                <w:p w:rsidR="00572CA5" w:rsidRPr="00572CA5" w:rsidRDefault="00B31C70" w:rsidP="00200576">
                  <w:pPr>
                    <w:jc w:val="center"/>
                    <w:rPr>
                      <w:rFonts w:ascii="Arial" w:hAnsi="Arial" w:cs="Arial"/>
                      <w:sz w:val="22"/>
                      <w:szCs w:val="22"/>
                    </w:rPr>
                  </w:pPr>
                  <w:r>
                    <w:rPr>
                      <w:rFonts w:ascii="Arial" w:hAnsi="Arial" w:cs="Arial"/>
                      <w:sz w:val="22"/>
                      <w:szCs w:val="22"/>
                    </w:rPr>
                    <w:t>20100,00</w:t>
                  </w:r>
                </w:p>
              </w:tc>
            </w:tr>
            <w:tr w:rsidR="00572CA5" w:rsidRPr="00572CA5" w:rsidTr="00572CA5">
              <w:trPr>
                <w:trHeight w:val="462"/>
              </w:trPr>
              <w:tc>
                <w:tcPr>
                  <w:tcW w:w="536" w:type="dxa"/>
                </w:tcPr>
                <w:p w:rsidR="00572CA5" w:rsidRPr="00572CA5" w:rsidRDefault="00572CA5" w:rsidP="00200576">
                  <w:pPr>
                    <w:jc w:val="center"/>
                    <w:rPr>
                      <w:rFonts w:ascii="Arial" w:hAnsi="Arial" w:cs="Arial"/>
                      <w:sz w:val="22"/>
                      <w:szCs w:val="22"/>
                    </w:rPr>
                  </w:pPr>
                  <w:r w:rsidRPr="00572CA5">
                    <w:rPr>
                      <w:rFonts w:ascii="Arial" w:hAnsi="Arial" w:cs="Arial"/>
                      <w:sz w:val="22"/>
                      <w:szCs w:val="22"/>
                    </w:rPr>
                    <w:t xml:space="preserve">2. </w:t>
                  </w:r>
                </w:p>
              </w:tc>
              <w:tc>
                <w:tcPr>
                  <w:tcW w:w="2694" w:type="dxa"/>
                </w:tcPr>
                <w:p w:rsidR="00572CA5" w:rsidRPr="00572CA5" w:rsidRDefault="00572CA5" w:rsidP="00847888">
                  <w:pPr>
                    <w:rPr>
                      <w:rFonts w:ascii="Arial" w:hAnsi="Arial" w:cs="Arial"/>
                      <w:color w:val="000000"/>
                      <w:sz w:val="22"/>
                      <w:szCs w:val="22"/>
                    </w:rPr>
                  </w:pPr>
                  <w:r w:rsidRPr="00572CA5">
                    <w:rPr>
                      <w:rFonts w:ascii="Arial" w:hAnsi="Arial" w:cs="Arial"/>
                      <w:sz w:val="22"/>
                      <w:szCs w:val="22"/>
                    </w:rPr>
                    <w:t xml:space="preserve">Нежилое помещение </w:t>
                  </w:r>
                  <w:r>
                    <w:rPr>
                      <w:rFonts w:ascii="Arial" w:hAnsi="Arial" w:cs="Arial"/>
                      <w:sz w:val="22"/>
                      <w:szCs w:val="22"/>
                    </w:rPr>
                    <w:t xml:space="preserve">«Часть здания гаража» </w:t>
                  </w:r>
                  <w:r w:rsidRPr="00572CA5">
                    <w:rPr>
                      <w:rFonts w:ascii="Arial" w:hAnsi="Arial" w:cs="Arial"/>
                      <w:sz w:val="22"/>
                      <w:szCs w:val="22"/>
                    </w:rPr>
                    <w:t xml:space="preserve">площадью </w:t>
                  </w:r>
                  <w:r w:rsidR="00847888">
                    <w:rPr>
                      <w:rFonts w:ascii="Arial" w:hAnsi="Arial" w:cs="Arial"/>
                      <w:sz w:val="22"/>
                      <w:szCs w:val="22"/>
                    </w:rPr>
                    <w:t>290,9</w:t>
                  </w:r>
                  <w:r w:rsidRPr="00572CA5">
                    <w:rPr>
                      <w:rFonts w:ascii="Arial" w:hAnsi="Arial" w:cs="Arial"/>
                      <w:sz w:val="22"/>
                      <w:szCs w:val="22"/>
                    </w:rPr>
                    <w:t xml:space="preserve"> </w:t>
                  </w:r>
                  <w:proofErr w:type="spellStart"/>
                  <w:r w:rsidRPr="00572CA5">
                    <w:rPr>
                      <w:rFonts w:ascii="Arial" w:hAnsi="Arial" w:cs="Arial"/>
                      <w:sz w:val="22"/>
                      <w:szCs w:val="22"/>
                    </w:rPr>
                    <w:t>кв.м</w:t>
                  </w:r>
                  <w:proofErr w:type="spellEnd"/>
                  <w:r w:rsidRPr="00572CA5">
                    <w:rPr>
                      <w:rFonts w:ascii="Arial" w:hAnsi="Arial" w:cs="Arial"/>
                      <w:sz w:val="22"/>
                      <w:szCs w:val="22"/>
                    </w:rPr>
                    <w:t>. Кадастровый номер: 66:</w:t>
                  </w:r>
                  <w:r>
                    <w:rPr>
                      <w:rFonts w:ascii="Arial" w:hAnsi="Arial" w:cs="Arial"/>
                      <w:sz w:val="22"/>
                      <w:szCs w:val="22"/>
                    </w:rPr>
                    <w:t>05</w:t>
                  </w:r>
                  <w:r w:rsidRPr="00572CA5">
                    <w:rPr>
                      <w:rFonts w:ascii="Arial" w:hAnsi="Arial" w:cs="Arial"/>
                      <w:sz w:val="22"/>
                      <w:szCs w:val="22"/>
                    </w:rPr>
                    <w:t>:</w:t>
                  </w:r>
                  <w:r>
                    <w:rPr>
                      <w:rFonts w:ascii="Arial" w:hAnsi="Arial" w:cs="Arial"/>
                      <w:sz w:val="22"/>
                      <w:szCs w:val="22"/>
                    </w:rPr>
                    <w:t>2601002</w:t>
                  </w:r>
                  <w:r w:rsidRPr="00572CA5">
                    <w:rPr>
                      <w:rFonts w:ascii="Arial" w:hAnsi="Arial" w:cs="Arial"/>
                      <w:sz w:val="22"/>
                      <w:szCs w:val="22"/>
                    </w:rPr>
                    <w:t>:</w:t>
                  </w:r>
                  <w:r w:rsidR="00847888">
                    <w:rPr>
                      <w:rFonts w:ascii="Arial" w:hAnsi="Arial" w:cs="Arial"/>
                      <w:sz w:val="22"/>
                      <w:szCs w:val="22"/>
                    </w:rPr>
                    <w:t>1527</w:t>
                  </w:r>
                </w:p>
              </w:tc>
              <w:tc>
                <w:tcPr>
                  <w:tcW w:w="2127" w:type="dxa"/>
                </w:tcPr>
                <w:p w:rsidR="00572CA5" w:rsidRPr="00572CA5" w:rsidRDefault="00B31C70" w:rsidP="00200576">
                  <w:pPr>
                    <w:jc w:val="center"/>
                    <w:rPr>
                      <w:rFonts w:ascii="Arial" w:hAnsi="Arial" w:cs="Arial"/>
                      <w:sz w:val="22"/>
                      <w:szCs w:val="22"/>
                      <w:highlight w:val="yellow"/>
                    </w:rPr>
                  </w:pPr>
                  <w:r>
                    <w:rPr>
                      <w:rFonts w:ascii="Arial" w:hAnsi="Arial" w:cs="Arial"/>
                      <w:sz w:val="22"/>
                      <w:szCs w:val="22"/>
                    </w:rPr>
                    <w:t xml:space="preserve">Свердловская обл., </w:t>
                  </w:r>
                  <w:proofErr w:type="spellStart"/>
                  <w:r>
                    <w:rPr>
                      <w:rFonts w:ascii="Arial" w:hAnsi="Arial" w:cs="Arial"/>
                      <w:sz w:val="22"/>
                      <w:szCs w:val="22"/>
                    </w:rPr>
                    <w:t>Байкаловский</w:t>
                  </w:r>
                  <w:proofErr w:type="spellEnd"/>
                  <w:r>
                    <w:rPr>
                      <w:rFonts w:ascii="Arial" w:hAnsi="Arial" w:cs="Arial"/>
                      <w:sz w:val="22"/>
                      <w:szCs w:val="22"/>
                    </w:rPr>
                    <w:t xml:space="preserve"> р-н, </w:t>
                  </w:r>
                  <w:proofErr w:type="spellStart"/>
                  <w:r>
                    <w:rPr>
                      <w:rFonts w:ascii="Arial" w:hAnsi="Arial" w:cs="Arial"/>
                      <w:sz w:val="22"/>
                      <w:szCs w:val="22"/>
                    </w:rPr>
                    <w:t>с</w:t>
                  </w:r>
                  <w:proofErr w:type="gramStart"/>
                  <w:r>
                    <w:rPr>
                      <w:rFonts w:ascii="Arial" w:hAnsi="Arial" w:cs="Arial"/>
                      <w:sz w:val="22"/>
                      <w:szCs w:val="22"/>
                    </w:rPr>
                    <w:t>.Е</w:t>
                  </w:r>
                  <w:proofErr w:type="gramEnd"/>
                  <w:r>
                    <w:rPr>
                      <w:rFonts w:ascii="Arial" w:hAnsi="Arial" w:cs="Arial"/>
                      <w:sz w:val="22"/>
                      <w:szCs w:val="22"/>
                    </w:rPr>
                    <w:t>лань</w:t>
                  </w:r>
                  <w:proofErr w:type="spellEnd"/>
                  <w:r>
                    <w:rPr>
                      <w:rFonts w:ascii="Arial" w:hAnsi="Arial" w:cs="Arial"/>
                      <w:sz w:val="22"/>
                      <w:szCs w:val="22"/>
                    </w:rPr>
                    <w:t>, ул. Строителей, д. 15а</w:t>
                  </w:r>
                </w:p>
              </w:tc>
              <w:tc>
                <w:tcPr>
                  <w:tcW w:w="1275" w:type="dxa"/>
                </w:tcPr>
                <w:p w:rsidR="00572CA5" w:rsidRPr="00572CA5" w:rsidRDefault="00572CA5" w:rsidP="00847888">
                  <w:pPr>
                    <w:jc w:val="center"/>
                    <w:rPr>
                      <w:rFonts w:ascii="Arial" w:hAnsi="Arial" w:cs="Arial"/>
                      <w:sz w:val="22"/>
                      <w:szCs w:val="22"/>
                    </w:rPr>
                  </w:pPr>
                  <w:r w:rsidRPr="00572CA5">
                    <w:rPr>
                      <w:rFonts w:ascii="Arial" w:hAnsi="Arial" w:cs="Arial"/>
                      <w:sz w:val="22"/>
                      <w:szCs w:val="22"/>
                    </w:rPr>
                    <w:t xml:space="preserve">№ </w:t>
                  </w:r>
                  <w:r w:rsidR="00847888">
                    <w:rPr>
                      <w:rFonts w:ascii="Arial" w:hAnsi="Arial" w:cs="Arial"/>
                      <w:sz w:val="22"/>
                      <w:szCs w:val="22"/>
                    </w:rPr>
                    <w:t>40126-64</w:t>
                  </w:r>
                  <w:r w:rsidRPr="00572CA5">
                    <w:rPr>
                      <w:rFonts w:ascii="Arial" w:hAnsi="Arial" w:cs="Arial"/>
                      <w:sz w:val="22"/>
                      <w:szCs w:val="22"/>
                    </w:rPr>
                    <w:t xml:space="preserve"> от </w:t>
                  </w:r>
                  <w:r w:rsidR="00847888">
                    <w:rPr>
                      <w:rFonts w:ascii="Arial" w:hAnsi="Arial" w:cs="Arial"/>
                      <w:sz w:val="22"/>
                      <w:szCs w:val="22"/>
                    </w:rPr>
                    <w:t>03.02.26г</w:t>
                  </w:r>
                </w:p>
              </w:tc>
              <w:tc>
                <w:tcPr>
                  <w:tcW w:w="1280" w:type="dxa"/>
                </w:tcPr>
                <w:p w:rsidR="00572CA5" w:rsidRPr="00572CA5" w:rsidRDefault="00B31C70" w:rsidP="00B31C70">
                  <w:pPr>
                    <w:jc w:val="center"/>
                    <w:rPr>
                      <w:rFonts w:ascii="Arial" w:hAnsi="Arial" w:cs="Arial"/>
                      <w:sz w:val="22"/>
                      <w:szCs w:val="22"/>
                    </w:rPr>
                  </w:pPr>
                  <w:r>
                    <w:rPr>
                      <w:rFonts w:ascii="Arial" w:hAnsi="Arial" w:cs="Arial"/>
                      <w:sz w:val="22"/>
                      <w:szCs w:val="22"/>
                    </w:rPr>
                    <w:t>138000</w:t>
                  </w:r>
                  <w:r w:rsidR="00572CA5" w:rsidRPr="00572CA5">
                    <w:rPr>
                      <w:rFonts w:ascii="Arial" w:hAnsi="Arial" w:cs="Arial"/>
                      <w:sz w:val="22"/>
                      <w:szCs w:val="22"/>
                    </w:rPr>
                    <w:t>,</w:t>
                  </w:r>
                  <w:r>
                    <w:rPr>
                      <w:rFonts w:ascii="Arial" w:hAnsi="Arial" w:cs="Arial"/>
                      <w:sz w:val="22"/>
                      <w:szCs w:val="22"/>
                    </w:rPr>
                    <w:t>0</w:t>
                  </w:r>
                  <w:r w:rsidR="00572CA5" w:rsidRPr="00572CA5">
                    <w:rPr>
                      <w:rFonts w:ascii="Arial" w:hAnsi="Arial" w:cs="Arial"/>
                      <w:sz w:val="22"/>
                      <w:szCs w:val="22"/>
                    </w:rPr>
                    <w:t>0</w:t>
                  </w:r>
                </w:p>
              </w:tc>
              <w:tc>
                <w:tcPr>
                  <w:tcW w:w="1187" w:type="dxa"/>
                </w:tcPr>
                <w:p w:rsidR="00572CA5" w:rsidRPr="00572CA5" w:rsidRDefault="00847888" w:rsidP="00200576">
                  <w:pPr>
                    <w:jc w:val="center"/>
                    <w:rPr>
                      <w:rFonts w:ascii="Arial" w:hAnsi="Arial" w:cs="Arial"/>
                      <w:sz w:val="22"/>
                      <w:szCs w:val="22"/>
                    </w:rPr>
                  </w:pPr>
                  <w:r>
                    <w:rPr>
                      <w:rFonts w:ascii="Arial" w:hAnsi="Arial" w:cs="Arial"/>
                      <w:sz w:val="22"/>
                      <w:szCs w:val="22"/>
                    </w:rPr>
                    <w:t>6900,00</w:t>
                  </w:r>
                </w:p>
              </w:tc>
              <w:tc>
                <w:tcPr>
                  <w:tcW w:w="1219" w:type="dxa"/>
                </w:tcPr>
                <w:p w:rsidR="00572CA5" w:rsidRPr="00572CA5" w:rsidRDefault="00847888" w:rsidP="00200576">
                  <w:pPr>
                    <w:jc w:val="center"/>
                    <w:rPr>
                      <w:rFonts w:ascii="Arial" w:hAnsi="Arial" w:cs="Arial"/>
                      <w:sz w:val="22"/>
                      <w:szCs w:val="22"/>
                    </w:rPr>
                  </w:pPr>
                  <w:r>
                    <w:rPr>
                      <w:rFonts w:ascii="Arial" w:hAnsi="Arial" w:cs="Arial"/>
                      <w:sz w:val="22"/>
                      <w:szCs w:val="22"/>
                    </w:rPr>
                    <w:t>13800,00</w:t>
                  </w:r>
                </w:p>
              </w:tc>
            </w:tr>
          </w:tbl>
          <w:p w:rsidR="00714E07" w:rsidRPr="00714E07" w:rsidRDefault="00714E07" w:rsidP="00572CA5">
            <w:pPr>
              <w:jc w:val="center"/>
              <w:rPr>
                <w:rStyle w:val="FontStyle22"/>
                <w:rFonts w:ascii="Arial" w:hAnsi="Arial" w:cs="Arial"/>
                <w:b w:val="0"/>
                <w:sz w:val="24"/>
                <w:szCs w:val="24"/>
              </w:rPr>
            </w:pP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6.</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 xml:space="preserve">Требование о внесении задатка, размер задатка, срок и порядок внесения задатка, реквизиты счета для перечисления </w:t>
            </w:r>
            <w:r w:rsidRPr="00714E07">
              <w:rPr>
                <w:rStyle w:val="FontStyle22"/>
                <w:rFonts w:ascii="Arial" w:hAnsi="Arial" w:cs="Arial"/>
                <w:b w:val="0"/>
                <w:sz w:val="24"/>
                <w:szCs w:val="24"/>
              </w:rPr>
              <w:lastRenderedPageBreak/>
              <w:t>задатка</w:t>
            </w:r>
          </w:p>
        </w:tc>
        <w:tc>
          <w:tcPr>
            <w:tcW w:w="6237" w:type="dxa"/>
          </w:tcPr>
          <w:p w:rsidR="006949EA" w:rsidRPr="00714E07" w:rsidRDefault="006949EA" w:rsidP="008E42B5">
            <w:pPr>
              <w:jc w:val="both"/>
              <w:rPr>
                <w:rStyle w:val="FontStyle22"/>
                <w:rFonts w:ascii="Arial" w:hAnsi="Arial" w:cs="Arial"/>
                <w:b w:val="0"/>
                <w:i/>
                <w:sz w:val="24"/>
                <w:szCs w:val="24"/>
              </w:rPr>
            </w:pPr>
            <w:r>
              <w:rPr>
                <w:rStyle w:val="FontStyle22"/>
                <w:rFonts w:ascii="Arial" w:hAnsi="Arial" w:cs="Arial"/>
                <w:b w:val="0"/>
                <w:sz w:val="24"/>
                <w:szCs w:val="24"/>
              </w:rPr>
              <w:lastRenderedPageBreak/>
              <w:t>33 900 (Тридцать три тысячи девятьсот</w:t>
            </w:r>
            <w:r w:rsidRPr="00714E07">
              <w:rPr>
                <w:rStyle w:val="FontStyle22"/>
                <w:rFonts w:ascii="Arial" w:hAnsi="Arial" w:cs="Arial"/>
                <w:b w:val="0"/>
                <w:sz w:val="24"/>
                <w:szCs w:val="24"/>
              </w:rPr>
              <w:t xml:space="preserve">) рублей 00 копеек </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Заявители обязаны внести задаток в необходимом размере до окончания приёма заявок</w:t>
            </w:r>
            <w:r w:rsidRPr="00714E07">
              <w:rPr>
                <w:rFonts w:ascii="Arial" w:hAnsi="Arial" w:cs="Arial"/>
                <w:highlight w:val="white"/>
              </w:rPr>
              <w:t xml:space="preserve"> </w:t>
            </w:r>
            <w:r w:rsidRPr="00714E07">
              <w:rPr>
                <w:rStyle w:val="FontStyle22"/>
                <w:rFonts w:ascii="Arial" w:hAnsi="Arial" w:cs="Arial"/>
                <w:b w:val="0"/>
                <w:sz w:val="24"/>
                <w:szCs w:val="24"/>
                <w:highlight w:val="white"/>
              </w:rPr>
              <w:t>(</w:t>
            </w:r>
            <w:r w:rsidRPr="00BD0D76">
              <w:rPr>
                <w:rStyle w:val="FontStyle22"/>
                <w:rFonts w:ascii="Arial" w:hAnsi="Arial" w:cs="Arial"/>
                <w:b w:val="0"/>
                <w:sz w:val="24"/>
                <w:szCs w:val="24"/>
              </w:rPr>
              <w:t xml:space="preserve">до </w:t>
            </w:r>
            <w:r>
              <w:rPr>
                <w:rStyle w:val="FontStyle22"/>
                <w:rFonts w:ascii="Arial" w:hAnsi="Arial" w:cs="Arial"/>
                <w:b w:val="0"/>
                <w:sz w:val="24"/>
                <w:szCs w:val="24"/>
              </w:rPr>
              <w:t>06</w:t>
            </w:r>
            <w:r w:rsidRPr="00BD0D76">
              <w:rPr>
                <w:rStyle w:val="FontStyle22"/>
                <w:rFonts w:ascii="Arial" w:hAnsi="Arial" w:cs="Arial"/>
                <w:b w:val="0"/>
                <w:sz w:val="24"/>
                <w:szCs w:val="24"/>
              </w:rPr>
              <w:t>.04.202</w:t>
            </w:r>
            <w:r>
              <w:rPr>
                <w:rStyle w:val="FontStyle22"/>
                <w:rFonts w:ascii="Arial" w:hAnsi="Arial" w:cs="Arial"/>
                <w:b w:val="0"/>
                <w:sz w:val="24"/>
                <w:szCs w:val="24"/>
              </w:rPr>
              <w:t>6</w:t>
            </w:r>
            <w:r w:rsidRPr="00BD0D76">
              <w:rPr>
                <w:rStyle w:val="FontStyle22"/>
                <w:rFonts w:ascii="Arial" w:hAnsi="Arial" w:cs="Arial"/>
                <w:b w:val="0"/>
                <w:sz w:val="24"/>
                <w:szCs w:val="24"/>
              </w:rPr>
              <w:t xml:space="preserve"> 10.00</w:t>
            </w:r>
            <w:r>
              <w:rPr>
                <w:rStyle w:val="FontStyle22"/>
                <w:rFonts w:ascii="Arial" w:hAnsi="Arial" w:cs="Arial"/>
                <w:b w:val="0"/>
                <w:sz w:val="24"/>
                <w:szCs w:val="24"/>
              </w:rPr>
              <w:t xml:space="preserve"> местного времени</w:t>
            </w:r>
            <w:r w:rsidRPr="00714E07">
              <w:rPr>
                <w:rStyle w:val="FontStyle22"/>
                <w:rFonts w:ascii="Arial" w:hAnsi="Arial" w:cs="Arial"/>
                <w:b w:val="0"/>
                <w:sz w:val="24"/>
                <w:szCs w:val="24"/>
                <w:highlight w:val="white"/>
              </w:rPr>
              <w:t>)</w:t>
            </w:r>
            <w:r>
              <w:rPr>
                <w:rStyle w:val="FontStyle22"/>
                <w:rFonts w:ascii="Arial" w:hAnsi="Arial" w:cs="Arial"/>
                <w:b w:val="0"/>
                <w:sz w:val="24"/>
                <w:szCs w:val="24"/>
                <w:highlight w:val="white"/>
              </w:rPr>
              <w:t>.</w:t>
            </w:r>
            <w:r w:rsidRPr="00714E07">
              <w:rPr>
                <w:rStyle w:val="FontStyle22"/>
                <w:rFonts w:ascii="Arial" w:hAnsi="Arial" w:cs="Arial"/>
                <w:b w:val="0"/>
                <w:sz w:val="24"/>
                <w:szCs w:val="24"/>
                <w:highlight w:val="white"/>
              </w:rPr>
              <w:t xml:space="preserve"> Задаток должен быть </w:t>
            </w:r>
            <w:r w:rsidRPr="00714E07">
              <w:rPr>
                <w:rStyle w:val="FontStyle22"/>
                <w:rFonts w:ascii="Arial" w:hAnsi="Arial" w:cs="Arial"/>
                <w:b w:val="0"/>
                <w:sz w:val="24"/>
                <w:szCs w:val="24"/>
                <w:highlight w:val="white"/>
              </w:rPr>
              <w:lastRenderedPageBreak/>
              <w:t>внесён в размере, указанном в извещении, опубликованно</w:t>
            </w:r>
            <w:r w:rsidRPr="00714E07">
              <w:rPr>
                <w:rStyle w:val="FontStyle22"/>
                <w:rFonts w:ascii="Arial" w:hAnsi="Arial" w:cs="Arial"/>
                <w:b w:val="0"/>
                <w:sz w:val="24"/>
                <w:szCs w:val="24"/>
              </w:rPr>
              <w:t>м на сайте torgi.gov.ru  на счёт электронной площадки  Акционерное общество «Сбербанк - Автоматизированная система торгов» (в соответствии с регламентом электронной площадки).</w:t>
            </w:r>
            <w:r w:rsidRPr="00714E07">
              <w:rPr>
                <w:rFonts w:ascii="Arial" w:hAnsi="Arial" w:cs="Arial"/>
              </w:rPr>
              <w:t xml:space="preserve"> </w:t>
            </w:r>
            <w:r w:rsidRPr="00714E07">
              <w:rPr>
                <w:rStyle w:val="FontStyle22"/>
                <w:rFonts w:ascii="Arial" w:hAnsi="Arial" w:cs="Arial"/>
                <w:b w:val="0"/>
                <w:sz w:val="24"/>
                <w:szCs w:val="24"/>
              </w:rPr>
              <w:t>Указанное извещение является публичной офертой для заключения договора о задатке в соответствии со ст. 437 Гражданского кодекса РФ. Перечисление задатка является акцептом такой оферты, после чего договор о задатке считается заключённым.</w:t>
            </w:r>
          </w:p>
          <w:p w:rsidR="006949EA" w:rsidRPr="00714E07" w:rsidRDefault="006949EA" w:rsidP="005277E3">
            <w:pPr>
              <w:jc w:val="both"/>
              <w:rPr>
                <w:rStyle w:val="FontStyle22"/>
                <w:rFonts w:ascii="Arial" w:hAnsi="Arial" w:cs="Arial"/>
                <w:b w:val="0"/>
                <w:sz w:val="24"/>
                <w:szCs w:val="24"/>
              </w:rPr>
            </w:pPr>
            <w:r>
              <w:rPr>
                <w:rStyle w:val="FontStyle22"/>
                <w:rFonts w:ascii="Arial" w:hAnsi="Arial" w:cs="Arial"/>
                <w:b w:val="0"/>
                <w:sz w:val="24"/>
                <w:szCs w:val="24"/>
              </w:rPr>
              <w:t xml:space="preserve">   </w:t>
            </w:r>
            <w:r w:rsidRPr="00714E07">
              <w:rPr>
                <w:rStyle w:val="FontStyle22"/>
                <w:rFonts w:ascii="Arial" w:hAnsi="Arial" w:cs="Arial"/>
                <w:b w:val="0"/>
                <w:sz w:val="24"/>
                <w:szCs w:val="24"/>
              </w:rPr>
              <w:t>С целью определения поступления задатка для участия в Аукционе, претенденты/участники вправе обратиться в адрес электронной площадки.</w:t>
            </w:r>
          </w:p>
          <w:p w:rsidR="006949EA" w:rsidRPr="00714E07" w:rsidRDefault="006949EA" w:rsidP="008E42B5">
            <w:pPr>
              <w:rPr>
                <w:rStyle w:val="FontStyle22"/>
                <w:rFonts w:ascii="Arial" w:hAnsi="Arial" w:cs="Arial"/>
                <w:b w:val="0"/>
                <w:sz w:val="24"/>
                <w:szCs w:val="24"/>
                <w:u w:val="single"/>
              </w:rPr>
            </w:pPr>
            <w:r w:rsidRPr="00714E07">
              <w:rPr>
                <w:rStyle w:val="FontStyle22"/>
                <w:rFonts w:ascii="Arial" w:hAnsi="Arial" w:cs="Arial"/>
                <w:b w:val="0"/>
                <w:sz w:val="24"/>
                <w:szCs w:val="24"/>
                <w:u w:val="single"/>
              </w:rPr>
              <w:t>Порядок возврата задатка:</w:t>
            </w:r>
          </w:p>
          <w:p w:rsidR="006949EA" w:rsidRPr="00714E07" w:rsidRDefault="006949EA" w:rsidP="005277E3">
            <w:pPr>
              <w:jc w:val="both"/>
              <w:rPr>
                <w:rStyle w:val="FontStyle22"/>
                <w:rFonts w:ascii="Arial" w:hAnsi="Arial" w:cs="Arial"/>
                <w:b w:val="0"/>
                <w:sz w:val="24"/>
                <w:szCs w:val="24"/>
              </w:rPr>
            </w:pPr>
            <w:r>
              <w:rPr>
                <w:rStyle w:val="FontStyle22"/>
                <w:rFonts w:ascii="Arial" w:hAnsi="Arial" w:cs="Arial"/>
                <w:b w:val="0"/>
                <w:sz w:val="24"/>
                <w:szCs w:val="24"/>
              </w:rPr>
              <w:t xml:space="preserve">    </w:t>
            </w:r>
            <w:r w:rsidRPr="00714E07">
              <w:rPr>
                <w:rStyle w:val="FontStyle22"/>
                <w:rFonts w:ascii="Arial" w:hAnsi="Arial" w:cs="Arial"/>
                <w:b w:val="0"/>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714E07">
              <w:rPr>
                <w:rStyle w:val="FontStyle22"/>
                <w:rFonts w:ascii="Arial" w:hAnsi="Arial" w:cs="Arial"/>
                <w:b w:val="0"/>
                <w:sz w:val="24"/>
                <w:szCs w:val="24"/>
              </w:rPr>
              <w:t>размещения протокола проведения итогов аукциона</w:t>
            </w:r>
            <w:proofErr w:type="gramEnd"/>
            <w:r w:rsidRPr="00714E07">
              <w:rPr>
                <w:rStyle w:val="FontStyle22"/>
                <w:rFonts w:ascii="Arial" w:hAnsi="Arial" w:cs="Arial"/>
                <w:b w:val="0"/>
                <w:sz w:val="24"/>
                <w:szCs w:val="24"/>
              </w:rPr>
              <w:t xml:space="preserve"> на официальном сайте.</w:t>
            </w:r>
          </w:p>
          <w:p w:rsidR="006949EA" w:rsidRPr="00714E07" w:rsidRDefault="006949EA" w:rsidP="005277E3">
            <w:pPr>
              <w:jc w:val="both"/>
              <w:rPr>
                <w:rStyle w:val="FontStyle22"/>
                <w:rFonts w:ascii="Arial" w:hAnsi="Arial" w:cs="Arial"/>
                <w:b w:val="0"/>
                <w:sz w:val="24"/>
                <w:szCs w:val="24"/>
              </w:rPr>
            </w:pPr>
            <w:r>
              <w:rPr>
                <w:rStyle w:val="FontStyle22"/>
                <w:rFonts w:ascii="Arial" w:hAnsi="Arial" w:cs="Arial"/>
                <w:b w:val="0"/>
                <w:sz w:val="24"/>
                <w:szCs w:val="24"/>
              </w:rPr>
              <w:t xml:space="preserve">    </w:t>
            </w:r>
            <w:r w:rsidRPr="00714E07">
              <w:rPr>
                <w:rStyle w:val="FontStyle22"/>
                <w:rFonts w:ascii="Arial" w:hAnsi="Arial" w:cs="Arial"/>
                <w:b w:val="0"/>
                <w:sz w:val="24"/>
                <w:szCs w:val="24"/>
              </w:rPr>
              <w:t xml:space="preserve">Задаток, внесённый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714E07">
              <w:rPr>
                <w:rStyle w:val="FontStyle22"/>
                <w:rFonts w:ascii="Arial" w:hAnsi="Arial" w:cs="Arial"/>
                <w:b w:val="0"/>
                <w:sz w:val="24"/>
                <w:szCs w:val="24"/>
              </w:rPr>
              <w:t>с даты подписания</w:t>
            </w:r>
            <w:proofErr w:type="gramEnd"/>
            <w:r w:rsidRPr="00714E07">
              <w:rPr>
                <w:rStyle w:val="FontStyle22"/>
                <w:rFonts w:ascii="Arial" w:hAnsi="Arial" w:cs="Arial"/>
                <w:b w:val="0"/>
                <w:sz w:val="24"/>
                <w:szCs w:val="24"/>
              </w:rPr>
              <w:t xml:space="preserve"> договора с победителем аукциона.</w:t>
            </w:r>
          </w:p>
          <w:p w:rsidR="006949EA" w:rsidRPr="00714E07" w:rsidRDefault="006949EA" w:rsidP="002A176D">
            <w:pPr>
              <w:rPr>
                <w:rStyle w:val="FontStyle22"/>
                <w:rFonts w:ascii="Arial" w:hAnsi="Arial" w:cs="Arial"/>
                <w:b w:val="0"/>
                <w:sz w:val="24"/>
                <w:szCs w:val="24"/>
              </w:rPr>
            </w:pPr>
            <w:r>
              <w:rPr>
                <w:rStyle w:val="FontStyle22"/>
                <w:rFonts w:ascii="Arial" w:hAnsi="Arial" w:cs="Arial"/>
                <w:b w:val="0"/>
                <w:sz w:val="24"/>
                <w:szCs w:val="24"/>
              </w:rPr>
              <w:t xml:space="preserve">   </w:t>
            </w:r>
            <w:r w:rsidRPr="00714E07">
              <w:rPr>
                <w:rStyle w:val="FontStyle22"/>
                <w:rFonts w:ascii="Arial" w:hAnsi="Arial" w:cs="Arial"/>
                <w:b w:val="0"/>
                <w:sz w:val="24"/>
                <w:szCs w:val="24"/>
              </w:rPr>
              <w:t>Задаток, внесённый победителем аукциона, перечисляется оператором электронной площадки на счёт Организатора аукциона (продавца) после заключения договора. Сумма задатка включается в цену договора, заключаемого по результатам аукциона.</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7.</w:t>
            </w:r>
          </w:p>
        </w:tc>
        <w:tc>
          <w:tcPr>
            <w:tcW w:w="3163" w:type="dxa"/>
            <w:gridSpan w:val="3"/>
          </w:tcPr>
          <w:p w:rsidR="006949EA" w:rsidRPr="00714E07" w:rsidRDefault="006949EA" w:rsidP="008E42B5">
            <w:pPr>
              <w:rPr>
                <w:rFonts w:ascii="Arial" w:hAnsi="Arial" w:cs="Arial"/>
                <w:bCs/>
              </w:rPr>
            </w:pPr>
            <w:r w:rsidRPr="00714E07">
              <w:rPr>
                <w:rStyle w:val="FontStyle22"/>
                <w:rFonts w:ascii="Arial" w:hAnsi="Arial" w:cs="Arial"/>
                <w:b w:val="0"/>
                <w:sz w:val="24"/>
                <w:szCs w:val="24"/>
              </w:rPr>
              <w:t>Сроки и порядок оплаты по договору</w:t>
            </w:r>
          </w:p>
        </w:tc>
        <w:tc>
          <w:tcPr>
            <w:tcW w:w="6237" w:type="dxa"/>
          </w:tcPr>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 </w:t>
            </w:r>
            <w:r w:rsidRPr="00BD0D76">
              <w:rPr>
                <w:rStyle w:val="FontStyle22"/>
                <w:rFonts w:ascii="Arial" w:hAnsi="Arial" w:cs="Arial"/>
                <w:b w:val="0"/>
                <w:sz w:val="24"/>
                <w:szCs w:val="24"/>
              </w:rPr>
              <w:t>За вычетом суммы задатка, Покупатель в срок не позднее 30 (тридцати) рабочих дней со дня заключения договора купли-продажи обязан уплатить единовременно сумму по договору, путём перечисления денежных сре</w:t>
            </w:r>
            <w:proofErr w:type="gramStart"/>
            <w:r w:rsidRPr="00BD0D76">
              <w:rPr>
                <w:rStyle w:val="FontStyle22"/>
                <w:rFonts w:ascii="Arial" w:hAnsi="Arial" w:cs="Arial"/>
                <w:b w:val="0"/>
                <w:sz w:val="24"/>
                <w:szCs w:val="24"/>
              </w:rPr>
              <w:t>дств в б</w:t>
            </w:r>
            <w:proofErr w:type="gramEnd"/>
            <w:r w:rsidRPr="00BD0D76">
              <w:rPr>
                <w:rStyle w:val="FontStyle22"/>
                <w:rFonts w:ascii="Arial" w:hAnsi="Arial" w:cs="Arial"/>
                <w:b w:val="0"/>
                <w:sz w:val="24"/>
                <w:szCs w:val="24"/>
              </w:rPr>
              <w:t>езналичном порядке на расчётный счёт Продавца</w:t>
            </w:r>
            <w:r w:rsidRPr="00BD0D76">
              <w:rPr>
                <w:rFonts w:ascii="Arial" w:hAnsi="Arial" w:cs="Arial"/>
              </w:rPr>
              <w:t xml:space="preserve"> </w:t>
            </w:r>
            <w:r w:rsidRPr="00BD0D76">
              <w:rPr>
                <w:rStyle w:val="FontStyle22"/>
                <w:rFonts w:ascii="Arial" w:hAnsi="Arial" w:cs="Arial"/>
                <w:b w:val="0"/>
                <w:sz w:val="24"/>
                <w:szCs w:val="24"/>
              </w:rPr>
              <w:t>по следующим реквизитам:</w:t>
            </w:r>
            <w:r w:rsidRPr="00714E07">
              <w:rPr>
                <w:rStyle w:val="FontStyle22"/>
                <w:rFonts w:ascii="Arial" w:hAnsi="Arial" w:cs="Arial"/>
                <w:b w:val="0"/>
                <w:sz w:val="24"/>
                <w:szCs w:val="24"/>
              </w:rPr>
              <w:t xml:space="preserve">  </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УФК по Свердловской области (</w:t>
            </w:r>
            <w:proofErr w:type="spellStart"/>
            <w:r w:rsidRPr="00714E07">
              <w:rPr>
                <w:rStyle w:val="FontStyle22"/>
                <w:rFonts w:ascii="Arial" w:hAnsi="Arial" w:cs="Arial"/>
                <w:b w:val="0"/>
                <w:sz w:val="24"/>
                <w:szCs w:val="24"/>
              </w:rPr>
              <w:t>Финуправление</w:t>
            </w:r>
            <w:proofErr w:type="spellEnd"/>
            <w:r w:rsidRPr="00714E07">
              <w:rPr>
                <w:rStyle w:val="FontStyle22"/>
                <w:rFonts w:ascii="Arial" w:hAnsi="Arial" w:cs="Arial"/>
                <w:b w:val="0"/>
                <w:sz w:val="24"/>
                <w:szCs w:val="24"/>
              </w:rPr>
              <w:t xml:space="preserve"> Администрации </w:t>
            </w:r>
            <w:proofErr w:type="spellStart"/>
            <w:r w:rsidRPr="00714E07">
              <w:rPr>
                <w:rStyle w:val="FontStyle22"/>
                <w:rFonts w:ascii="Arial" w:hAnsi="Arial" w:cs="Arial"/>
                <w:b w:val="0"/>
                <w:sz w:val="24"/>
                <w:szCs w:val="24"/>
              </w:rPr>
              <w:t>Байкаловского</w:t>
            </w:r>
            <w:proofErr w:type="spellEnd"/>
            <w:r w:rsidRPr="00714E07">
              <w:rPr>
                <w:rStyle w:val="FontStyle22"/>
                <w:rFonts w:ascii="Arial" w:hAnsi="Arial" w:cs="Arial"/>
                <w:b w:val="0"/>
                <w:sz w:val="24"/>
                <w:szCs w:val="24"/>
              </w:rPr>
              <w:t xml:space="preserve"> муниципального района, Администрация  Краснополянского сельского поселения)  Лицевой счет 03920344010</w:t>
            </w:r>
          </w:p>
          <w:p w:rsidR="006949EA"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Наименование банка: </w:t>
            </w:r>
            <w:r w:rsidRPr="006949EA">
              <w:rPr>
                <w:rStyle w:val="FontStyle22"/>
                <w:rFonts w:ascii="Arial" w:hAnsi="Arial" w:cs="Arial"/>
                <w:b w:val="0"/>
                <w:sz w:val="24"/>
                <w:szCs w:val="24"/>
              </w:rPr>
              <w:t>ОКЦ № 1 УГУ Банка России//УФК по Свердловской области г. Екатеринбург</w:t>
            </w:r>
          </w:p>
          <w:p w:rsidR="006949EA" w:rsidRPr="00714E07" w:rsidRDefault="006949EA" w:rsidP="008E42B5">
            <w:pPr>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р</w:t>
            </w:r>
            <w:proofErr w:type="gramEnd"/>
            <w:r w:rsidRPr="00714E07">
              <w:rPr>
                <w:rStyle w:val="FontStyle22"/>
                <w:rFonts w:ascii="Arial" w:hAnsi="Arial" w:cs="Arial"/>
                <w:b w:val="0"/>
                <w:sz w:val="24"/>
                <w:szCs w:val="24"/>
              </w:rPr>
              <w:t>/с 03231643656084256200</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к/с 40102810645370000054</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БИК 016577551</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ИНН 6611010290   КПП 667601001</w:t>
            </w:r>
          </w:p>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ОКТМО 65608425 </w:t>
            </w:r>
          </w:p>
          <w:p w:rsidR="006949EA" w:rsidRPr="00714E07" w:rsidRDefault="00A266F0" w:rsidP="00A266F0">
            <w:pPr>
              <w:shd w:val="clear" w:color="auto" w:fill="FFFFFF" w:themeFill="background1"/>
              <w:jc w:val="both"/>
              <w:rPr>
                <w:rStyle w:val="FontStyle22"/>
                <w:rFonts w:ascii="Arial" w:hAnsi="Arial" w:cs="Arial"/>
                <w:b w:val="0"/>
                <w:sz w:val="24"/>
                <w:szCs w:val="24"/>
              </w:rPr>
            </w:pPr>
            <w:r w:rsidRPr="00A266F0">
              <w:rPr>
                <w:rStyle w:val="FontStyle22"/>
                <w:rFonts w:ascii="Arial" w:hAnsi="Arial" w:cs="Arial"/>
                <w:b w:val="0"/>
                <w:sz w:val="24"/>
                <w:szCs w:val="24"/>
              </w:rPr>
              <w:t xml:space="preserve">КБК </w:t>
            </w:r>
            <w:bookmarkStart w:id="0" w:name="_GoBack"/>
            <w:r w:rsidRPr="00A266F0">
              <w:rPr>
                <w:rStyle w:val="FontStyle22"/>
                <w:rFonts w:ascii="Arial" w:hAnsi="Arial" w:cs="Arial"/>
                <w:b w:val="0"/>
                <w:sz w:val="24"/>
                <w:szCs w:val="24"/>
              </w:rPr>
              <w:t>920 1</w:t>
            </w:r>
            <w:r w:rsidR="006949EA" w:rsidRPr="00A266F0">
              <w:rPr>
                <w:rStyle w:val="FontStyle22"/>
                <w:rFonts w:ascii="Arial" w:hAnsi="Arial" w:cs="Arial"/>
                <w:b w:val="0"/>
                <w:sz w:val="24"/>
                <w:szCs w:val="24"/>
              </w:rPr>
              <w:t>1</w:t>
            </w:r>
            <w:r w:rsidRPr="00A266F0">
              <w:rPr>
                <w:rStyle w:val="FontStyle22"/>
                <w:rFonts w:ascii="Arial" w:hAnsi="Arial" w:cs="Arial"/>
                <w:b w:val="0"/>
                <w:sz w:val="24"/>
                <w:szCs w:val="24"/>
              </w:rPr>
              <w:t>4</w:t>
            </w:r>
            <w:r w:rsidR="006949EA" w:rsidRPr="00A266F0">
              <w:rPr>
                <w:rStyle w:val="FontStyle22"/>
                <w:rFonts w:ascii="Arial" w:hAnsi="Arial" w:cs="Arial"/>
                <w:b w:val="0"/>
                <w:sz w:val="24"/>
                <w:szCs w:val="24"/>
              </w:rPr>
              <w:t xml:space="preserve"> </w:t>
            </w:r>
            <w:r w:rsidRPr="00A266F0">
              <w:rPr>
                <w:rStyle w:val="FontStyle22"/>
                <w:rFonts w:ascii="Arial" w:hAnsi="Arial" w:cs="Arial"/>
                <w:b w:val="0"/>
                <w:sz w:val="24"/>
                <w:szCs w:val="24"/>
              </w:rPr>
              <w:t>02053 10</w:t>
            </w:r>
            <w:r w:rsidR="006949EA" w:rsidRPr="00A266F0">
              <w:rPr>
                <w:rStyle w:val="FontStyle22"/>
                <w:rFonts w:ascii="Arial" w:hAnsi="Arial" w:cs="Arial"/>
                <w:b w:val="0"/>
                <w:sz w:val="24"/>
                <w:szCs w:val="24"/>
              </w:rPr>
              <w:t>000 1</w:t>
            </w:r>
            <w:r w:rsidRPr="00A266F0">
              <w:rPr>
                <w:rStyle w:val="FontStyle22"/>
                <w:rFonts w:ascii="Arial" w:hAnsi="Arial" w:cs="Arial"/>
                <w:b w:val="0"/>
                <w:sz w:val="24"/>
                <w:szCs w:val="24"/>
              </w:rPr>
              <w:t>41</w:t>
            </w:r>
            <w:r w:rsidR="006949EA" w:rsidRPr="00A266F0">
              <w:rPr>
                <w:rStyle w:val="FontStyle22"/>
                <w:rFonts w:ascii="Arial" w:hAnsi="Arial" w:cs="Arial"/>
                <w:b w:val="0"/>
                <w:sz w:val="24"/>
                <w:szCs w:val="24"/>
              </w:rPr>
              <w:t>0</w:t>
            </w:r>
            <w:bookmarkEnd w:id="0"/>
          </w:p>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 xml:space="preserve">В платёжном документе Покупателя должны быть </w:t>
            </w:r>
            <w:r w:rsidRPr="00714E07">
              <w:rPr>
                <w:rStyle w:val="FontStyle22"/>
                <w:rFonts w:ascii="Arial" w:hAnsi="Arial" w:cs="Arial"/>
                <w:b w:val="0"/>
                <w:sz w:val="24"/>
                <w:szCs w:val="24"/>
              </w:rPr>
              <w:lastRenderedPageBreak/>
              <w:t>указаны сведения о наименовании Покупателя, Имуществе, номере и дате заключения Договора. Моментом надлежащего исполнения обязанности Покупателя по оплате Имущества является дата поступления денежных средств на счёт Продавца.</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8.</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Срок действия договора</w:t>
            </w:r>
          </w:p>
        </w:tc>
        <w:tc>
          <w:tcPr>
            <w:tcW w:w="6237" w:type="dxa"/>
          </w:tcPr>
          <w:p w:rsidR="006949EA" w:rsidRPr="00714E07" w:rsidRDefault="006949EA" w:rsidP="008E42B5">
            <w:pPr>
              <w:pStyle w:val="a3"/>
              <w:jc w:val="both"/>
              <w:rPr>
                <w:rStyle w:val="FontStyle22"/>
                <w:rFonts w:ascii="Arial" w:hAnsi="Arial" w:cs="Arial"/>
                <w:b w:val="0"/>
                <w:sz w:val="24"/>
                <w:szCs w:val="24"/>
              </w:rPr>
            </w:pPr>
            <w:r w:rsidRPr="00714E07">
              <w:rPr>
                <w:rStyle w:val="FontStyle22"/>
                <w:rFonts w:ascii="Arial" w:hAnsi="Arial" w:cs="Arial"/>
                <w:b w:val="0"/>
                <w:sz w:val="24"/>
                <w:szCs w:val="24"/>
              </w:rPr>
              <w:t xml:space="preserve">Договор вступает в силу </w:t>
            </w:r>
            <w:proofErr w:type="gramStart"/>
            <w:r w:rsidRPr="00714E07">
              <w:rPr>
                <w:rStyle w:val="FontStyle22"/>
                <w:rFonts w:ascii="Arial" w:hAnsi="Arial" w:cs="Arial"/>
                <w:b w:val="0"/>
                <w:sz w:val="24"/>
                <w:szCs w:val="24"/>
              </w:rPr>
              <w:t>с даты</w:t>
            </w:r>
            <w:proofErr w:type="gramEnd"/>
            <w:r w:rsidRPr="00714E07">
              <w:rPr>
                <w:rStyle w:val="FontStyle22"/>
                <w:rFonts w:ascii="Arial" w:hAnsi="Arial" w:cs="Arial"/>
                <w:b w:val="0"/>
                <w:sz w:val="24"/>
                <w:szCs w:val="24"/>
              </w:rPr>
              <w:t xml:space="preserve"> его подписания уполномоченными представителями обеих Сторон и прекращает своё действие:</w:t>
            </w:r>
          </w:p>
          <w:p w:rsidR="006949EA" w:rsidRPr="00714E07" w:rsidRDefault="006949EA" w:rsidP="008E42B5">
            <w:pPr>
              <w:pStyle w:val="a3"/>
              <w:jc w:val="both"/>
              <w:rPr>
                <w:rStyle w:val="FontStyle22"/>
                <w:rFonts w:ascii="Arial" w:hAnsi="Arial" w:cs="Arial"/>
                <w:b w:val="0"/>
                <w:sz w:val="24"/>
                <w:szCs w:val="24"/>
              </w:rPr>
            </w:pPr>
            <w:r w:rsidRPr="00714E07">
              <w:rPr>
                <w:rStyle w:val="FontStyle22"/>
                <w:rFonts w:ascii="Arial" w:hAnsi="Arial" w:cs="Arial"/>
                <w:b w:val="0"/>
                <w:sz w:val="24"/>
                <w:szCs w:val="24"/>
              </w:rPr>
              <w:t>- с момента исполнения Сторонами своих обязательств по Договору;</w:t>
            </w:r>
          </w:p>
          <w:p w:rsidR="006949EA" w:rsidRPr="00714E07" w:rsidRDefault="006949EA" w:rsidP="008E42B5">
            <w:pPr>
              <w:pStyle w:val="a3"/>
              <w:jc w:val="both"/>
              <w:rPr>
                <w:rStyle w:val="FontStyle22"/>
                <w:rFonts w:ascii="Arial" w:hAnsi="Arial" w:cs="Arial"/>
                <w:b w:val="0"/>
                <w:sz w:val="24"/>
                <w:szCs w:val="24"/>
              </w:rPr>
            </w:pPr>
            <w:r w:rsidRPr="00714E07">
              <w:rPr>
                <w:rStyle w:val="FontStyle22"/>
                <w:rFonts w:ascii="Arial" w:hAnsi="Arial" w:cs="Arial"/>
                <w:b w:val="0"/>
                <w:sz w:val="24"/>
                <w:szCs w:val="24"/>
              </w:rPr>
              <w:t>- в случае просрочки внесения денежных сре</w:t>
            </w:r>
            <w:proofErr w:type="gramStart"/>
            <w:r w:rsidRPr="00714E07">
              <w:rPr>
                <w:rStyle w:val="FontStyle22"/>
                <w:rFonts w:ascii="Arial" w:hAnsi="Arial" w:cs="Arial"/>
                <w:b w:val="0"/>
                <w:sz w:val="24"/>
                <w:szCs w:val="24"/>
              </w:rPr>
              <w:t>дств в сч</w:t>
            </w:r>
            <w:proofErr w:type="gramEnd"/>
            <w:r w:rsidRPr="00714E07">
              <w:rPr>
                <w:rStyle w:val="FontStyle22"/>
                <w:rFonts w:ascii="Arial" w:hAnsi="Arial" w:cs="Arial"/>
                <w:b w:val="0"/>
                <w:sz w:val="24"/>
                <w:szCs w:val="24"/>
              </w:rPr>
              <w:t>ёт оплаты Имущества свыше пяти календарных дней;</w:t>
            </w:r>
          </w:p>
          <w:p w:rsidR="006949EA" w:rsidRPr="00714E07" w:rsidRDefault="006949EA" w:rsidP="005277E3">
            <w:pPr>
              <w:jc w:val="both"/>
              <w:rPr>
                <w:rStyle w:val="FontStyle22"/>
                <w:rFonts w:ascii="Arial" w:hAnsi="Arial" w:cs="Arial"/>
                <w:b w:val="0"/>
                <w:sz w:val="24"/>
                <w:szCs w:val="24"/>
              </w:rPr>
            </w:pPr>
            <w:r w:rsidRPr="00714E07">
              <w:rPr>
                <w:rStyle w:val="FontStyle22"/>
                <w:rFonts w:ascii="Arial" w:hAnsi="Arial" w:cs="Arial"/>
                <w:b w:val="0"/>
                <w:sz w:val="24"/>
                <w:szCs w:val="24"/>
              </w:rPr>
              <w:t>- по иным обстоятельствам, предусмотренным действующим законодательством Российской Федерации.</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9</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Срок, в течение которого организатор аукциона вправе отказаться от проведения аукциона</w:t>
            </w:r>
          </w:p>
        </w:tc>
        <w:tc>
          <w:tcPr>
            <w:tcW w:w="6237" w:type="dxa"/>
          </w:tcPr>
          <w:p w:rsidR="006949EA" w:rsidRPr="00714E07" w:rsidRDefault="006949EA" w:rsidP="006949EA">
            <w:pPr>
              <w:jc w:val="both"/>
              <w:rPr>
                <w:rStyle w:val="FontStyle22"/>
                <w:rFonts w:ascii="Arial" w:hAnsi="Arial" w:cs="Arial"/>
                <w:b w:val="0"/>
                <w:sz w:val="24"/>
                <w:szCs w:val="24"/>
              </w:rPr>
            </w:pPr>
            <w:r w:rsidRPr="005250D1">
              <w:rPr>
                <w:rStyle w:val="FontStyle22"/>
                <w:rFonts w:ascii="Arial" w:hAnsi="Arial" w:cs="Arial"/>
                <w:b w:val="0"/>
                <w:sz w:val="24"/>
                <w:szCs w:val="24"/>
              </w:rPr>
              <w:t xml:space="preserve">до </w:t>
            </w:r>
            <w:r>
              <w:rPr>
                <w:rStyle w:val="FontStyle22"/>
                <w:rFonts w:ascii="Arial" w:hAnsi="Arial" w:cs="Arial"/>
                <w:b w:val="0"/>
                <w:sz w:val="24"/>
                <w:szCs w:val="24"/>
              </w:rPr>
              <w:t>31.03</w:t>
            </w:r>
            <w:r w:rsidRPr="005250D1">
              <w:rPr>
                <w:rStyle w:val="FontStyle22"/>
                <w:rFonts w:ascii="Arial" w:hAnsi="Arial" w:cs="Arial"/>
                <w:b w:val="0"/>
                <w:sz w:val="24"/>
                <w:szCs w:val="24"/>
              </w:rPr>
              <w:t>.202</w:t>
            </w:r>
            <w:r>
              <w:rPr>
                <w:rStyle w:val="FontStyle22"/>
                <w:rFonts w:ascii="Arial" w:hAnsi="Arial" w:cs="Arial"/>
                <w:b w:val="0"/>
                <w:sz w:val="24"/>
                <w:szCs w:val="24"/>
              </w:rPr>
              <w:t>6</w:t>
            </w:r>
            <w:r w:rsidRPr="005250D1">
              <w:rPr>
                <w:rStyle w:val="FontStyle22"/>
                <w:rFonts w:ascii="Arial" w:hAnsi="Arial" w:cs="Arial"/>
                <w:b w:val="0"/>
                <w:sz w:val="24"/>
                <w:szCs w:val="24"/>
              </w:rPr>
              <w:t>г.</w:t>
            </w:r>
            <w:r w:rsidRPr="005250D1">
              <w:rPr>
                <w:rFonts w:ascii="Arial" w:hAnsi="Arial" w:cs="Arial"/>
              </w:rPr>
              <w:t xml:space="preserve"> </w:t>
            </w:r>
            <w:r w:rsidRPr="00714E07">
              <w:rPr>
                <w:rStyle w:val="FontStyle22"/>
                <w:rFonts w:ascii="Arial" w:hAnsi="Arial" w:cs="Arial"/>
                <w:b w:val="0"/>
                <w:sz w:val="24"/>
                <w:szCs w:val="24"/>
                <w:highlight w:val="white"/>
              </w:rPr>
              <w:t>Организатор аукциона вправе отказаться от проведения аукцион</w:t>
            </w:r>
            <w:r w:rsidRPr="00714E07">
              <w:rPr>
                <w:rStyle w:val="FontStyle22"/>
                <w:rFonts w:ascii="Arial" w:hAnsi="Arial" w:cs="Arial"/>
                <w:b w:val="0"/>
                <w:sz w:val="24"/>
                <w:szCs w:val="24"/>
              </w:rPr>
              <w:t xml:space="preserve">а не позднее, чем за пять дней до даты окончания срока подачи заявок на участие в аукционе. Денежные средства, внесенные в качестве задатка, возвращаются заявителю в течение пяти рабочих дней </w:t>
            </w:r>
            <w:proofErr w:type="gramStart"/>
            <w:r w:rsidRPr="00714E07">
              <w:rPr>
                <w:rStyle w:val="FontStyle22"/>
                <w:rFonts w:ascii="Arial" w:hAnsi="Arial" w:cs="Arial"/>
                <w:b w:val="0"/>
                <w:sz w:val="24"/>
                <w:szCs w:val="24"/>
              </w:rPr>
              <w:t>с даты размещения</w:t>
            </w:r>
            <w:proofErr w:type="gramEnd"/>
            <w:r w:rsidRPr="00714E07">
              <w:rPr>
                <w:rStyle w:val="FontStyle22"/>
                <w:rFonts w:ascii="Arial" w:hAnsi="Arial" w:cs="Arial"/>
                <w:b w:val="0"/>
                <w:sz w:val="24"/>
                <w:szCs w:val="24"/>
              </w:rPr>
              <w:t xml:space="preserve"> извещения об отказе от проведения аукциона на официальном сайте </w:t>
            </w:r>
            <w:hyperlink r:id="rId7" w:history="1">
              <w:r w:rsidRPr="00714E07">
                <w:rPr>
                  <w:rStyle w:val="a6"/>
                  <w:rFonts w:ascii="Arial" w:hAnsi="Arial" w:cs="Arial"/>
                </w:rPr>
                <w:t>http://torgi.gov.ru</w:t>
              </w:r>
            </w:hyperlink>
            <w:r w:rsidRPr="00714E07">
              <w:rPr>
                <w:rStyle w:val="FontStyle22"/>
                <w:rFonts w:ascii="Arial" w:hAnsi="Arial" w:cs="Arial"/>
                <w:b w:val="0"/>
                <w:sz w:val="24"/>
                <w:szCs w:val="24"/>
              </w:rPr>
              <w:t>.</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10</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Срок, в течение которого должен быть подписан проект договора</w:t>
            </w:r>
          </w:p>
        </w:tc>
        <w:tc>
          <w:tcPr>
            <w:tcW w:w="6237" w:type="dxa"/>
          </w:tcPr>
          <w:p w:rsidR="006949EA" w:rsidRPr="00714E07" w:rsidRDefault="006949EA" w:rsidP="008E42B5">
            <w:pPr>
              <w:pStyle w:val="a3"/>
              <w:jc w:val="both"/>
              <w:rPr>
                <w:rStyle w:val="FontStyle22"/>
                <w:rFonts w:ascii="Arial" w:hAnsi="Arial" w:cs="Arial"/>
                <w:b w:val="0"/>
                <w:sz w:val="24"/>
                <w:szCs w:val="24"/>
              </w:rPr>
            </w:pPr>
            <w:r w:rsidRPr="00714E07">
              <w:rPr>
                <w:rStyle w:val="FontStyle22"/>
                <w:rFonts w:ascii="Arial" w:hAnsi="Arial" w:cs="Arial"/>
                <w:b w:val="0"/>
                <w:sz w:val="24"/>
                <w:szCs w:val="24"/>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11</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пересмотра цены договора (цены лота) в сторону увеличения</w:t>
            </w:r>
          </w:p>
        </w:tc>
        <w:tc>
          <w:tcPr>
            <w:tcW w:w="6237" w:type="dxa"/>
          </w:tcPr>
          <w:p w:rsidR="006949EA" w:rsidRPr="00714E07" w:rsidRDefault="006949EA" w:rsidP="008E42B5">
            <w:pPr>
              <w:jc w:val="both"/>
              <w:rPr>
                <w:rStyle w:val="FontStyle22"/>
                <w:rFonts w:ascii="Arial" w:hAnsi="Arial" w:cs="Arial"/>
                <w:b w:val="0"/>
                <w:bCs w:val="0"/>
                <w:sz w:val="24"/>
                <w:szCs w:val="24"/>
              </w:rPr>
            </w:pPr>
            <w:r w:rsidRPr="00714E07">
              <w:rPr>
                <w:rStyle w:val="FontStyle22"/>
                <w:rFonts w:ascii="Arial" w:hAnsi="Arial" w:cs="Arial"/>
                <w:b w:val="0"/>
                <w:sz w:val="24"/>
                <w:szCs w:val="24"/>
              </w:rPr>
              <w:t>Пересмотр цены договора в сторону увеличения не предусмотрен. Цена заключённого договора не может быть пересмотрена сторонами в сторону уменьшения.</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12</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Требования к участникам аукциона</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Участники аукциона должны соответствовать требованиям, установленным законодательством Российской Федерации к таким участникам. Покупателями муниципального имущества могут быть любые физические и юридические лица, за исключением:</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государственных и муниципальных унитарных предприятий, государственных и муниципальных учреждений;</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настоящего Федерального закона;</w:t>
            </w:r>
          </w:p>
          <w:p w:rsidR="006949EA" w:rsidRPr="00714E07" w:rsidRDefault="006949EA" w:rsidP="008E42B5">
            <w:pPr>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 xml:space="preserve">- юридических лиц, местом регистрации которых </w:t>
            </w:r>
            <w:r w:rsidRPr="00714E07">
              <w:rPr>
                <w:rStyle w:val="FontStyle22"/>
                <w:rFonts w:ascii="Arial" w:hAnsi="Arial" w:cs="Arial"/>
                <w:b w:val="0"/>
                <w:sz w:val="24"/>
                <w:szCs w:val="24"/>
              </w:rPr>
              <w:lastRenderedPageBreak/>
              <w:t xml:space="preserve">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714E07">
              <w:rPr>
                <w:rStyle w:val="FontStyle22"/>
                <w:rFonts w:ascii="Arial" w:hAnsi="Arial" w:cs="Arial"/>
                <w:b w:val="0"/>
                <w:sz w:val="24"/>
                <w:szCs w:val="24"/>
              </w:rPr>
              <w:t>бенефициарных</w:t>
            </w:r>
            <w:proofErr w:type="spellEnd"/>
            <w:r w:rsidRPr="00714E07">
              <w:rPr>
                <w:rStyle w:val="FontStyle22"/>
                <w:rFonts w:ascii="Arial" w:hAnsi="Arial" w:cs="Arial"/>
                <w:b w:val="0"/>
                <w:sz w:val="24"/>
                <w:szCs w:val="24"/>
              </w:rPr>
              <w:t xml:space="preserve"> владельцах и контролирующих лицах в порядке, установленном Правительством Российской</w:t>
            </w:r>
            <w:proofErr w:type="gramEnd"/>
            <w:r w:rsidRPr="00714E07">
              <w:rPr>
                <w:rStyle w:val="FontStyle22"/>
                <w:rFonts w:ascii="Arial" w:hAnsi="Arial" w:cs="Arial"/>
                <w:b w:val="0"/>
                <w:sz w:val="24"/>
                <w:szCs w:val="24"/>
              </w:rPr>
              <w:t xml:space="preserve"> Федерации.</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13</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и срок отзыва заявок на участие в аукционе</w:t>
            </w:r>
          </w:p>
        </w:tc>
        <w:tc>
          <w:tcPr>
            <w:tcW w:w="6237" w:type="dxa"/>
          </w:tcPr>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714E07">
              <w:rPr>
                <w:rStyle w:val="FontStyle22"/>
                <w:rFonts w:ascii="Arial" w:hAnsi="Arial" w:cs="Arial"/>
                <w:b w:val="0"/>
                <w:sz w:val="24"/>
                <w:szCs w:val="24"/>
              </w:rPr>
              <w:t>в течение пяти дней с даты поступления организатору аукциона уведомления об отзыве заявки на участие в аукционе</w:t>
            </w:r>
            <w:proofErr w:type="gramEnd"/>
            <w:r w:rsidRPr="00714E07">
              <w:rPr>
                <w:rStyle w:val="FontStyle22"/>
                <w:rFonts w:ascii="Arial" w:hAnsi="Arial" w:cs="Arial"/>
                <w:b w:val="0"/>
                <w:sz w:val="24"/>
                <w:szCs w:val="24"/>
              </w:rPr>
              <w:t>.</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14</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Формы, порядок, даты начала и окончания предоставления участникам аукциона разъяснений положений документации об аукционе</w:t>
            </w:r>
          </w:p>
        </w:tc>
        <w:tc>
          <w:tcPr>
            <w:tcW w:w="6237" w:type="dxa"/>
          </w:tcPr>
          <w:p w:rsidR="006949EA" w:rsidRPr="00714E07" w:rsidRDefault="006949EA" w:rsidP="008E42B5">
            <w:pPr>
              <w:jc w:val="both"/>
              <w:rPr>
                <w:rStyle w:val="FontStyle22"/>
                <w:rFonts w:ascii="Arial" w:hAnsi="Arial" w:cs="Arial"/>
                <w:b w:val="0"/>
                <w:sz w:val="24"/>
                <w:szCs w:val="24"/>
              </w:rPr>
            </w:pPr>
            <w:r w:rsidRPr="00714E07">
              <w:rPr>
                <w:rStyle w:val="FontStyle22"/>
                <w:rFonts w:ascii="Arial" w:hAnsi="Arial" w:cs="Arial"/>
                <w:b w:val="0"/>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roofErr w:type="gramStart"/>
            <w:r w:rsidRPr="00714E07">
              <w:rPr>
                <w:rStyle w:val="FontStyle22"/>
                <w:rFonts w:ascii="Arial" w:hAnsi="Arial" w:cs="Arial"/>
                <w:b w:val="0"/>
                <w:sz w:val="24"/>
                <w:szCs w:val="24"/>
              </w:rPr>
              <w:t>В течение 2 (двух) рабочих дней с даты поступления указанного запроса, если указанный запрос поступил к нему не позднее, чем за 3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 на официальном</w:t>
            </w:r>
            <w:proofErr w:type="gramEnd"/>
            <w:r w:rsidRPr="00714E07">
              <w:rPr>
                <w:rStyle w:val="FontStyle22"/>
                <w:rFonts w:ascii="Arial" w:hAnsi="Arial" w:cs="Arial"/>
                <w:b w:val="0"/>
                <w:sz w:val="24"/>
                <w:szCs w:val="24"/>
              </w:rPr>
              <w:t xml:space="preserve"> </w:t>
            </w:r>
            <w:proofErr w:type="gramStart"/>
            <w:r w:rsidRPr="00714E07">
              <w:rPr>
                <w:rStyle w:val="FontStyle22"/>
                <w:rFonts w:ascii="Arial" w:hAnsi="Arial" w:cs="Arial"/>
                <w:b w:val="0"/>
                <w:sz w:val="24"/>
                <w:szCs w:val="24"/>
              </w:rPr>
              <w:t>сайте</w:t>
            </w:r>
            <w:proofErr w:type="gramEnd"/>
            <w:r w:rsidRPr="00714E07">
              <w:rPr>
                <w:rStyle w:val="FontStyle22"/>
                <w:rFonts w:ascii="Arial" w:hAnsi="Arial" w:cs="Arial"/>
                <w:b w:val="0"/>
                <w:sz w:val="24"/>
                <w:szCs w:val="24"/>
              </w:rPr>
              <w:t xml:space="preserve"> разъяснение с указанием предмета запроса, но без указания заинтересованного лица, от которого поступил запрос.</w:t>
            </w:r>
          </w:p>
          <w:p w:rsidR="006949EA" w:rsidRPr="00714E07" w:rsidRDefault="006949EA" w:rsidP="008E42B5">
            <w:pPr>
              <w:ind w:firstLine="404"/>
              <w:jc w:val="both"/>
              <w:rPr>
                <w:rStyle w:val="FontStyle22"/>
                <w:rFonts w:ascii="Arial" w:hAnsi="Arial" w:cs="Arial"/>
                <w:b w:val="0"/>
                <w:i/>
                <w:sz w:val="24"/>
                <w:szCs w:val="24"/>
              </w:rPr>
            </w:pPr>
            <w:r w:rsidRPr="00714E07">
              <w:rPr>
                <w:rStyle w:val="FontStyle22"/>
                <w:rFonts w:ascii="Arial" w:hAnsi="Arial" w:cs="Arial"/>
                <w:b w:val="0"/>
                <w:sz w:val="24"/>
                <w:szCs w:val="24"/>
              </w:rPr>
              <w:t>Не позднее одного часа с момента размещения разъяснения положений документации на официальном сайте оператор электронной площадки размещает указанное разъяснение на электронной площадке. Разъяснение положений документации не должно изменять её суть.</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15</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Дата, время, график проведения осмотра имущества</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Любое заинтересованное лицо независимо от регистрации на электронной площадке со дня начала приёма заявок вправе осмотреть </w:t>
            </w:r>
            <w:r w:rsidRPr="00714E07">
              <w:rPr>
                <w:rStyle w:val="FontStyle22"/>
                <w:rFonts w:ascii="Arial" w:hAnsi="Arial" w:cs="Arial"/>
                <w:b w:val="0"/>
                <w:sz w:val="24"/>
                <w:szCs w:val="24"/>
              </w:rPr>
              <w:lastRenderedPageBreak/>
              <w:t>выставленный на продажу объект, для чего необходимо предварительно (не позднее, чем за 2 (два) рабочих дня) договориться об осмотре с представителем Продавца.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Осмотр проводится без взимания платы в рабочие дни с 10-00 час до 16-00 час</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w:t>
            </w:r>
            <w:proofErr w:type="gramStart"/>
            <w:r w:rsidRPr="00714E07">
              <w:rPr>
                <w:rStyle w:val="FontStyle22"/>
                <w:rFonts w:ascii="Arial" w:hAnsi="Arial" w:cs="Arial"/>
                <w:b w:val="0"/>
                <w:sz w:val="24"/>
                <w:szCs w:val="24"/>
              </w:rPr>
              <w:t>в</w:t>
            </w:r>
            <w:proofErr w:type="gramEnd"/>
            <w:r w:rsidRPr="00714E07">
              <w:rPr>
                <w:rStyle w:val="FontStyle22"/>
                <w:rFonts w:ascii="Arial" w:hAnsi="Arial" w:cs="Arial"/>
                <w:b w:val="0"/>
                <w:sz w:val="24"/>
                <w:szCs w:val="24"/>
              </w:rPr>
              <w:t xml:space="preserve">ремя местное) по предварительному согласованию с представителем Продавца по контактному тел. </w:t>
            </w:r>
            <w:r>
              <w:rPr>
                <w:rStyle w:val="FontStyle22"/>
                <w:rFonts w:ascii="Arial" w:hAnsi="Arial" w:cs="Arial"/>
                <w:b w:val="0"/>
                <w:sz w:val="24"/>
                <w:szCs w:val="24"/>
              </w:rPr>
              <w:t xml:space="preserve">           8 </w:t>
            </w:r>
            <w:r w:rsidRPr="00714E07">
              <w:rPr>
                <w:rStyle w:val="FontStyle22"/>
                <w:rFonts w:ascii="Arial" w:hAnsi="Arial" w:cs="Arial"/>
                <w:b w:val="0"/>
                <w:sz w:val="24"/>
                <w:szCs w:val="24"/>
              </w:rPr>
              <w:t>343-629-33-23.</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16</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регистрации на электронной площадке</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 Регистрация на электронной площадке проводится в соответствии с Регламентом электронной площадки.</w:t>
            </w:r>
          </w:p>
        </w:tc>
      </w:tr>
      <w:tr w:rsidR="006949EA" w:rsidRPr="00714E07" w:rsidTr="002E4A0E">
        <w:trPr>
          <w:trHeight w:val="767"/>
        </w:trPr>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17</w:t>
            </w:r>
            <w:r>
              <w:rPr>
                <w:rStyle w:val="FontStyle22"/>
                <w:rFonts w:ascii="Arial" w:hAnsi="Arial" w:cs="Arial"/>
                <w:b w:val="0"/>
                <w:sz w:val="24"/>
                <w:szCs w:val="24"/>
              </w:rPr>
              <w:t>.</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Требования к содержанию, составу и форме заявки. Порядок подачи заявок на участие в аукционе, инструкция по ее заполнению.</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Подача заявки на участие осуществляется только посредством интерфейса электронной площадки (образец заявки приведён в Приложении № 1 к настоящей Документации). Заявка на участие в аукционе подаётся в срок и по форме, </w:t>
            </w:r>
            <w:proofErr w:type="gramStart"/>
            <w:r w:rsidRPr="00714E07">
              <w:rPr>
                <w:rStyle w:val="FontStyle22"/>
                <w:rFonts w:ascii="Arial" w:hAnsi="Arial" w:cs="Arial"/>
                <w:b w:val="0"/>
                <w:sz w:val="24"/>
                <w:szCs w:val="24"/>
              </w:rPr>
              <w:t>которые</w:t>
            </w:r>
            <w:proofErr w:type="gramEnd"/>
            <w:r w:rsidRPr="00714E07">
              <w:rPr>
                <w:rStyle w:val="FontStyle22"/>
                <w:rFonts w:ascii="Arial" w:hAnsi="Arial" w:cs="Arial"/>
                <w:b w:val="0"/>
                <w:sz w:val="24"/>
                <w:szCs w:val="24"/>
              </w:rPr>
              <w:t xml:space="preserve"> установлены Документацией об аукционе. Заявка на участие в аукционе в сроки, указанные в извещении о проведен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949EA" w:rsidRPr="00714E07" w:rsidRDefault="006949EA" w:rsidP="008E42B5">
            <w:pPr>
              <w:ind w:firstLine="404"/>
              <w:jc w:val="both"/>
              <w:rPr>
                <w:rStyle w:val="FontStyle22"/>
                <w:rFonts w:ascii="Arial" w:hAnsi="Arial" w:cs="Arial"/>
                <w:b w:val="0"/>
                <w:bCs w:val="0"/>
                <w:sz w:val="24"/>
                <w:szCs w:val="24"/>
              </w:rPr>
            </w:pPr>
            <w:r w:rsidRPr="00714E07">
              <w:rPr>
                <w:rStyle w:val="FontStyle22"/>
                <w:rFonts w:ascii="Arial" w:hAnsi="Arial" w:cs="Arial"/>
                <w:b w:val="0"/>
                <w:sz w:val="24"/>
                <w:szCs w:val="24"/>
              </w:rPr>
              <w:t>Заявка на участие в аукционе должна содержать следующие документы и сведения:</w:t>
            </w:r>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1) полное и сокращённое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714E07">
              <w:rPr>
                <w:rStyle w:val="FontStyle22"/>
                <w:rFonts w:ascii="Arial" w:hAnsi="Arial" w:cs="Arial"/>
                <w:b w:val="0"/>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949EA" w:rsidRPr="00714E07" w:rsidRDefault="006949EA" w:rsidP="008E42B5">
            <w:pPr>
              <w:ind w:firstLine="404"/>
              <w:jc w:val="both"/>
              <w:rPr>
                <w:rStyle w:val="FontStyle22"/>
                <w:rFonts w:ascii="Arial" w:hAnsi="Arial" w:cs="Arial"/>
                <w:b w:val="0"/>
                <w:bCs w:val="0"/>
                <w:sz w:val="24"/>
                <w:szCs w:val="24"/>
              </w:rPr>
            </w:pPr>
            <w:proofErr w:type="gramStart"/>
            <w:r w:rsidRPr="00714E07">
              <w:rPr>
                <w:rStyle w:val="FontStyle22"/>
                <w:rFonts w:ascii="Arial" w:hAnsi="Arial" w:cs="Arial"/>
                <w:b w:val="0"/>
                <w:sz w:val="24"/>
                <w:szCs w:val="24"/>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w:t>
            </w:r>
            <w:r w:rsidRPr="00714E07">
              <w:rPr>
                <w:rStyle w:val="FontStyle22"/>
                <w:rFonts w:ascii="Arial" w:hAnsi="Arial" w:cs="Arial"/>
                <w:b w:val="0"/>
                <w:sz w:val="24"/>
                <w:szCs w:val="24"/>
              </w:rPr>
              <w:lastRenderedPageBreak/>
              <w:t>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714E07">
              <w:rPr>
                <w:rStyle w:val="FontStyle22"/>
                <w:rFonts w:ascii="Arial" w:hAnsi="Arial" w:cs="Arial"/>
                <w:b w:val="0"/>
                <w:sz w:val="24"/>
                <w:szCs w:val="24"/>
              </w:rPr>
              <w:t xml:space="preserve"> </w:t>
            </w:r>
            <w:proofErr w:type="gramStart"/>
            <w:r w:rsidRPr="00714E07">
              <w:rPr>
                <w:rStyle w:val="FontStyle22"/>
                <w:rFonts w:ascii="Arial" w:hAnsi="Arial" w:cs="Arial"/>
                <w:b w:val="0"/>
                <w:sz w:val="24"/>
                <w:szCs w:val="24"/>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lastRenderedPageBreak/>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8) информацию о </w:t>
            </w:r>
            <w:proofErr w:type="spellStart"/>
            <w:r w:rsidRPr="00714E07">
              <w:rPr>
                <w:rStyle w:val="FontStyle22"/>
                <w:rFonts w:ascii="Arial" w:hAnsi="Arial" w:cs="Arial"/>
                <w:b w:val="0"/>
                <w:sz w:val="24"/>
                <w:szCs w:val="24"/>
              </w:rPr>
              <w:t>непроведении</w:t>
            </w:r>
            <w:proofErr w:type="spellEnd"/>
            <w:r w:rsidRPr="00714E07">
              <w:rPr>
                <w:rStyle w:val="FontStyle22"/>
                <w:rFonts w:ascii="Arial" w:hAnsi="Arial" w:cs="Arial"/>
                <w:b w:val="0"/>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9) документы или копии документов, подтверждающие внесение задатка.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Информация и </w:t>
            </w:r>
            <w:proofErr w:type="gramStart"/>
            <w:r w:rsidRPr="00714E07">
              <w:rPr>
                <w:rStyle w:val="FontStyle22"/>
                <w:rFonts w:ascii="Arial" w:hAnsi="Arial" w:cs="Arial"/>
                <w:b w:val="0"/>
                <w:sz w:val="24"/>
                <w:szCs w:val="24"/>
              </w:rPr>
              <w:t>документы, предусмотренные подпунктами 1-4 и 8 пункта 19 настоящей Документации не включаются</w:t>
            </w:r>
            <w:proofErr w:type="gramEnd"/>
            <w:r w:rsidRPr="00714E07">
              <w:rPr>
                <w:rStyle w:val="FontStyle22"/>
                <w:rFonts w:ascii="Arial" w:hAnsi="Arial" w:cs="Arial"/>
                <w:b w:val="0"/>
                <w:sz w:val="24"/>
                <w:szCs w:val="24"/>
              </w:rPr>
              <w:t xml:space="preserve"> заявителем в заявку. Такие информация и документы направляются организатору аукциона оператором электронной площадки путём информационного взаимодействия с официальным сайтом.</w:t>
            </w:r>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внесённые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внесённых изменений, новой информации и (или) документов на официальном сайте.</w:t>
            </w:r>
            <w:proofErr w:type="gramEnd"/>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Полученные после окончания установленного срока приёма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5 (пяти) рабочих дней </w:t>
            </w:r>
            <w:proofErr w:type="gramStart"/>
            <w:r w:rsidRPr="00714E07">
              <w:rPr>
                <w:rStyle w:val="FontStyle22"/>
                <w:rFonts w:ascii="Arial" w:hAnsi="Arial" w:cs="Arial"/>
                <w:b w:val="0"/>
                <w:sz w:val="24"/>
                <w:szCs w:val="24"/>
              </w:rPr>
              <w:t>с даты окончания</w:t>
            </w:r>
            <w:proofErr w:type="gramEnd"/>
            <w:r w:rsidRPr="00714E07">
              <w:rPr>
                <w:rStyle w:val="FontStyle22"/>
                <w:rFonts w:ascii="Arial" w:hAnsi="Arial" w:cs="Arial"/>
                <w:b w:val="0"/>
                <w:sz w:val="24"/>
                <w:szCs w:val="24"/>
              </w:rPr>
              <w:t xml:space="preserve"> срока приёма заявок.</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5 (пяти) рабочих дней </w:t>
            </w:r>
            <w:proofErr w:type="gramStart"/>
            <w:r w:rsidRPr="00714E07">
              <w:rPr>
                <w:rStyle w:val="FontStyle22"/>
                <w:rFonts w:ascii="Arial" w:hAnsi="Arial" w:cs="Arial"/>
                <w:b w:val="0"/>
                <w:sz w:val="24"/>
                <w:szCs w:val="24"/>
              </w:rPr>
              <w:t>с даты поступления</w:t>
            </w:r>
            <w:proofErr w:type="gramEnd"/>
            <w:r w:rsidRPr="00714E07">
              <w:rPr>
                <w:rStyle w:val="FontStyle22"/>
                <w:rFonts w:ascii="Arial" w:hAnsi="Arial" w:cs="Arial"/>
                <w:b w:val="0"/>
                <w:sz w:val="24"/>
                <w:szCs w:val="24"/>
              </w:rPr>
              <w:t xml:space="preserve"> организатору аукциона уведомления об отзыве заявки на участие в аукционе.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Заявка на участие в аукционе подаётся на сайте </w:t>
            </w:r>
            <w:r w:rsidRPr="00714E07">
              <w:rPr>
                <w:rStyle w:val="FontStyle22"/>
                <w:rFonts w:ascii="Arial" w:hAnsi="Arial" w:cs="Arial"/>
                <w:b w:val="0"/>
                <w:sz w:val="24"/>
                <w:szCs w:val="24"/>
              </w:rPr>
              <w:lastRenderedPageBreak/>
              <w:t>электронной площадки, в порядке, установленном Регламентом электронной площадки в срок, указанный в извещении и документации о проведен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 xml:space="preserve">кциона.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Подача заявок осуществляется в форме электронных документов либо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заверенных электронной подписью заявителя. Наличие электронной подписи означает, что документы и сведения, поданные в форме электронных документов, направлены от имени соответственно заявителя и отправитель несёт ответственность за подлинность и достоверность таких документов и сведений.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p>
          <w:p w:rsidR="006949EA" w:rsidRPr="00714E07" w:rsidRDefault="006949EA" w:rsidP="002E4A0E">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Приём заявок на участие в аукционе осуществляется до даты и времени окончания срока подачи таких заявок.</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18</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Условия допуска к участию в аукционе</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 Форма заявки приведена в Приложении № 1.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Заявитель не допускается к участию в аукционе в случаях: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1) непредставления документов и (или) сведений, определенных подпунктами 1-9 пункта 19 настоящей Документации, либо наличия в таких документах и (или) сведениях недостоверной информации;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2) несоответствия требованиям, установленным законодательством Российской Федерации к таким участникам;</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3) невнесения задатка;</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4) наличия решения о ликвидации заявителя - юридического лица или наличие решения </w:t>
            </w:r>
            <w:r w:rsidRPr="00714E07">
              <w:rPr>
                <w:rStyle w:val="FontStyle22"/>
                <w:rFonts w:ascii="Arial" w:hAnsi="Arial" w:cs="Arial"/>
                <w:b w:val="0"/>
                <w:sz w:val="24"/>
                <w:szCs w:val="24"/>
                <w:highlight w:val="white"/>
              </w:rPr>
              <w:lastRenderedPageBreak/>
              <w:t xml:space="preserve">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highlight w:val="white"/>
              </w:rPr>
              <w:t>Отказ в доп</w:t>
            </w:r>
            <w:r w:rsidRPr="00714E07">
              <w:rPr>
                <w:rStyle w:val="FontStyle22"/>
                <w:rFonts w:ascii="Arial" w:hAnsi="Arial" w:cs="Arial"/>
                <w:b w:val="0"/>
                <w:sz w:val="24"/>
                <w:szCs w:val="24"/>
              </w:rPr>
              <w:t xml:space="preserve">уске к участию в аукционе по иным основаниям - не допускается.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настоящей документацией, организатор аукциона обязана отстранить такого заявителя или участника конкурса или аукциона от участия в аукционе на любом этапе их проведения.</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19</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рассмотрения заявок на участие в аукционе</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установленным Документацией требованиям.</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Срок рассмотрения заявок на участие в аукционе не может превышать 2 (двух) дней </w:t>
            </w:r>
            <w:proofErr w:type="gramStart"/>
            <w:r w:rsidRPr="00714E07">
              <w:rPr>
                <w:rStyle w:val="FontStyle22"/>
                <w:rFonts w:ascii="Arial" w:hAnsi="Arial" w:cs="Arial"/>
                <w:b w:val="0"/>
                <w:sz w:val="24"/>
                <w:szCs w:val="24"/>
              </w:rPr>
              <w:t>с даты окончания</w:t>
            </w:r>
            <w:proofErr w:type="gramEnd"/>
            <w:r w:rsidRPr="00714E07">
              <w:rPr>
                <w:rStyle w:val="FontStyle22"/>
                <w:rFonts w:ascii="Arial" w:hAnsi="Arial" w:cs="Arial"/>
                <w:b w:val="0"/>
                <w:sz w:val="24"/>
                <w:szCs w:val="24"/>
              </w:rPr>
              <w:t xml:space="preserve"> срока подачи заявок.</w:t>
            </w:r>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20 настоящей Документации, которое оформляется протоколом рассмотрения заявок на участие в аукционе.</w:t>
            </w:r>
            <w:proofErr w:type="gramEnd"/>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Задаток возвращается заявителям, не допущенным к участию в аукционе, в течение 5 (пяти) рабочих дней </w:t>
            </w:r>
            <w:proofErr w:type="gramStart"/>
            <w:r w:rsidRPr="00714E07">
              <w:rPr>
                <w:rStyle w:val="FontStyle22"/>
                <w:rFonts w:ascii="Arial" w:hAnsi="Arial" w:cs="Arial"/>
                <w:b w:val="0"/>
                <w:sz w:val="24"/>
                <w:szCs w:val="24"/>
              </w:rPr>
              <w:t>с даты подписания</w:t>
            </w:r>
            <w:proofErr w:type="gramEnd"/>
            <w:r w:rsidRPr="00714E07">
              <w:rPr>
                <w:rStyle w:val="FontStyle22"/>
                <w:rFonts w:ascii="Arial" w:hAnsi="Arial" w:cs="Arial"/>
                <w:b w:val="0"/>
                <w:sz w:val="24"/>
                <w:szCs w:val="24"/>
              </w:rPr>
              <w:t xml:space="preserve"> протокола рассмотрения заявок на участие в аукционе.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w:t>
            </w:r>
            <w:r w:rsidRPr="00714E07">
              <w:rPr>
                <w:rStyle w:val="FontStyle22"/>
                <w:rFonts w:ascii="Arial" w:hAnsi="Arial" w:cs="Arial"/>
                <w:b w:val="0"/>
                <w:sz w:val="24"/>
                <w:szCs w:val="24"/>
              </w:rPr>
              <w:lastRenderedPageBreak/>
              <w:t>в аукционе всех заявителей или о признании только одного заявителя участником аукциона, аукцион признается несостоявшимся.</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20</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Ознакомление с документацией</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Аукционная документация о проведении электронного аукциона, а также проект договора купли-продажи имущества размещается в открытой для доступа неограниченного круга лиц части электронной площадки на сайте </w:t>
            </w:r>
            <w:hyperlink r:id="rId8" w:history="1">
              <w:r w:rsidRPr="00714E07">
                <w:rPr>
                  <w:rStyle w:val="a6"/>
                  <w:rFonts w:ascii="Arial" w:hAnsi="Arial" w:cs="Arial"/>
                </w:rPr>
                <w:t>http://utp.sberbank-ast.ru</w:t>
              </w:r>
            </w:hyperlink>
            <w:r w:rsidRPr="00714E07">
              <w:rPr>
                <w:rStyle w:val="FontStyle22"/>
                <w:rFonts w:ascii="Arial" w:hAnsi="Arial" w:cs="Arial"/>
                <w:b w:val="0"/>
                <w:sz w:val="24"/>
                <w:szCs w:val="24"/>
              </w:rPr>
              <w:t xml:space="preserve">. Официальный сайт, на котором размещена Документация об аукционе: </w:t>
            </w:r>
            <w:hyperlink r:id="rId9" w:history="1">
              <w:r w:rsidRPr="00714E07">
                <w:rPr>
                  <w:rStyle w:val="a6"/>
                  <w:rFonts w:ascii="Arial" w:hAnsi="Arial" w:cs="Arial"/>
                </w:rPr>
                <w:t>http://torgi.gov.ru</w:t>
              </w:r>
            </w:hyperlink>
            <w:r w:rsidRPr="00714E07">
              <w:rPr>
                <w:rStyle w:val="FontStyle22"/>
                <w:rFonts w:ascii="Arial" w:hAnsi="Arial" w:cs="Arial"/>
                <w:b w:val="0"/>
                <w:sz w:val="24"/>
                <w:szCs w:val="24"/>
              </w:rPr>
              <w:t xml:space="preserve"> </w:t>
            </w:r>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21</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Форма подачи предложений о цене имущества</w:t>
            </w:r>
          </w:p>
        </w:tc>
        <w:tc>
          <w:tcPr>
            <w:tcW w:w="6237" w:type="dxa"/>
          </w:tcPr>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 xml:space="preserve">Подача предложений о цене проводится в день и время, указанные в извещении о проведении торгов на электронной площадке – Акционерное общество «Сбербанк - Автоматизированная система торгов», электронная площадка (универсальная торговая платформа) – </w:t>
            </w:r>
            <w:hyperlink r:id="rId10" w:history="1">
              <w:r w:rsidRPr="00714E07">
                <w:rPr>
                  <w:rStyle w:val="a6"/>
                  <w:rFonts w:ascii="Arial" w:hAnsi="Arial" w:cs="Arial"/>
                </w:rPr>
                <w:t>http://utp.sberbank-ast.ru</w:t>
              </w:r>
            </w:hyperlink>
            <w:r w:rsidRPr="00714E07">
              <w:rPr>
                <w:rStyle w:val="FontStyle22"/>
                <w:rFonts w:ascii="Arial" w:hAnsi="Arial" w:cs="Arial"/>
                <w:b w:val="0"/>
                <w:sz w:val="24"/>
                <w:szCs w:val="24"/>
              </w:rPr>
              <w:t xml:space="preserve">.,. Подача предложений в торговом зале возможна только в случае проведения аукциона (в случае наличия двух или более допущенных участников). </w:t>
            </w:r>
            <w:proofErr w:type="gramEnd"/>
          </w:p>
        </w:tc>
      </w:tr>
      <w:tr w:rsidR="006949EA" w:rsidRPr="00714E07" w:rsidTr="00714E07">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22</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t>Порядок проведения аукциона в электронной форме, определения его победителя и место подведения итогов продажи муниципального имущества</w:t>
            </w:r>
          </w:p>
        </w:tc>
        <w:tc>
          <w:tcPr>
            <w:tcW w:w="6237" w:type="dxa"/>
          </w:tcPr>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Процедура продажи в электронной форме проводится в день и во время, указанные в извещении о продаже муниципального имущества, путем последовательного повышения участниками начальной цены продажи на величину, равную либо кратную величине «шага аукциона».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«Шаг аукциона» устанавливается в соответствии с п. 7 настоящей Документации в фиксированной сумме и не изменяется в течение всего аукциона.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Порядок проведения аукциона устанавливается Регламентом электронной площадки.</w:t>
            </w:r>
          </w:p>
          <w:p w:rsidR="006949EA" w:rsidRPr="00714E07" w:rsidRDefault="006949EA" w:rsidP="008E42B5">
            <w:pPr>
              <w:ind w:firstLine="404"/>
              <w:jc w:val="both"/>
              <w:rPr>
                <w:rFonts w:ascii="Arial" w:hAnsi="Arial" w:cs="Arial"/>
              </w:rPr>
            </w:pPr>
            <w:r w:rsidRPr="00714E07">
              <w:rPr>
                <w:rStyle w:val="FontStyle22"/>
                <w:rFonts w:ascii="Arial" w:hAnsi="Arial" w:cs="Arial"/>
                <w:b w:val="0"/>
                <w:sz w:val="24"/>
                <w:szCs w:val="24"/>
              </w:rPr>
              <w:t xml:space="preserve">Во время проведения процедуры аукциона Оператор электронной площадки обеспечивает доступ участников к закрытой части электронной </w:t>
            </w:r>
            <w:r w:rsidRPr="00714E07">
              <w:rPr>
                <w:rStyle w:val="FontStyle22"/>
                <w:rFonts w:ascii="Arial" w:hAnsi="Arial" w:cs="Arial"/>
                <w:b w:val="0"/>
                <w:sz w:val="24"/>
                <w:szCs w:val="24"/>
              </w:rPr>
              <w:lastRenderedPageBreak/>
              <w:t>площадки и возможность представления ими предложений о цене имущества.</w:t>
            </w:r>
            <w:r w:rsidRPr="00714E07">
              <w:rPr>
                <w:rFonts w:ascii="Arial" w:hAnsi="Arial" w:cs="Arial"/>
              </w:rPr>
              <w:t xml:space="preserve">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При проведен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714E07">
              <w:rPr>
                <w:rStyle w:val="FontStyle22"/>
                <w:rFonts w:ascii="Arial" w:hAnsi="Arial" w:cs="Arial"/>
                <w:b w:val="0"/>
                <w:sz w:val="24"/>
                <w:szCs w:val="24"/>
              </w:rPr>
              <w:t>предложение</w:t>
            </w:r>
            <w:proofErr w:type="gramEnd"/>
            <w:r w:rsidRPr="00714E07">
              <w:rPr>
                <w:rStyle w:val="FontStyle22"/>
                <w:rFonts w:ascii="Arial" w:hAnsi="Arial" w:cs="Arial"/>
                <w:b w:val="0"/>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Победителем аукциона признается лицо, предложившее наиболее высокую цену договора.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1) дата и время проведения аукциона;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2) полные наименования (для юридических лиц), фамилии, имена, отчества (при наличии) (для физических лиц) участников аукциона;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3) начальная (минимальная) цена договора (цена лота), последнее и предпоследнее предложение о цене договора;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 xml:space="preserve">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w:t>
            </w:r>
            <w:r w:rsidRPr="00714E07">
              <w:rPr>
                <w:rStyle w:val="FontStyle22"/>
                <w:rFonts w:ascii="Arial" w:hAnsi="Arial" w:cs="Arial"/>
                <w:b w:val="0"/>
                <w:sz w:val="24"/>
                <w:szCs w:val="24"/>
              </w:rPr>
              <w:lastRenderedPageBreak/>
              <w:t>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949EA" w:rsidRPr="00714E07" w:rsidRDefault="006949EA" w:rsidP="008E42B5">
            <w:pPr>
              <w:ind w:firstLine="404"/>
              <w:jc w:val="both"/>
              <w:rPr>
                <w:rStyle w:val="FontStyle22"/>
                <w:rFonts w:ascii="Arial" w:hAnsi="Arial" w:cs="Arial"/>
                <w:b w:val="0"/>
                <w:sz w:val="24"/>
                <w:szCs w:val="24"/>
              </w:rPr>
            </w:pPr>
            <w:proofErr w:type="gramStart"/>
            <w:r w:rsidRPr="00714E07">
              <w:rPr>
                <w:rStyle w:val="FontStyle22"/>
                <w:rFonts w:ascii="Arial" w:hAnsi="Arial" w:cs="Arial"/>
                <w:b w:val="0"/>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или</w:t>
            </w:r>
            <w:proofErr w:type="gramEnd"/>
            <w:r w:rsidRPr="00714E07">
              <w:rPr>
                <w:rStyle w:val="FontStyle22"/>
                <w:rFonts w:ascii="Arial" w:hAnsi="Arial" w:cs="Arial"/>
                <w:b w:val="0"/>
                <w:sz w:val="24"/>
                <w:szCs w:val="24"/>
              </w:rPr>
              <w:t xml:space="preserve"> специализированной организации, протокол о признании аукциона </w:t>
            </w:r>
            <w:proofErr w:type="gramStart"/>
            <w:r w:rsidRPr="00714E07">
              <w:rPr>
                <w:rStyle w:val="FontStyle22"/>
                <w:rFonts w:ascii="Arial" w:hAnsi="Arial" w:cs="Arial"/>
                <w:b w:val="0"/>
                <w:sz w:val="24"/>
                <w:szCs w:val="24"/>
              </w:rPr>
              <w:t>несостоявшимся</w:t>
            </w:r>
            <w:proofErr w:type="gramEnd"/>
            <w:r w:rsidRPr="00714E07">
              <w:rPr>
                <w:rStyle w:val="FontStyle22"/>
                <w:rFonts w:ascii="Arial" w:hAnsi="Arial" w:cs="Arial"/>
                <w:b w:val="0"/>
                <w:sz w:val="24"/>
                <w:szCs w:val="24"/>
              </w:rPr>
              <w:t xml:space="preserve">.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714E07">
              <w:rPr>
                <w:rStyle w:val="FontStyle22"/>
                <w:rFonts w:ascii="Arial" w:hAnsi="Arial" w:cs="Arial"/>
                <w:b w:val="0"/>
                <w:sz w:val="24"/>
                <w:szCs w:val="24"/>
              </w:rPr>
              <w:t>ии ау</w:t>
            </w:r>
            <w:proofErr w:type="gramEnd"/>
            <w:r w:rsidRPr="00714E07">
              <w:rPr>
                <w:rStyle w:val="FontStyle22"/>
                <w:rFonts w:ascii="Arial" w:hAnsi="Arial" w:cs="Arial"/>
                <w:b w:val="0"/>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w:t>
            </w:r>
            <w:proofErr w:type="gramStart"/>
            <w:r w:rsidRPr="00714E07">
              <w:rPr>
                <w:rStyle w:val="FontStyle22"/>
                <w:rFonts w:ascii="Arial" w:hAnsi="Arial" w:cs="Arial"/>
                <w:b w:val="0"/>
                <w:sz w:val="24"/>
                <w:szCs w:val="24"/>
              </w:rPr>
              <w:t>,</w:t>
            </w:r>
            <w:proofErr w:type="gramEnd"/>
            <w:r w:rsidRPr="00714E07">
              <w:rPr>
                <w:rStyle w:val="FontStyle22"/>
                <w:rFonts w:ascii="Arial" w:hAnsi="Arial" w:cs="Arial"/>
                <w:b w:val="0"/>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714E07">
              <w:rPr>
                <w:rFonts w:ascii="Arial" w:hAnsi="Arial" w:cs="Arial"/>
              </w:rPr>
              <w:t xml:space="preserve"> </w:t>
            </w:r>
            <w:r w:rsidRPr="00714E07">
              <w:rPr>
                <w:rStyle w:val="FontStyle22"/>
                <w:rFonts w:ascii="Arial" w:hAnsi="Arial" w:cs="Arial"/>
                <w:b w:val="0"/>
                <w:sz w:val="24"/>
                <w:szCs w:val="24"/>
              </w:rPr>
              <w:t xml:space="preserve">Денежные средства, внесённые в качестве задатка на участие в аукционе победителем торгов, засчитываются в качестве оплаты покупной цены имущества. </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При уклонении победитель аукциона от подписания договора, победитель аукциона признается уклонившимся от заключения договора купли-продажи.</w:t>
            </w:r>
          </w:p>
          <w:p w:rsidR="006949EA" w:rsidRPr="00714E07" w:rsidRDefault="006949EA" w:rsidP="008E42B5">
            <w:pPr>
              <w:ind w:firstLine="404"/>
              <w:jc w:val="both"/>
              <w:rPr>
                <w:rStyle w:val="FontStyle22"/>
                <w:rFonts w:ascii="Arial" w:hAnsi="Arial" w:cs="Arial"/>
                <w:b w:val="0"/>
                <w:sz w:val="24"/>
                <w:szCs w:val="24"/>
              </w:rPr>
            </w:pPr>
            <w:r w:rsidRPr="00714E07">
              <w:rPr>
                <w:rStyle w:val="FontStyle22"/>
                <w:rFonts w:ascii="Arial" w:hAnsi="Arial" w:cs="Arial"/>
                <w:b w:val="0"/>
                <w:sz w:val="24"/>
                <w:szCs w:val="24"/>
              </w:rPr>
              <w:t>В случае уклонения победителя аукциона от заключения договора задаток не возвращается.</w:t>
            </w:r>
          </w:p>
        </w:tc>
      </w:tr>
      <w:tr w:rsidR="006949EA" w:rsidRPr="00714E07" w:rsidTr="00714E07">
        <w:trPr>
          <w:trHeight w:val="1871"/>
        </w:trPr>
        <w:tc>
          <w:tcPr>
            <w:tcW w:w="1056" w:type="dxa"/>
            <w:gridSpan w:val="2"/>
          </w:tcPr>
          <w:p w:rsidR="006949EA" w:rsidRPr="00714E07" w:rsidRDefault="006949EA" w:rsidP="008E42B5">
            <w:pPr>
              <w:rPr>
                <w:rStyle w:val="FontStyle22"/>
                <w:rFonts w:ascii="Arial" w:hAnsi="Arial" w:cs="Arial"/>
                <w:b w:val="0"/>
                <w:sz w:val="24"/>
                <w:szCs w:val="24"/>
              </w:rPr>
            </w:pPr>
            <w:r w:rsidRPr="00714E07">
              <w:rPr>
                <w:rStyle w:val="FontStyle22"/>
                <w:rFonts w:ascii="Arial" w:hAnsi="Arial" w:cs="Arial"/>
                <w:b w:val="0"/>
                <w:sz w:val="24"/>
                <w:szCs w:val="24"/>
              </w:rPr>
              <w:lastRenderedPageBreak/>
              <w:t>23</w:t>
            </w:r>
          </w:p>
        </w:tc>
        <w:tc>
          <w:tcPr>
            <w:tcW w:w="3163" w:type="dxa"/>
            <w:gridSpan w:val="3"/>
          </w:tcPr>
          <w:p w:rsidR="006949EA" w:rsidRPr="00714E07" w:rsidRDefault="006949EA" w:rsidP="008E42B5">
            <w:pPr>
              <w:rPr>
                <w:rStyle w:val="FontStyle22"/>
                <w:rFonts w:ascii="Arial" w:hAnsi="Arial" w:cs="Arial"/>
                <w:b w:val="0"/>
                <w:sz w:val="24"/>
                <w:szCs w:val="24"/>
              </w:rPr>
            </w:pPr>
            <w:r w:rsidRPr="00714E07">
              <w:rPr>
                <w:rFonts w:ascii="Arial" w:hAnsi="Arial" w:cs="Arial"/>
                <w:bCs/>
              </w:rPr>
              <w:t>Заключение договора по результатам аукциона</w:t>
            </w:r>
          </w:p>
        </w:tc>
        <w:tc>
          <w:tcPr>
            <w:tcW w:w="6237" w:type="dxa"/>
          </w:tcPr>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Заключение договора купли-продажи осуществляется в порядке, предусмотренном Гражданским кодексом Российской Федерации и иными федеральными законами.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заявке на участие которого присвоен второй номер, в случае установления факта: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2) приостановления деятельности такого лица в порядке, предусмотренном Кодексом Российской Федерации об административных правонарушениях;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3) предоставления таким лицом заведомо ложных сведений, содержащихся в документах, предусмотренных настоящей Документацией.</w:t>
            </w:r>
          </w:p>
          <w:p w:rsidR="006949EA" w:rsidRPr="00714E07" w:rsidRDefault="006949EA" w:rsidP="008E42B5">
            <w:pPr>
              <w:ind w:firstLine="404"/>
              <w:jc w:val="both"/>
              <w:rPr>
                <w:rStyle w:val="FontStyle22"/>
                <w:rFonts w:ascii="Arial" w:hAnsi="Arial" w:cs="Arial"/>
                <w:b w:val="0"/>
                <w:sz w:val="24"/>
                <w:szCs w:val="24"/>
                <w:highlight w:val="white"/>
              </w:rPr>
            </w:pPr>
            <w:proofErr w:type="gramStart"/>
            <w:r w:rsidRPr="00714E07">
              <w:rPr>
                <w:rStyle w:val="FontStyle22"/>
                <w:rFonts w:ascii="Arial" w:hAnsi="Arial" w:cs="Arial"/>
                <w:b w:val="0"/>
                <w:sz w:val="24"/>
                <w:szCs w:val="24"/>
                <w:highlight w:val="white"/>
              </w:rPr>
              <w:t>В случае отказа от заключения договора с победителем аукциона либо с участником аукциона, заявке на участие которого присвоен второй номер либо при уклонении победителя аукциона от заключения договора, комиссией в срок не позднее дня, следующего после дня установления фактов, предусмотренных настоящим пунктом и являющихся основанием для отказа от заключения договора, составляется протокол об отказе от заключения договора, в котором должны</w:t>
            </w:r>
            <w:proofErr w:type="gramEnd"/>
            <w:r w:rsidRPr="00714E07">
              <w:rPr>
                <w:rStyle w:val="FontStyle22"/>
                <w:rFonts w:ascii="Arial" w:hAnsi="Arial" w:cs="Arial"/>
                <w:b w:val="0"/>
                <w:sz w:val="24"/>
                <w:szCs w:val="24"/>
                <w:highlight w:val="white"/>
              </w:rPr>
              <w:t xml:space="preserve">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r w:rsidRPr="00714E07">
              <w:rPr>
                <w:rFonts w:ascii="Arial" w:hAnsi="Arial" w:cs="Arial"/>
                <w:highlight w:val="white"/>
              </w:rPr>
              <w:t xml:space="preserve"> </w:t>
            </w:r>
            <w:r w:rsidRPr="00714E07">
              <w:rPr>
                <w:rStyle w:val="FontStyle22"/>
                <w:rFonts w:ascii="Arial" w:hAnsi="Arial" w:cs="Arial"/>
                <w:b w:val="0"/>
                <w:sz w:val="24"/>
                <w:szCs w:val="24"/>
                <w:highlight w:val="white"/>
              </w:rPr>
              <w:t>Указанный протокол размещается организатором аукциона на официальном сайте в течение дня, следующего после дня подписания указанного протокола.</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В случае если победитель аукциона или участник аукциона, заявке на </w:t>
            </w:r>
            <w:proofErr w:type="gramStart"/>
            <w:r w:rsidRPr="00714E07">
              <w:rPr>
                <w:rStyle w:val="FontStyle22"/>
                <w:rFonts w:ascii="Arial" w:hAnsi="Arial" w:cs="Arial"/>
                <w:b w:val="0"/>
                <w:sz w:val="24"/>
                <w:szCs w:val="24"/>
                <w:highlight w:val="white"/>
              </w:rPr>
              <w:t>участие</w:t>
            </w:r>
            <w:proofErr w:type="gramEnd"/>
            <w:r w:rsidRPr="00714E07">
              <w:rPr>
                <w:rStyle w:val="FontStyle22"/>
                <w:rFonts w:ascii="Arial" w:hAnsi="Arial" w:cs="Arial"/>
                <w:b w:val="0"/>
                <w:sz w:val="24"/>
                <w:szCs w:val="24"/>
                <w:highlight w:val="white"/>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Организатор аукциона обязан заключить договор с участником аукциона, заявке на </w:t>
            </w:r>
            <w:proofErr w:type="gramStart"/>
            <w:r w:rsidRPr="00714E07">
              <w:rPr>
                <w:rStyle w:val="FontStyle22"/>
                <w:rFonts w:ascii="Arial" w:hAnsi="Arial" w:cs="Arial"/>
                <w:b w:val="0"/>
                <w:sz w:val="24"/>
                <w:szCs w:val="24"/>
                <w:highlight w:val="white"/>
              </w:rPr>
              <w:t>участие</w:t>
            </w:r>
            <w:proofErr w:type="gramEnd"/>
            <w:r w:rsidRPr="00714E07">
              <w:rPr>
                <w:rStyle w:val="FontStyle22"/>
                <w:rFonts w:ascii="Arial" w:hAnsi="Arial" w:cs="Arial"/>
                <w:b w:val="0"/>
                <w:sz w:val="24"/>
                <w:szCs w:val="24"/>
                <w:highlight w:val="white"/>
              </w:rPr>
              <w:t xml:space="preserve"> в аукционе </w:t>
            </w:r>
            <w:r w:rsidRPr="00714E07">
              <w:rPr>
                <w:rStyle w:val="FontStyle22"/>
                <w:rFonts w:ascii="Arial" w:hAnsi="Arial" w:cs="Arial"/>
                <w:b w:val="0"/>
                <w:sz w:val="24"/>
                <w:szCs w:val="24"/>
                <w:highlight w:val="white"/>
              </w:rPr>
              <w:lastRenderedPageBreak/>
              <w:t>которого присвоен второй номер, при отказе от заключения договора с победителем аукциона.</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 xml:space="preserve">Право собственности на имущество переходит к покупателю в порядке, установленном законодательством РФ и договором купли-продажи после полной оплаты стоимости имущества.  </w:t>
            </w:r>
          </w:p>
          <w:p w:rsidR="006949EA" w:rsidRPr="00714E07" w:rsidRDefault="006949EA" w:rsidP="008E42B5">
            <w:pPr>
              <w:ind w:firstLine="404"/>
              <w:jc w:val="both"/>
              <w:rPr>
                <w:rStyle w:val="FontStyle22"/>
                <w:rFonts w:ascii="Arial" w:hAnsi="Arial" w:cs="Arial"/>
                <w:b w:val="0"/>
                <w:sz w:val="24"/>
                <w:szCs w:val="24"/>
                <w:highlight w:val="white"/>
              </w:rPr>
            </w:pPr>
            <w:r w:rsidRPr="00714E07">
              <w:rPr>
                <w:rStyle w:val="FontStyle22"/>
                <w:rFonts w:ascii="Arial" w:hAnsi="Arial" w:cs="Arial"/>
                <w:b w:val="0"/>
                <w:sz w:val="24"/>
                <w:szCs w:val="24"/>
                <w:highlight w:val="white"/>
              </w:rPr>
              <w:t>Оплата имущества покупателем производится в порядке и сроки, установленные договором купли-продажи.</w:t>
            </w:r>
            <w:r w:rsidRPr="00714E07">
              <w:rPr>
                <w:rFonts w:ascii="Arial" w:hAnsi="Arial" w:cs="Arial"/>
                <w:highlight w:val="white"/>
              </w:rPr>
              <w:t xml:space="preserve"> </w:t>
            </w:r>
            <w:r w:rsidRPr="00714E07">
              <w:rPr>
                <w:rStyle w:val="FontStyle22"/>
                <w:rFonts w:ascii="Arial" w:hAnsi="Arial" w:cs="Arial"/>
                <w:b w:val="0"/>
                <w:sz w:val="24"/>
                <w:szCs w:val="24"/>
                <w:highlight w:val="white"/>
              </w:rPr>
              <w:t>Регистрация движимого имущества (транспортного средства) осуществляется Покупателем самостоятельно и за свой счет в порядке и сроки, установленные законодательством РФ.</w:t>
            </w:r>
          </w:p>
          <w:p w:rsidR="006949EA" w:rsidRPr="00714E07" w:rsidRDefault="006949EA" w:rsidP="008E42B5">
            <w:pPr>
              <w:ind w:firstLine="404"/>
              <w:jc w:val="both"/>
              <w:rPr>
                <w:rStyle w:val="FontStyle22"/>
                <w:rFonts w:ascii="Arial" w:hAnsi="Arial" w:cs="Arial"/>
                <w:b w:val="0"/>
                <w:sz w:val="24"/>
                <w:szCs w:val="24"/>
              </w:rPr>
            </w:pPr>
          </w:p>
        </w:tc>
      </w:tr>
    </w:tbl>
    <w:p w:rsidR="00A50C7E" w:rsidRPr="00714E07" w:rsidRDefault="00A50C7E">
      <w:pPr>
        <w:rPr>
          <w:rFonts w:ascii="Arial" w:hAnsi="Arial" w:cs="Arial"/>
        </w:rPr>
      </w:pPr>
    </w:p>
    <w:sectPr w:rsidR="00A50C7E" w:rsidRPr="00714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5D"/>
    <w:rsid w:val="00181720"/>
    <w:rsid w:val="002A176D"/>
    <w:rsid w:val="002E4A0E"/>
    <w:rsid w:val="00351F9D"/>
    <w:rsid w:val="003D50B8"/>
    <w:rsid w:val="004449A4"/>
    <w:rsid w:val="005250D1"/>
    <w:rsid w:val="005277E3"/>
    <w:rsid w:val="00572CA5"/>
    <w:rsid w:val="006949EA"/>
    <w:rsid w:val="006B05C3"/>
    <w:rsid w:val="00714E07"/>
    <w:rsid w:val="00847888"/>
    <w:rsid w:val="00882AE8"/>
    <w:rsid w:val="009971CE"/>
    <w:rsid w:val="00A266F0"/>
    <w:rsid w:val="00A50C7E"/>
    <w:rsid w:val="00A55292"/>
    <w:rsid w:val="00B31C70"/>
    <w:rsid w:val="00BD0D76"/>
    <w:rsid w:val="00BE515D"/>
    <w:rsid w:val="00C976EB"/>
    <w:rsid w:val="00DB0E84"/>
    <w:rsid w:val="00E77E97"/>
    <w:rsid w:val="00FA4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4E0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714E07"/>
    <w:pPr>
      <w:spacing w:after="120"/>
    </w:pPr>
  </w:style>
  <w:style w:type="character" w:customStyle="1" w:styleId="a5">
    <w:name w:val="Основной текст Знак"/>
    <w:basedOn w:val="a0"/>
    <w:link w:val="a4"/>
    <w:uiPriority w:val="99"/>
    <w:rsid w:val="00714E07"/>
    <w:rPr>
      <w:rFonts w:ascii="Times New Roman" w:eastAsia="Times New Roman" w:hAnsi="Times New Roman" w:cs="Times New Roman"/>
      <w:sz w:val="24"/>
      <w:szCs w:val="24"/>
      <w:lang w:eastAsia="ru-RU"/>
    </w:rPr>
  </w:style>
  <w:style w:type="character" w:styleId="a6">
    <w:name w:val="Hyperlink"/>
    <w:basedOn w:val="a0"/>
    <w:uiPriority w:val="99"/>
    <w:unhideWhenUsed/>
    <w:rsid w:val="00714E07"/>
    <w:rPr>
      <w:color w:val="0000FF"/>
      <w:u w:val="single"/>
    </w:rPr>
  </w:style>
  <w:style w:type="character" w:customStyle="1" w:styleId="FontStyle22">
    <w:name w:val="Font Style22"/>
    <w:rsid w:val="00714E07"/>
    <w:rPr>
      <w:rFonts w:ascii="Times New Roman" w:hAnsi="Times New Roman" w:cs="Times New Roman"/>
      <w:b/>
      <w:bCs/>
      <w:sz w:val="22"/>
      <w:szCs w:val="22"/>
    </w:rPr>
  </w:style>
  <w:style w:type="character" w:customStyle="1" w:styleId="fontstyle01">
    <w:name w:val="fontstyle01"/>
    <w:rsid w:val="00572CA5"/>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E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4E0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unhideWhenUsed/>
    <w:rsid w:val="00714E07"/>
    <w:pPr>
      <w:spacing w:after="120"/>
    </w:pPr>
  </w:style>
  <w:style w:type="character" w:customStyle="1" w:styleId="a5">
    <w:name w:val="Основной текст Знак"/>
    <w:basedOn w:val="a0"/>
    <w:link w:val="a4"/>
    <w:uiPriority w:val="99"/>
    <w:rsid w:val="00714E07"/>
    <w:rPr>
      <w:rFonts w:ascii="Times New Roman" w:eastAsia="Times New Roman" w:hAnsi="Times New Roman" w:cs="Times New Roman"/>
      <w:sz w:val="24"/>
      <w:szCs w:val="24"/>
      <w:lang w:eastAsia="ru-RU"/>
    </w:rPr>
  </w:style>
  <w:style w:type="character" w:styleId="a6">
    <w:name w:val="Hyperlink"/>
    <w:basedOn w:val="a0"/>
    <w:uiPriority w:val="99"/>
    <w:unhideWhenUsed/>
    <w:rsid w:val="00714E07"/>
    <w:rPr>
      <w:color w:val="0000FF"/>
      <w:u w:val="single"/>
    </w:rPr>
  </w:style>
  <w:style w:type="character" w:customStyle="1" w:styleId="FontStyle22">
    <w:name w:val="Font Style22"/>
    <w:rsid w:val="00714E07"/>
    <w:rPr>
      <w:rFonts w:ascii="Times New Roman" w:hAnsi="Times New Roman" w:cs="Times New Roman"/>
      <w:b/>
      <w:bCs/>
      <w:sz w:val="22"/>
      <w:szCs w:val="22"/>
    </w:rPr>
  </w:style>
  <w:style w:type="character" w:customStyle="1" w:styleId="fontstyle01">
    <w:name w:val="fontstyle01"/>
    <w:rsid w:val="00572CA5"/>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3" Type="http://schemas.microsoft.com/office/2007/relationships/stylesWithEffects" Target="stylesWithEffects.xml"/><Relationship Id="rId7" Type="http://schemas.openxmlformats.org/officeDocument/2006/relationships/hyperlink" Target="http://torg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utp.sberbank-as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3262-CA87-47BF-891E-5CFEC08C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4874</Words>
  <Characters>27788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2025-03-19T08:48:00Z</dcterms:created>
  <dcterms:modified xsi:type="dcterms:W3CDTF">2026-03-04T06:04:00Z</dcterms:modified>
</cp:coreProperties>
</file>