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76" w:rsidRDefault="00B60E76" w:rsidP="00B60E7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582">
        <w:rPr>
          <w:rFonts w:ascii="Arial" w:hAnsi="Arial" w:cs="Arial"/>
          <w:noProof/>
          <w:sz w:val="28"/>
          <w:szCs w:val="28"/>
        </w:rPr>
        <w:t xml:space="preserve">                        </w:t>
      </w:r>
      <w:r>
        <w:rPr>
          <w:rFonts w:ascii="Arial" w:hAnsi="Arial" w:cs="Arial"/>
          <w:noProof/>
          <w:sz w:val="28"/>
          <w:szCs w:val="28"/>
        </w:rPr>
        <w:t xml:space="preserve">    </w:t>
      </w:r>
    </w:p>
    <w:p w:rsidR="00B60E76" w:rsidRDefault="00B60E76" w:rsidP="00B60E7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60E76" w:rsidRDefault="00B60E76" w:rsidP="00B60E7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B60E76" w:rsidRDefault="00B60E76" w:rsidP="00B60E7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B60E76" w:rsidRDefault="00B60E76" w:rsidP="00B60E7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B60E76" w:rsidRDefault="00B60E76" w:rsidP="00B60E76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B60E76" w:rsidRDefault="00B60E76" w:rsidP="00B60E7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5D5582">
        <w:rPr>
          <w:rFonts w:ascii="Arial" w:hAnsi="Arial" w:cs="Arial"/>
          <w:b/>
          <w:color w:val="000000"/>
          <w:sz w:val="28"/>
          <w:szCs w:val="28"/>
        </w:rPr>
        <w:t xml:space="preserve">08 декабря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2015 года  № </w:t>
      </w:r>
      <w:r w:rsidR="005D5582">
        <w:rPr>
          <w:rFonts w:ascii="Arial" w:hAnsi="Arial" w:cs="Arial"/>
          <w:b/>
          <w:color w:val="000000"/>
          <w:sz w:val="28"/>
          <w:szCs w:val="28"/>
        </w:rPr>
        <w:t xml:space="preserve"> 273</w:t>
      </w:r>
    </w:p>
    <w:p w:rsidR="00B60E76" w:rsidRDefault="00B60E76" w:rsidP="00B60E7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B60E76" w:rsidRDefault="00B60E76" w:rsidP="00B6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DA" w:rsidRPr="00B60E76" w:rsidRDefault="00C125DA" w:rsidP="00C12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1E4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новой редакции </w:t>
      </w:r>
      <w:r w:rsidRPr="00B6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C125DA" w:rsidRDefault="00C125DA" w:rsidP="00C12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«</w:t>
      </w:r>
      <w:r w:rsidR="00A12F5C" w:rsidRPr="00B6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</w:t>
      </w:r>
      <w:r w:rsidR="00A12F5C" w:rsidRPr="00B60E76">
        <w:rPr>
          <w:rFonts w:ascii="Times New Roman" w:hAnsi="Times New Roman" w:cs="Times New Roman"/>
          <w:b/>
          <w:sz w:val="28"/>
          <w:szCs w:val="28"/>
        </w:rPr>
        <w:t>п</w:t>
      </w:r>
      <w:r w:rsidRPr="00B60E76">
        <w:rPr>
          <w:rFonts w:ascii="Times New Roman" w:hAnsi="Times New Roman" w:cs="Times New Roman"/>
          <w:b/>
          <w:sz w:val="28"/>
          <w:szCs w:val="28"/>
        </w:rPr>
        <w:t>риватизация жилого помещения муниципального жилищного фонда»</w:t>
      </w:r>
    </w:p>
    <w:p w:rsidR="0027189F" w:rsidRPr="0027189F" w:rsidRDefault="0027189F" w:rsidP="00C12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9F">
        <w:rPr>
          <w:rFonts w:ascii="Times New Roman" w:hAnsi="Times New Roman" w:cs="Times New Roman"/>
          <w:sz w:val="24"/>
          <w:szCs w:val="24"/>
        </w:rPr>
        <w:t>(с изменениями от 25.07.2016 г. №166, от 16.03.2017 г. №44)</w:t>
      </w:r>
    </w:p>
    <w:p w:rsidR="00C125DA" w:rsidRPr="0027189F" w:rsidRDefault="00C125DA" w:rsidP="00C1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DA" w:rsidRPr="00746774" w:rsidRDefault="00746774" w:rsidP="00C125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C125DA" w:rsidRPr="00746774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</w:t>
      </w:r>
      <w:r w:rsidR="001E4129" w:rsidRPr="007467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ления государственных услуг», </w:t>
      </w:r>
      <w:r w:rsidR="001E4129" w:rsidRPr="00746774">
        <w:rPr>
          <w:rFonts w:ascii="Arial" w:hAnsi="Arial" w:cs="Arial"/>
          <w:sz w:val="24"/>
          <w:szCs w:val="24"/>
        </w:rPr>
        <w:t>на основании постановления Главы муниципального образования Краснополянское сельское поселение от 08.09.2015 года № 162 «Об утверждении новой редакции перечня муниципальных услуг администрации Краснополянского сельского поселения для предоставления в государственное  бюджетное учреждение Свердловской области «Многофункциональный центр предоставления государственных (муниципальных) услуг»</w:t>
      </w:r>
      <w:r w:rsidR="001E4129" w:rsidRPr="00746774">
        <w:rPr>
          <w:rFonts w:ascii="Arial" w:eastAsia="Times New Roman" w:hAnsi="Arial" w:cs="Arial"/>
          <w:bCs/>
          <w:sz w:val="24"/>
          <w:szCs w:val="24"/>
          <w:lang w:eastAsia="ru-RU"/>
        </w:rPr>
        <w:t>, Уставом</w:t>
      </w:r>
      <w:r w:rsidR="00C125DA" w:rsidRPr="007467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</w:t>
      </w:r>
      <w:r w:rsidR="001E4129" w:rsidRPr="007467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Краснополянского сельского поселения</w:t>
      </w:r>
    </w:p>
    <w:p w:rsidR="00C125DA" w:rsidRPr="00746774" w:rsidRDefault="00C125DA" w:rsidP="00C12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5DA" w:rsidRPr="00746774" w:rsidRDefault="00C125DA" w:rsidP="00C125D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6774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Pr="00746774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C125DA" w:rsidRPr="00746774" w:rsidRDefault="00C125DA" w:rsidP="00C125D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25DA" w:rsidRPr="00746774" w:rsidRDefault="00C125DA" w:rsidP="002F7D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77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1E4129" w:rsidRPr="00746774">
        <w:rPr>
          <w:rFonts w:ascii="Arial" w:eastAsia="Times New Roman" w:hAnsi="Arial" w:cs="Arial"/>
          <w:sz w:val="24"/>
          <w:szCs w:val="24"/>
          <w:lang w:eastAsia="ru-RU"/>
        </w:rPr>
        <w:t xml:space="preserve">в новой редакции </w:t>
      </w:r>
      <w:r w:rsidRPr="00746774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по предоставлению муниципальной услуги «</w:t>
      </w:r>
      <w:r w:rsidR="00260F77" w:rsidRPr="00746774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Оформление </w:t>
      </w:r>
      <w:r w:rsidR="00260F77" w:rsidRPr="00746774">
        <w:rPr>
          <w:rFonts w:ascii="Arial" w:hAnsi="Arial" w:cs="Arial"/>
          <w:sz w:val="24"/>
          <w:szCs w:val="24"/>
        </w:rPr>
        <w:t>п</w:t>
      </w:r>
      <w:r w:rsidRPr="00746774">
        <w:rPr>
          <w:rFonts w:ascii="Arial" w:hAnsi="Arial" w:cs="Arial"/>
          <w:sz w:val="24"/>
          <w:szCs w:val="24"/>
        </w:rPr>
        <w:t xml:space="preserve">риватизация жилого помещения муниципального жилищного фонда» </w:t>
      </w:r>
      <w:r w:rsidRPr="00746774">
        <w:rPr>
          <w:rFonts w:ascii="Arial" w:eastAsia="Times New Roman" w:hAnsi="Arial" w:cs="Arial"/>
          <w:sz w:val="24"/>
          <w:szCs w:val="24"/>
          <w:lang w:eastAsia="ru-RU"/>
        </w:rPr>
        <w:t>(далее – Административный регламент) (прилагается).</w:t>
      </w:r>
    </w:p>
    <w:p w:rsidR="002F7DE1" w:rsidRPr="00746774" w:rsidRDefault="002F7DE1" w:rsidP="002F7DE1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46774">
        <w:rPr>
          <w:rFonts w:ascii="Arial" w:hAnsi="Arial" w:cs="Arial"/>
          <w:color w:val="000000"/>
          <w:sz w:val="24"/>
          <w:szCs w:val="24"/>
        </w:rPr>
        <w:t>Обнародовать данное Постановление  в соответствии с Уставом Краснополянского сельского поселения.</w:t>
      </w:r>
    </w:p>
    <w:p w:rsidR="00C125DA" w:rsidRPr="00746774" w:rsidRDefault="00C125DA" w:rsidP="002F7DE1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46774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</w:t>
      </w:r>
      <w:r w:rsidR="002F7DE1" w:rsidRPr="00746774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C125DA" w:rsidRPr="00746774" w:rsidRDefault="00C125DA" w:rsidP="00C12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7CF" w:rsidRDefault="005F77CF" w:rsidP="00C12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 главы администрации</w:t>
      </w:r>
    </w:p>
    <w:p w:rsidR="00C125DA" w:rsidRPr="00746774" w:rsidRDefault="002F7DE1" w:rsidP="00C12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774">
        <w:rPr>
          <w:rFonts w:ascii="Arial" w:eastAsia="Times New Roman" w:hAnsi="Arial" w:cs="Arial"/>
          <w:sz w:val="24"/>
          <w:szCs w:val="24"/>
          <w:lang w:eastAsia="ru-RU"/>
        </w:rPr>
        <w:t>Краснополянского</w:t>
      </w:r>
      <w:r w:rsidR="005F77C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746774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C125DA" w:rsidRPr="007467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Pr="007467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77CF">
        <w:rPr>
          <w:rFonts w:ascii="Arial" w:eastAsia="Times New Roman" w:hAnsi="Arial" w:cs="Arial"/>
          <w:sz w:val="24"/>
          <w:szCs w:val="24"/>
          <w:lang w:eastAsia="ru-RU"/>
        </w:rPr>
        <w:t xml:space="preserve">            А.Н. Снигирев</w:t>
      </w:r>
    </w:p>
    <w:p w:rsidR="00B60E76" w:rsidRDefault="00B60E76" w:rsidP="00C12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76" w:rsidRDefault="00B60E76" w:rsidP="00C12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774" w:rsidRDefault="002F7DE1" w:rsidP="002F7DE1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46774" w:rsidRDefault="00746774" w:rsidP="002F7DE1">
      <w:pPr>
        <w:pStyle w:val="ConsPlusNormal"/>
        <w:widowControl/>
        <w:ind w:firstLine="0"/>
        <w:rPr>
          <w:sz w:val="24"/>
          <w:szCs w:val="24"/>
        </w:rPr>
      </w:pPr>
    </w:p>
    <w:p w:rsidR="00746774" w:rsidRDefault="00746774" w:rsidP="002F7DE1">
      <w:pPr>
        <w:pStyle w:val="ConsPlusNormal"/>
        <w:widowControl/>
        <w:ind w:firstLine="0"/>
        <w:rPr>
          <w:sz w:val="24"/>
          <w:szCs w:val="24"/>
        </w:rPr>
      </w:pPr>
    </w:p>
    <w:p w:rsidR="00746774" w:rsidRDefault="00746774" w:rsidP="002F7DE1">
      <w:pPr>
        <w:pStyle w:val="ConsPlusNormal"/>
        <w:widowControl/>
        <w:ind w:firstLine="0"/>
        <w:rPr>
          <w:sz w:val="24"/>
          <w:szCs w:val="24"/>
        </w:rPr>
      </w:pPr>
    </w:p>
    <w:p w:rsidR="002F7DE1" w:rsidRDefault="00746774" w:rsidP="002F7DE1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2F7DE1">
        <w:rPr>
          <w:sz w:val="24"/>
          <w:szCs w:val="24"/>
        </w:rPr>
        <w:t xml:space="preserve"> Приложение</w:t>
      </w:r>
    </w:p>
    <w:p w:rsidR="002F7DE1" w:rsidRDefault="002F7DE1" w:rsidP="002F7DE1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F7DE1" w:rsidRDefault="002F7DE1" w:rsidP="002F7DE1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главы</w:t>
      </w:r>
    </w:p>
    <w:p w:rsidR="002F7DE1" w:rsidRDefault="002F7DE1" w:rsidP="002F7DE1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Краснополянское сельское поселение</w:t>
      </w:r>
    </w:p>
    <w:p w:rsidR="002F7DE1" w:rsidRDefault="002F7DE1" w:rsidP="002F7DE1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D5582">
        <w:rPr>
          <w:sz w:val="24"/>
          <w:szCs w:val="24"/>
        </w:rPr>
        <w:t xml:space="preserve">08 декабря </w:t>
      </w:r>
      <w:r>
        <w:rPr>
          <w:sz w:val="24"/>
          <w:szCs w:val="24"/>
        </w:rPr>
        <w:t>2015 г. №</w:t>
      </w:r>
      <w:r w:rsidR="005D5582">
        <w:rPr>
          <w:sz w:val="24"/>
          <w:szCs w:val="24"/>
        </w:rPr>
        <w:t xml:space="preserve"> 273</w:t>
      </w:r>
    </w:p>
    <w:p w:rsidR="00C125DA" w:rsidRPr="00C125DA" w:rsidRDefault="00C125DA" w:rsidP="00C12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DA" w:rsidRPr="00C125DA" w:rsidRDefault="00C125DA" w:rsidP="00C1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CD" w:rsidRPr="009A3ACD" w:rsidRDefault="009A3ACD" w:rsidP="009A3ACD">
      <w:pPr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FD3E19" w:rsidRDefault="009A3ACD" w:rsidP="00C125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АДМИНИСТРАТИВНЫЙ РЕГЛАМЕНТ</w:t>
      </w:r>
    </w:p>
    <w:p w:rsidR="009A3ACD" w:rsidRPr="00FD3E19" w:rsidRDefault="009A3ACD" w:rsidP="00C125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9A3ACD" w:rsidRPr="00FD3E19" w:rsidRDefault="009A3ACD" w:rsidP="00C125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«</w:t>
      </w:r>
      <w:r w:rsidR="00C125DA" w:rsidRPr="00FD3E19">
        <w:rPr>
          <w:rFonts w:ascii="Arial" w:hAnsi="Arial" w:cs="Arial"/>
          <w:sz w:val="24"/>
          <w:szCs w:val="24"/>
        </w:rPr>
        <w:t>ПРИВАТИЗАЦИЯ ЖИЛОГО ПОМЕЩЕНИЯ МУНИЦИПАЛЬНОГО ЖИЛИЩНОГО ФОНДА</w:t>
      </w:r>
      <w:r w:rsidRPr="00FD3E19">
        <w:rPr>
          <w:rFonts w:ascii="Arial" w:hAnsi="Arial" w:cs="Arial"/>
          <w:sz w:val="24"/>
          <w:szCs w:val="24"/>
        </w:rPr>
        <w:t>»</w:t>
      </w:r>
    </w:p>
    <w:p w:rsidR="009A3ACD" w:rsidRPr="00FD3E19" w:rsidRDefault="009A3ACD" w:rsidP="00C12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1. ОБЩИЕ ПОЛОЖЕНИЯ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 1. Административный регламент предоставления муниципальной услуги "Приватизация жилого помещения муниципального жилищного  фонда»"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 w:rsidR="002E10DF" w:rsidRPr="00FD3E1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03E32" w:rsidRPr="00FD3E19">
        <w:rPr>
          <w:rFonts w:ascii="Arial" w:hAnsi="Arial" w:cs="Arial"/>
          <w:sz w:val="24"/>
          <w:szCs w:val="24"/>
        </w:rPr>
        <w:t xml:space="preserve"> Краснополянское сельское поселение.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2. Муниципальная услуга «Приватизация жилого помещения муниципального жилищного  фонда»" предоставляется специалистом </w:t>
      </w:r>
      <w:r w:rsidR="002E10DF" w:rsidRPr="00FD3E19">
        <w:rPr>
          <w:rFonts w:ascii="Arial" w:hAnsi="Arial" w:cs="Arial"/>
          <w:sz w:val="24"/>
          <w:szCs w:val="24"/>
        </w:rPr>
        <w:t>А</w:t>
      </w:r>
      <w:r w:rsidR="00703E32" w:rsidRPr="00FD3E19">
        <w:rPr>
          <w:rFonts w:ascii="Arial" w:hAnsi="Arial" w:cs="Arial"/>
          <w:sz w:val="24"/>
          <w:szCs w:val="24"/>
        </w:rPr>
        <w:t xml:space="preserve">дминистрации </w:t>
      </w:r>
      <w:r w:rsidR="002E10DF" w:rsidRPr="00FD3E19">
        <w:rPr>
          <w:rFonts w:ascii="Arial" w:hAnsi="Arial" w:cs="Arial"/>
          <w:sz w:val="24"/>
          <w:szCs w:val="24"/>
        </w:rPr>
        <w:t xml:space="preserve"> муниципального образования (далее-</w:t>
      </w:r>
      <w:r w:rsidR="00703E32" w:rsidRPr="00FD3E19">
        <w:rPr>
          <w:rFonts w:ascii="Arial" w:hAnsi="Arial" w:cs="Arial"/>
          <w:sz w:val="24"/>
          <w:szCs w:val="24"/>
        </w:rPr>
        <w:t xml:space="preserve"> </w:t>
      </w:r>
      <w:r w:rsidR="002E10DF" w:rsidRPr="00FD3E19">
        <w:rPr>
          <w:rFonts w:ascii="Arial" w:hAnsi="Arial" w:cs="Arial"/>
          <w:sz w:val="24"/>
          <w:szCs w:val="24"/>
        </w:rPr>
        <w:t>специалист)</w:t>
      </w:r>
      <w:r w:rsidRPr="00FD3E19">
        <w:rPr>
          <w:rFonts w:ascii="Arial" w:hAnsi="Arial" w:cs="Arial"/>
          <w:sz w:val="24"/>
          <w:szCs w:val="24"/>
        </w:rPr>
        <w:t>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Организация предоставления муниципальной услуги может осуществляться через обращение в государственное бюджетное учреждение Свердловской области «Многофункциональный центр предоставления государственных (муниципальных) услуг»  (далее МФЦ).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3. Заявителями на предоставление муниципальной услуги являются физические лица - граждане Российской Федерации, занимающие жилые помещения на условиях договора социального найма (далее - заявители).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От имени физических лиц заявления о передаче жилых помещений в собственность могут подавать, в частности: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опекуны недееспособных граждан;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представители, действующие в силу полномочий, основанных на доверенности.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Несовершеннолетний в возрасте от 14 до 18 лет подает заявление о передаче жилого помещения самостоятельно, с согласия родителей (усыновителей), попечителей или органов опеки и попечительства.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4. Информацию о порядке предоставления муниципальной услуги можно получить:</w:t>
      </w:r>
    </w:p>
    <w:p w:rsidR="00703E32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4.1. в </w:t>
      </w:r>
      <w:r w:rsidR="002E10DF" w:rsidRPr="00FD3E19">
        <w:rPr>
          <w:rFonts w:ascii="Arial" w:hAnsi="Arial" w:cs="Arial"/>
          <w:sz w:val="24"/>
          <w:szCs w:val="24"/>
        </w:rPr>
        <w:t>А</w:t>
      </w:r>
      <w:r w:rsidRPr="00FD3E19">
        <w:rPr>
          <w:rFonts w:ascii="Arial" w:hAnsi="Arial" w:cs="Arial"/>
          <w:sz w:val="24"/>
          <w:szCs w:val="24"/>
        </w:rPr>
        <w:t>дминистрации</w:t>
      </w:r>
      <w:r w:rsidR="00703E32" w:rsidRPr="00FD3E19">
        <w:rPr>
          <w:rFonts w:ascii="Arial" w:hAnsi="Arial" w:cs="Arial"/>
          <w:sz w:val="24"/>
          <w:szCs w:val="24"/>
        </w:rPr>
        <w:t>, 623881</w:t>
      </w:r>
      <w:r w:rsidRPr="00FD3E19">
        <w:rPr>
          <w:rFonts w:ascii="Arial" w:hAnsi="Arial" w:cs="Arial"/>
          <w:sz w:val="24"/>
          <w:szCs w:val="24"/>
        </w:rPr>
        <w:t xml:space="preserve">, </w:t>
      </w:r>
      <w:r w:rsidR="00703E32" w:rsidRPr="00FD3E19">
        <w:rPr>
          <w:rFonts w:ascii="Arial" w:hAnsi="Arial" w:cs="Arial"/>
          <w:sz w:val="24"/>
          <w:szCs w:val="24"/>
        </w:rPr>
        <w:t>Свердловская область,  Байкаловский район</w:t>
      </w:r>
      <w:r w:rsidR="002E10DF" w:rsidRPr="00FD3E19">
        <w:rPr>
          <w:rFonts w:ascii="Arial" w:hAnsi="Arial" w:cs="Arial"/>
          <w:sz w:val="24"/>
          <w:szCs w:val="24"/>
        </w:rPr>
        <w:t>,</w:t>
      </w:r>
      <w:r w:rsidR="00703E32" w:rsidRPr="00FD3E19">
        <w:rPr>
          <w:rFonts w:ascii="Arial" w:hAnsi="Arial" w:cs="Arial"/>
          <w:sz w:val="24"/>
          <w:szCs w:val="24"/>
        </w:rPr>
        <w:t xml:space="preserve">с. Краснополянское, </w:t>
      </w:r>
      <w:r w:rsidRPr="00FD3E19">
        <w:rPr>
          <w:rFonts w:ascii="Arial" w:hAnsi="Arial" w:cs="Arial"/>
          <w:sz w:val="24"/>
          <w:szCs w:val="24"/>
        </w:rPr>
        <w:t>ул.</w:t>
      </w:r>
      <w:r w:rsidR="00703E32" w:rsidRPr="00FD3E19">
        <w:rPr>
          <w:rFonts w:ascii="Arial" w:hAnsi="Arial" w:cs="Arial"/>
          <w:sz w:val="24"/>
          <w:szCs w:val="24"/>
        </w:rPr>
        <w:t>Советская</w:t>
      </w:r>
      <w:r w:rsidRPr="00FD3E19">
        <w:rPr>
          <w:rFonts w:ascii="Arial" w:hAnsi="Arial" w:cs="Arial"/>
          <w:sz w:val="24"/>
          <w:szCs w:val="24"/>
        </w:rPr>
        <w:t xml:space="preserve">, </w:t>
      </w:r>
      <w:r w:rsidR="00703E32" w:rsidRPr="00FD3E19">
        <w:rPr>
          <w:rFonts w:ascii="Arial" w:hAnsi="Arial" w:cs="Arial"/>
          <w:sz w:val="24"/>
          <w:szCs w:val="24"/>
        </w:rPr>
        <w:t>26.</w:t>
      </w:r>
    </w:p>
    <w:p w:rsidR="00703E32" w:rsidRPr="00FD3E19" w:rsidRDefault="009A3ACD" w:rsidP="00FD3E1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FD3E19">
        <w:rPr>
          <w:sz w:val="24"/>
          <w:szCs w:val="24"/>
        </w:rPr>
        <w:t xml:space="preserve"> </w:t>
      </w:r>
      <w:r w:rsidR="00703E32" w:rsidRPr="00FD3E19">
        <w:rPr>
          <w:sz w:val="24"/>
          <w:szCs w:val="24"/>
        </w:rPr>
        <w:t>График работы специалиста</w:t>
      </w:r>
      <w:r w:rsidR="00703E32" w:rsidRPr="00FD3E19">
        <w:rPr>
          <w:color w:val="4F81BD"/>
          <w:sz w:val="24"/>
          <w:szCs w:val="24"/>
        </w:rPr>
        <w:t xml:space="preserve"> </w:t>
      </w:r>
      <w:r w:rsidR="00703E32" w:rsidRPr="00FD3E19">
        <w:rPr>
          <w:color w:val="000000"/>
          <w:sz w:val="24"/>
          <w:szCs w:val="24"/>
        </w:rPr>
        <w:t>по  имущественным отношения муниципального образования Краснополянское сельское поселение (далее- специалист</w:t>
      </w:r>
      <w:r w:rsidR="00703E32" w:rsidRPr="00FD3E19">
        <w:rPr>
          <w:color w:val="4F81BD"/>
          <w:sz w:val="24"/>
          <w:szCs w:val="24"/>
        </w:rPr>
        <w:t xml:space="preserve"> </w:t>
      </w:r>
      <w:r w:rsidR="00703E32" w:rsidRPr="00FD3E19">
        <w:rPr>
          <w:color w:val="000000"/>
          <w:sz w:val="24"/>
          <w:szCs w:val="24"/>
        </w:rPr>
        <w:t>Администрации) по местному времени:</w:t>
      </w:r>
    </w:p>
    <w:p w:rsidR="00703E32" w:rsidRPr="00FD3E19" w:rsidRDefault="00703E32" w:rsidP="00FD3E1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D3E19">
        <w:rPr>
          <w:sz w:val="24"/>
          <w:szCs w:val="24"/>
        </w:rPr>
        <w:t>понедельник - пятница - с 8.00 до 16.00, обед – с 12.00 до 13.00;</w:t>
      </w:r>
    </w:p>
    <w:p w:rsidR="00703E32" w:rsidRPr="00FD3E19" w:rsidRDefault="00703E32" w:rsidP="00FD3E1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D3E19">
        <w:rPr>
          <w:sz w:val="24"/>
          <w:szCs w:val="24"/>
        </w:rPr>
        <w:t>работа с гражданами:</w:t>
      </w:r>
    </w:p>
    <w:p w:rsidR="00703E32" w:rsidRPr="00FD3E19" w:rsidRDefault="00703E32" w:rsidP="00FD3E1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FD3E19">
        <w:rPr>
          <w:sz w:val="24"/>
          <w:szCs w:val="24"/>
        </w:rPr>
        <w:t>понедельник, среда, пятница – с 8.00 до 12.00;</w:t>
      </w:r>
    </w:p>
    <w:p w:rsidR="00703E32" w:rsidRPr="00FD3E19" w:rsidRDefault="00703E32" w:rsidP="00FD3E1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FD3E19">
        <w:rPr>
          <w:color w:val="000000"/>
          <w:sz w:val="24"/>
          <w:szCs w:val="24"/>
        </w:rPr>
        <w:lastRenderedPageBreak/>
        <w:t>суббота и воскресенье - выходные дни.</w:t>
      </w:r>
    </w:p>
    <w:p w:rsidR="00703E32" w:rsidRPr="00FD3E19" w:rsidRDefault="00703E32" w:rsidP="00FD3E1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FD3E19">
        <w:rPr>
          <w:color w:val="000000"/>
          <w:sz w:val="24"/>
          <w:szCs w:val="24"/>
        </w:rPr>
        <w:t>Справочный телефон по данной услуге: (34362) 9-33-23</w:t>
      </w:r>
    </w:p>
    <w:p w:rsidR="00703E32" w:rsidRPr="00FD3E19" w:rsidRDefault="00703E32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0DF" w:rsidRPr="00FD3E19" w:rsidRDefault="002E10DF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4.2. на официальном сайте А</w:t>
      </w:r>
      <w:r w:rsidR="009A3ACD" w:rsidRPr="00FD3E19">
        <w:rPr>
          <w:rFonts w:ascii="Arial" w:hAnsi="Arial" w:cs="Arial"/>
          <w:sz w:val="24"/>
          <w:szCs w:val="24"/>
        </w:rPr>
        <w:t>дминистрации</w:t>
      </w:r>
      <w:r w:rsidR="00703E32" w:rsidRPr="00FD3E19">
        <w:rPr>
          <w:rFonts w:ascii="Arial" w:hAnsi="Arial" w:cs="Arial"/>
          <w:sz w:val="24"/>
          <w:szCs w:val="24"/>
        </w:rPr>
        <w:t xml:space="preserve"> : </w:t>
      </w:r>
      <w:hyperlink r:id="rId7" w:history="1">
        <w:r w:rsidR="00703E32" w:rsidRPr="00FD3E19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  <w:r w:rsidR="00703E32" w:rsidRPr="00FD3E19">
        <w:rPr>
          <w:rFonts w:ascii="Arial" w:hAnsi="Arial" w:cs="Arial"/>
          <w:sz w:val="24"/>
          <w:szCs w:val="24"/>
        </w:rPr>
        <w:t xml:space="preserve"> </w:t>
      </w:r>
      <w:r w:rsidR="009A3ACD" w:rsidRPr="00FD3E19">
        <w:rPr>
          <w:rFonts w:ascii="Arial" w:hAnsi="Arial" w:cs="Arial"/>
          <w:sz w:val="24"/>
          <w:szCs w:val="24"/>
        </w:rPr>
        <w:t>,</w:t>
      </w:r>
    </w:p>
    <w:p w:rsidR="009A3ACD" w:rsidRPr="00FD3E19" w:rsidRDefault="00703E32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 E-mail: </w:t>
      </w:r>
      <w:hyperlink r:id="rId8" w:history="1">
        <w:r w:rsidRPr="00FD3E19">
          <w:rPr>
            <w:rStyle w:val="a3"/>
            <w:rFonts w:ascii="Arial" w:hAnsi="Arial" w:cs="Arial"/>
            <w:sz w:val="24"/>
            <w:szCs w:val="24"/>
            <w:shd w:val="clear" w:color="auto" w:fill="F7F7F7"/>
          </w:rPr>
          <w:t>kras-posel@mail.ru</w:t>
        </w:r>
      </w:hyperlink>
      <w:r w:rsidRPr="00FD3E19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  <w:r w:rsidR="009A3ACD" w:rsidRPr="00FD3E19">
        <w:rPr>
          <w:rFonts w:ascii="Arial" w:hAnsi="Arial" w:cs="Arial"/>
          <w:sz w:val="24"/>
          <w:szCs w:val="24"/>
        </w:rPr>
        <w:t>, раздел «услуги», путем опубликования настоящего административного регламента;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4.3. в электронном виде, на Едином портале государственных и муниципальных услуг: http:www.gosuslugi.ru;</w:t>
      </w:r>
    </w:p>
    <w:p w:rsidR="009A3ACD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4.4.  в отделе  ГБУ </w:t>
      </w:r>
      <w:r w:rsidR="002E10DF" w:rsidRPr="00FD3E19">
        <w:rPr>
          <w:rFonts w:ascii="Arial" w:hAnsi="Arial" w:cs="Arial"/>
          <w:sz w:val="24"/>
          <w:szCs w:val="24"/>
        </w:rPr>
        <w:t>СО «Многофункциональный центр»</w:t>
      </w:r>
      <w:r w:rsidRPr="00FD3E19">
        <w:rPr>
          <w:rFonts w:ascii="Arial" w:hAnsi="Arial" w:cs="Arial"/>
          <w:sz w:val="24"/>
          <w:szCs w:val="24"/>
        </w:rPr>
        <w:t xml:space="preserve">или на официальном сайте ГБУ СО «Многофункциональный центр» -    www:mfc66.ru. </w:t>
      </w:r>
    </w:p>
    <w:p w:rsidR="00070AF8" w:rsidRDefault="00070AF8" w:rsidP="00070AF8">
      <w:pPr>
        <w:pStyle w:val="a7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Местонахождение МФЦ: 623870, Свердловская область, Байкаловский район, с.Байкалово, ул.Революции, д.25. Номер телефона 8(34362) 2-05-88.</w:t>
      </w:r>
    </w:p>
    <w:p w:rsidR="00070AF8" w:rsidRDefault="00070AF8" w:rsidP="00070AF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Уполномоченная организация Свердловской области – Государственное бюджетное учреждение Свердловской области «Многофункциональный центр предоставления государственных (муниципальных) услуг» 620075, г.Екатеринбург, ул. Карла Либкнехта, д. 2.</w:t>
      </w:r>
    </w:p>
    <w:p w:rsidR="009A3ACD" w:rsidRPr="00FD3E19" w:rsidRDefault="009A3ACD" w:rsidP="00070AF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5. Информация о муниципальной услуге предоставляется: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- непосредственно специалистом </w:t>
      </w:r>
      <w:r w:rsidR="002E10DF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>, осуществляется в устной и письменной форме;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с использованием средств телефонной связи;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посредством размещения административного регламента в информационно-телекоммуникационных сетях общего пользования (в том числе в сети Интернет);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При обращении в МФЦ консультирование граждан о порядке предоставления муниципальной услуги осуществляется в устной и письменной форме специалистом  МФЦ.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6. Порядок получения консультаций (справок) о предоставлении муниципальной услуги: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1) консультации (справки) по вопросам оказания муниципальной услуги предоставляются специалистом, непосредственно участвующим в предоставлении муниципальной услуги;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2) консультации предоставляются по следующим вопросам: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перечень документов, необходимых для заключения договоров приватизации жилищного фонда, комплектности (достаточности) представленных документов;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источника получения документов, необходимых для оказания муниципальной услуги (орган, организация и их местонахождение);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время приема и выдачи документов;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сроки оказания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порядок обжалования действий (бездействия) и решений, осуществляемых и принимаемых в ходе оказания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 консультации предоставляются при личном обращении, посредством Интернет-сайта, телефона или электронной почты.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При личном обращении граждан консультации предоставляются специалистом жилищного отдела в течение всего срока выполнения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7. Заявитель имеет право на судебное обжалование действий (бездействий) и решений, принятых (осуществляемых) в ходе предоставления муниципальной услуги. Заявление подается в </w:t>
      </w:r>
      <w:r w:rsidR="00703E32" w:rsidRPr="00FD3E19">
        <w:rPr>
          <w:rFonts w:ascii="Arial" w:hAnsi="Arial" w:cs="Arial"/>
          <w:sz w:val="24"/>
          <w:szCs w:val="24"/>
        </w:rPr>
        <w:t>Байкаловский районный</w:t>
      </w:r>
      <w:r w:rsidRPr="00FD3E19">
        <w:rPr>
          <w:rFonts w:ascii="Arial" w:hAnsi="Arial" w:cs="Arial"/>
          <w:sz w:val="24"/>
          <w:szCs w:val="24"/>
        </w:rPr>
        <w:t xml:space="preserve"> суд Свердловской области в течение 3 месяцев со дня, когда ему стало известно о нарушении его права.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C423E3" w:rsidRPr="00FD3E19" w:rsidRDefault="00C423E3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8. Наименование муниципальной услуги "Приватизация жилого помещения муниципального жилищного  фонда ".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9. Предоставление муниципальной услуги осуществляется </w:t>
      </w:r>
      <w:r w:rsidR="00FB0F6C" w:rsidRPr="00FD3E19">
        <w:rPr>
          <w:rFonts w:ascii="Arial" w:hAnsi="Arial" w:cs="Arial"/>
          <w:sz w:val="24"/>
          <w:szCs w:val="24"/>
        </w:rPr>
        <w:t>Администрацией</w:t>
      </w:r>
      <w:r w:rsidR="00703E32" w:rsidRPr="00FD3E19">
        <w:rPr>
          <w:rFonts w:ascii="Arial" w:hAnsi="Arial" w:cs="Arial"/>
          <w:sz w:val="24"/>
          <w:szCs w:val="24"/>
        </w:rPr>
        <w:t xml:space="preserve"> </w:t>
      </w:r>
      <w:r w:rsidR="00FB0F6C" w:rsidRPr="00FD3E1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03E32" w:rsidRPr="00FD3E19">
        <w:rPr>
          <w:rFonts w:ascii="Arial" w:hAnsi="Arial" w:cs="Arial"/>
          <w:sz w:val="24"/>
          <w:szCs w:val="24"/>
        </w:rPr>
        <w:t xml:space="preserve"> Краснополянского сельского поселения.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Оформление договора по передаче (приватизации) жилых помещений в собственность граждан осуществляется специалистом </w:t>
      </w:r>
      <w:r w:rsidR="00FB0F6C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>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10. Правовым основанием для предоставления муниципальной услуги являются: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гражданство Российской Федерации;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- проживание на территории </w:t>
      </w:r>
      <w:r w:rsidR="00703E32" w:rsidRPr="00FD3E19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FD3E19">
        <w:rPr>
          <w:rFonts w:ascii="Arial" w:hAnsi="Arial" w:cs="Arial"/>
          <w:sz w:val="24"/>
          <w:szCs w:val="24"/>
        </w:rPr>
        <w:t>, в жилом помещении муниципального жилищного фонда по договору социального найма, либо в жилом помещении, расположенном в доме, принадлежавшем государственным или муниципальным предприятиям либо государственным или муниципальным учреждениям и использовавшемся в качестве общежития, и переданном в муниципальную собственность.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11. Результатом предоставления муниципальной услуги являются: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заключение договора передачи жилого помещения муниципального жилищного фонда в собственность граждан;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уведомление о невозможности заключения договора передачи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Выдача результата предоставления муниципальной услуги осуществляется </w:t>
      </w:r>
      <w:r w:rsidR="00FB0F6C" w:rsidRPr="00FD3E19">
        <w:rPr>
          <w:rFonts w:ascii="Arial" w:hAnsi="Arial" w:cs="Arial"/>
          <w:sz w:val="24"/>
          <w:szCs w:val="24"/>
        </w:rPr>
        <w:t>А</w:t>
      </w:r>
      <w:r w:rsidRPr="00FD3E19">
        <w:rPr>
          <w:rFonts w:ascii="Arial" w:hAnsi="Arial" w:cs="Arial"/>
          <w:sz w:val="24"/>
          <w:szCs w:val="24"/>
        </w:rPr>
        <w:t>дминистраци</w:t>
      </w:r>
      <w:r w:rsidR="00FB0F6C" w:rsidRPr="00FD3E19">
        <w:rPr>
          <w:rFonts w:ascii="Arial" w:hAnsi="Arial" w:cs="Arial"/>
          <w:sz w:val="24"/>
          <w:szCs w:val="24"/>
        </w:rPr>
        <w:t>ей</w:t>
      </w:r>
      <w:r w:rsidRPr="00FD3E19">
        <w:rPr>
          <w:rFonts w:ascii="Arial" w:hAnsi="Arial" w:cs="Arial"/>
          <w:sz w:val="24"/>
          <w:szCs w:val="24"/>
        </w:rPr>
        <w:t>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12. Срок предоставления муниципальной услуги составляет два месяца со дня подачи заявления и документов, необходимых для оказания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13. Перечень нормативных правовых актов, регулирующих предоставление муниципальной услуги: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Конституция Российской Федерации;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Гражданский кодекс Российской Федерации;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Жилищный кодекс Российской Федерации;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ФЗ «О введении в действие Жилищного кодекса Российской Федерации» от 29.12.2004 №189-ФЗ;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ФЗ «Об общих принципах организации местного самоуправления в Российской Федерации» от 06.10.2003 №131-ФЗ;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ФЗ «О приватизации жилищного фонда  в Российской Федерации» от 04.07.1991 №1541-1;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ФЗ «Об организации предоставления государственных и муниципальных услуг» от 27.07.2010 №210-ФЗ;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Решение Комитета Российской Федерации по муниципальному хозяйству от 18.11.1993 № 4 «Об утверждении примерного Положения о бесплатной приватизации жилищного фонда в Российской Федерации,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Указ Президента РФ от 06.03.1997 №188 «Об утверждении Перечня сведений конфиденциального характера».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14. Исчерпывающий перечень документов, необходимых для предоставления муниципальной услуги, подлежащих представлению заявителем в учреждение, оказывающее муниципальную услугу: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Для получения муниципальной услуги, Заявителем необходимо представить в </w:t>
      </w:r>
      <w:r w:rsidR="00FB0F6C" w:rsidRPr="00FD3E19">
        <w:rPr>
          <w:rFonts w:ascii="Arial" w:hAnsi="Arial" w:cs="Arial"/>
          <w:sz w:val="24"/>
          <w:szCs w:val="24"/>
        </w:rPr>
        <w:t>А</w:t>
      </w:r>
      <w:r w:rsidRPr="00FD3E19">
        <w:rPr>
          <w:rFonts w:ascii="Arial" w:hAnsi="Arial" w:cs="Arial"/>
          <w:sz w:val="24"/>
          <w:szCs w:val="24"/>
        </w:rPr>
        <w:t>дминистраци</w:t>
      </w:r>
      <w:r w:rsidR="00FB0F6C" w:rsidRPr="00FD3E19">
        <w:rPr>
          <w:rFonts w:ascii="Arial" w:hAnsi="Arial" w:cs="Arial"/>
          <w:sz w:val="24"/>
          <w:szCs w:val="24"/>
        </w:rPr>
        <w:t>ю</w:t>
      </w:r>
      <w:r w:rsidRPr="00FD3E19">
        <w:rPr>
          <w:rFonts w:ascii="Arial" w:hAnsi="Arial" w:cs="Arial"/>
          <w:sz w:val="24"/>
          <w:szCs w:val="24"/>
        </w:rPr>
        <w:t>  или в МФЦ  заявление о приватизации занимаемого жилого помещения, подписанное всеми совершеннолетними членами семьи, за несовершеннолетних до 14 лет действуют родители (усыновители), опекуны (приложение №1 к Регламенту).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К заявлению должны быть приложены следующие документы: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1) ордер или договор социального найма жилого помещения;</w:t>
      </w:r>
    </w:p>
    <w:p w:rsidR="009A3ACD" w:rsidRPr="00FD3E19" w:rsidRDefault="0027189F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A3ACD" w:rsidRPr="00FD3E19">
        <w:rPr>
          <w:rFonts w:ascii="Arial" w:hAnsi="Arial" w:cs="Arial"/>
          <w:sz w:val="24"/>
          <w:szCs w:val="24"/>
        </w:rPr>
        <w:t>) характеристика жилого</w:t>
      </w:r>
      <w:r w:rsidR="00A07BB6" w:rsidRPr="00FD3E19">
        <w:rPr>
          <w:rFonts w:ascii="Arial" w:hAnsi="Arial" w:cs="Arial"/>
          <w:sz w:val="24"/>
          <w:szCs w:val="24"/>
        </w:rPr>
        <w:t xml:space="preserve"> помещения </w:t>
      </w:r>
      <w:r w:rsidR="009A3ACD" w:rsidRPr="00FD3E19">
        <w:rPr>
          <w:rFonts w:ascii="Arial" w:hAnsi="Arial" w:cs="Arial"/>
          <w:sz w:val="24"/>
          <w:szCs w:val="24"/>
        </w:rPr>
        <w:t>;</w:t>
      </w:r>
    </w:p>
    <w:p w:rsidR="009A3ACD" w:rsidRPr="00FD3E19" w:rsidRDefault="0027189F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A3ACD" w:rsidRPr="00FD3E19">
        <w:rPr>
          <w:rFonts w:ascii="Arial" w:hAnsi="Arial" w:cs="Arial"/>
          <w:sz w:val="24"/>
          <w:szCs w:val="24"/>
        </w:rPr>
        <w:t>) кадастровый паспорт на жилое</w:t>
      </w:r>
      <w:r w:rsidR="00A07BB6" w:rsidRPr="00FD3E19">
        <w:rPr>
          <w:rFonts w:ascii="Arial" w:hAnsi="Arial" w:cs="Arial"/>
          <w:sz w:val="24"/>
          <w:szCs w:val="24"/>
        </w:rPr>
        <w:t xml:space="preserve"> помещение </w:t>
      </w:r>
      <w:r w:rsidR="009A3ACD" w:rsidRPr="00FD3E19">
        <w:rPr>
          <w:rFonts w:ascii="Arial" w:hAnsi="Arial" w:cs="Arial"/>
          <w:sz w:val="24"/>
          <w:szCs w:val="24"/>
        </w:rPr>
        <w:t>;</w:t>
      </w:r>
    </w:p>
    <w:p w:rsidR="009A3ACD" w:rsidRPr="00FD3E19" w:rsidRDefault="0027189F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A3ACD" w:rsidRPr="00FD3E19">
        <w:rPr>
          <w:rFonts w:ascii="Arial" w:hAnsi="Arial" w:cs="Arial"/>
          <w:sz w:val="24"/>
          <w:szCs w:val="24"/>
        </w:rPr>
        <w:t xml:space="preserve">) справка с места жительства граждан, желающих участвовать в приватизации жилого помещения, в период с 4 июля 1991 по момент регистрации в приватизируемом </w:t>
      </w:r>
      <w:r>
        <w:rPr>
          <w:rFonts w:ascii="Arial" w:hAnsi="Arial" w:cs="Arial"/>
          <w:sz w:val="24"/>
          <w:szCs w:val="24"/>
        </w:rPr>
        <w:t>жилом помещении</w:t>
      </w:r>
      <w:r w:rsidR="009A3ACD" w:rsidRPr="00FD3E19">
        <w:rPr>
          <w:rFonts w:ascii="Arial" w:hAnsi="Arial" w:cs="Arial"/>
          <w:sz w:val="24"/>
          <w:szCs w:val="24"/>
        </w:rPr>
        <w:t>;</w:t>
      </w:r>
    </w:p>
    <w:p w:rsidR="009A3ACD" w:rsidRPr="00FD3E19" w:rsidRDefault="0027189F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A3ACD" w:rsidRPr="00FD3E19">
        <w:rPr>
          <w:rFonts w:ascii="Arial" w:hAnsi="Arial" w:cs="Arial"/>
          <w:sz w:val="24"/>
          <w:szCs w:val="24"/>
        </w:rPr>
        <w:t>) справка, подтверждающая однократность приобретения жилого помещения в собственность бесплатно в порядке. Установленном статьей 11 Закона российской Федерации от 04.07.1991 года №1541-1 «О приватизации жилищного фонда в Российской</w:t>
      </w:r>
      <w:r w:rsidR="00A07BB6" w:rsidRPr="00FD3E19">
        <w:rPr>
          <w:rFonts w:ascii="Arial" w:hAnsi="Arial" w:cs="Arial"/>
          <w:sz w:val="24"/>
          <w:szCs w:val="24"/>
        </w:rPr>
        <w:t xml:space="preserve"> Федерации </w:t>
      </w:r>
      <w:r w:rsidR="009A3ACD" w:rsidRPr="00FD3E19">
        <w:rPr>
          <w:rFonts w:ascii="Arial" w:hAnsi="Arial" w:cs="Arial"/>
          <w:sz w:val="24"/>
          <w:szCs w:val="24"/>
        </w:rPr>
        <w:t xml:space="preserve">;  </w:t>
      </w:r>
    </w:p>
    <w:p w:rsidR="009A3ACD" w:rsidRPr="00FD3E19" w:rsidRDefault="0027189F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A3ACD" w:rsidRPr="00FD3E19">
        <w:rPr>
          <w:rFonts w:ascii="Arial" w:hAnsi="Arial" w:cs="Arial"/>
          <w:sz w:val="24"/>
          <w:szCs w:val="24"/>
        </w:rPr>
        <w:t>) документы, подтверждающие правовые основания отношения лиц, проживающих совместно с заявителем по месту постоянного проживания, к членам семьи (для детей младше 14 лет  свидетельство о рождении и копия, для детей старше 14 лет и взрослых – паспорт гражданина Российской Федерации (копия паспорта));</w:t>
      </w:r>
    </w:p>
    <w:p w:rsidR="009A3ACD" w:rsidRPr="00FD3E19" w:rsidRDefault="0027189F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A3ACD" w:rsidRPr="00FD3E19">
        <w:rPr>
          <w:rFonts w:ascii="Arial" w:hAnsi="Arial" w:cs="Arial"/>
          <w:sz w:val="24"/>
          <w:szCs w:val="24"/>
        </w:rPr>
        <w:t>) документ, подтверждающий отказ гражданина Российской Федерации, имеющего право на участие в приватизации, от приватизации такого жилого помещения;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Отказ гражданина от участия в приватизации жилого помещения может быть удостоверен в соответствии с Гражданским кодексом Российской Федерации либо заверен специалистом при приеме заявления о приватизации жилого помещения.</w:t>
      </w:r>
    </w:p>
    <w:p w:rsidR="009A3ACD" w:rsidRPr="00FD3E19" w:rsidRDefault="0027189F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A3ACD" w:rsidRPr="00FD3E19">
        <w:rPr>
          <w:rFonts w:ascii="Arial" w:hAnsi="Arial" w:cs="Arial"/>
          <w:sz w:val="24"/>
          <w:szCs w:val="24"/>
        </w:rPr>
        <w:t>) документ о правах отдельного лица на имеющиеся у него объекты недвижимого имущества (по одному субъекту);</w:t>
      </w:r>
    </w:p>
    <w:p w:rsidR="009A3ACD" w:rsidRPr="00FD3E19" w:rsidRDefault="0027189F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A3ACD" w:rsidRPr="00FD3E19">
        <w:rPr>
          <w:rFonts w:ascii="Arial" w:hAnsi="Arial" w:cs="Arial"/>
          <w:sz w:val="24"/>
          <w:szCs w:val="24"/>
        </w:rPr>
        <w:t>) документ, подтверждающий полномочия на сдачу и получение документов (доверенность, оформленная в соответствии с Гражданским кодексом РФ (часть первая) от 30.11.1994 №21-ФЗ).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15.  Для предоставления муниципальной услуги в порядке межведомственного взаимодействия запрашивается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в Управлении Федеральной службы государственной регистрации, кадастра и картографии по Свердловской области в отношении граждан, участвующих в приватизации, с целью установления факта реализации заявителем (заявителями) права однократной бесплатной приватизации.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Заявитель вправе по собственной инициативе представить этот документ.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ч.6 статьи 7 Федерального закона от 27.07.2010г N 210-ФЗ "Об организации предоставления государственных и муниципальных услуг".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16. Исчерпывающий перечень оснований для отказа в приеме документов, необходимых для предоставления муниципальной услуги: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предоставление неполного пакета документов;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тексты документов написаны неразборчиво, без указаний фамилии, имени, отчества физического лица, адреса его места жительства, в документах имеются подчистки, приписки, зачеркнутые слова и иные неоговоренные исправления.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документы не должны быть исполнены карандашом.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17. Исчерпывающий  перечень оснований для приостановления оказания муниципальной услуги и оснований для отказа в оказании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Передача жилого помещения в собственность граждан может быть приостановлена в следующих случаях: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отсутствует документ, подтверждающий право пользования заявителем жилым помещением на условиях социального найма;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отсутствуют сведения о лицах, зарегистрированных по месту жительства в жилом помещении;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не представлены сведения, подтверждающие отсутствие зарегистрированного за заявителем права на жилое помещение, приобретенное ранее в порядке приватизации, или невозможно получить такие сведения;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отсутствует постоянная регистрация заявителя по месту жительства в жилом помещении;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отсутствует информация о лице, не проживающем в жилом помещении, но сохраняющем право пользования помещением;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согласие всех совместно проживающих с заявителем лиц, в том числе несовершеннолетних в возрасте от 14 до 18 лет, на передачу жилого помещения в собственность не выражено надлежащим образом;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наличие информации компетентных органов, ограничивающей или запрещающей передачу жилого помещения в собственность граждан;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имеется информация в письменной форме, поступившая от заявителя, правоохранительных органов, иных лиц, свидетельствующая, что представленные документы являются поддельными.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При возникновении сомнений в подлинности документов и достоверности, указанных в них сведений дополнительно к уведомлению заявителя о наличии препятствий для передачи жилого помещения в собственность лицу или органу, которое в соответствии с законодательством Российской Федерации может разрешить данные сомнения, в том числе подтвердить подлинность выданного им документа (например, подлинность выданной нотариусом доверенности), направляется запрос. При подтверждении сведений о том, что представленный документ является поддельным, информация об этом, включая сведения о лице, представившем такой документ, направляется в правоохранительные органы.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В передаче жилого помещения в собственность граждан может быть отказано, если: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если жилое помещение не подлежит приватизации (находится в аварийном состоянии, в домах, находящихся на территории закрытых военных городков, относится к числу служебных жилых помещений, если не получено согласие собственника жилого помещения на приватизацию служебного жилого помещения);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если право на жилое помещение оспаривается в судебном порядке (до вступления в силу соответствующего судебного решения);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если жилое помещение, занимаемое заявителем, не значится в реестре объектов муниципальной собственности;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если представлен неполный пакет документов;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если в представленных документах содержатся недостоверные сведения;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если заявитель не является гражданином Российской Федерации, занимающим жилое помещение в муниципальном жилищном фонде на условиях социального найма.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Уведомление о невозможности заключения договора передачи жилого помещения в собственность граждан оформляется письменно за подписью </w:t>
      </w:r>
      <w:r w:rsidR="00B22CCC" w:rsidRPr="00FD3E19">
        <w:rPr>
          <w:rFonts w:ascii="Arial" w:hAnsi="Arial" w:cs="Arial"/>
          <w:sz w:val="24"/>
          <w:szCs w:val="24"/>
        </w:rPr>
        <w:t>главы Администрации</w:t>
      </w:r>
      <w:r w:rsidRPr="00FD3E19">
        <w:rPr>
          <w:rFonts w:ascii="Arial" w:hAnsi="Arial" w:cs="Arial"/>
          <w:sz w:val="24"/>
          <w:szCs w:val="24"/>
        </w:rPr>
        <w:t xml:space="preserve"> и направляется заявителю письмом.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18. Предоставление муниципальной услуги осуществляется бесплатно.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19. Максимальное время ожидания в очереди при подаче документов для оказания муниципальной услуги не более 15 минут, максимальное время приема у специалиста, осуществляющего прием документов, составляет 15 минут. Время ожидания в очереди на прием к должностному лицу или для получения консультации не должно превышать 15 минут.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20. Заявление регистрируется в день его предоставления в </w:t>
      </w:r>
      <w:r w:rsidR="00B22CCC" w:rsidRPr="00FD3E19">
        <w:rPr>
          <w:rFonts w:ascii="Arial" w:hAnsi="Arial" w:cs="Arial"/>
          <w:sz w:val="24"/>
          <w:szCs w:val="24"/>
        </w:rPr>
        <w:t>Администрацию</w:t>
      </w:r>
      <w:r w:rsidRPr="00FD3E19">
        <w:rPr>
          <w:rFonts w:ascii="Arial" w:hAnsi="Arial" w:cs="Arial"/>
          <w:sz w:val="24"/>
          <w:szCs w:val="24"/>
        </w:rPr>
        <w:t>, предоставленными заявителем для предоставления муниципальной услуги.</w:t>
      </w:r>
    </w:p>
    <w:p w:rsidR="0027189F" w:rsidRPr="0027189F" w:rsidRDefault="0027189F" w:rsidP="00271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3ACD" w:rsidRPr="00FD3E19">
        <w:rPr>
          <w:rFonts w:ascii="Arial" w:hAnsi="Arial" w:cs="Arial"/>
          <w:sz w:val="24"/>
          <w:szCs w:val="24"/>
        </w:rPr>
        <w:t xml:space="preserve">21. </w:t>
      </w:r>
      <w:r w:rsidRPr="0027189F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муниципальная услуга к месту ожидания и приема заявителей, размещению и оформлению визуальной, текстовой  информации о порядке предоставления такой услуги, </w:t>
      </w:r>
      <w:r w:rsidRPr="0027189F">
        <w:rPr>
          <w:rFonts w:ascii="Arial" w:eastAsia="Calibri" w:hAnsi="Arial" w:cs="Arial"/>
          <w:sz w:val="24"/>
          <w:szCs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Arial" w:eastAsia="Calibri" w:hAnsi="Arial" w:cs="Arial"/>
          <w:sz w:val="24"/>
          <w:szCs w:val="24"/>
        </w:rPr>
        <w:t>:</w:t>
      </w:r>
    </w:p>
    <w:p w:rsidR="0027189F" w:rsidRPr="0027189F" w:rsidRDefault="0027189F" w:rsidP="00271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89F">
        <w:rPr>
          <w:rFonts w:ascii="Arial" w:hAnsi="Arial" w:cs="Arial"/>
          <w:sz w:val="24"/>
          <w:szCs w:val="24"/>
        </w:rPr>
        <w:tab/>
        <w:t>21.1 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27189F" w:rsidRPr="0027189F" w:rsidRDefault="0027189F" w:rsidP="0027189F">
      <w:pPr>
        <w:pStyle w:val="a8"/>
        <w:jc w:val="both"/>
        <w:rPr>
          <w:rFonts w:ascii="Arial" w:eastAsiaTheme="minorHAnsi" w:hAnsi="Arial" w:cs="Arial"/>
          <w:lang w:eastAsia="en-US"/>
        </w:rPr>
      </w:pPr>
      <w:r w:rsidRPr="0027189F">
        <w:rPr>
          <w:rFonts w:ascii="Arial" w:eastAsiaTheme="minorHAnsi" w:hAnsi="Arial" w:cs="Arial"/>
          <w:lang w:eastAsia="en-US"/>
        </w:rPr>
        <w:tab/>
        <w:t>21.2. Помещения должны соответствовать требованиям противопожарной безопасности, санитарно-эпидемиологическим правилам и нормативам.</w:t>
      </w:r>
    </w:p>
    <w:p w:rsidR="0027189F" w:rsidRPr="0027189F" w:rsidRDefault="0027189F" w:rsidP="0027189F">
      <w:pPr>
        <w:pStyle w:val="a8"/>
        <w:jc w:val="both"/>
        <w:rPr>
          <w:rFonts w:ascii="Arial" w:eastAsiaTheme="minorHAnsi" w:hAnsi="Arial" w:cs="Arial"/>
          <w:lang w:eastAsia="en-US"/>
        </w:rPr>
      </w:pPr>
      <w:r w:rsidRPr="0027189F">
        <w:rPr>
          <w:rFonts w:ascii="Arial" w:eastAsiaTheme="minorHAnsi" w:hAnsi="Arial" w:cs="Arial"/>
          <w:lang w:eastAsia="en-US"/>
        </w:rPr>
        <w:tab/>
        <w:t>21.3. Входы в помещения оборудуются 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7189F" w:rsidRPr="0027189F" w:rsidRDefault="0027189F" w:rsidP="0027189F">
      <w:pPr>
        <w:pStyle w:val="a8"/>
        <w:jc w:val="both"/>
        <w:rPr>
          <w:rFonts w:ascii="Arial" w:eastAsiaTheme="minorHAnsi" w:hAnsi="Arial" w:cs="Arial"/>
          <w:lang w:eastAsia="en-US"/>
        </w:rPr>
      </w:pPr>
      <w:r w:rsidRPr="0027189F">
        <w:rPr>
          <w:rFonts w:ascii="Arial" w:eastAsiaTheme="minorHAnsi" w:hAnsi="Arial" w:cs="Arial"/>
          <w:lang w:eastAsia="en-US"/>
        </w:rPr>
        <w:tab/>
        <w:t xml:space="preserve">21.4. 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27189F" w:rsidRPr="0027189F" w:rsidRDefault="0027189F" w:rsidP="0027189F">
      <w:pPr>
        <w:pStyle w:val="a8"/>
        <w:jc w:val="both"/>
        <w:rPr>
          <w:rFonts w:ascii="Arial" w:eastAsiaTheme="minorHAnsi" w:hAnsi="Arial" w:cs="Arial"/>
          <w:lang w:eastAsia="en-US"/>
        </w:rPr>
      </w:pPr>
      <w:r w:rsidRPr="0027189F">
        <w:rPr>
          <w:rFonts w:ascii="Arial" w:eastAsiaTheme="minorHAnsi" w:hAnsi="Arial" w:cs="Arial"/>
          <w:lang w:eastAsia="en-US"/>
        </w:rPr>
        <w:tab/>
        <w:t>21.5. 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27189F" w:rsidRPr="0027189F" w:rsidRDefault="0027189F" w:rsidP="0027189F">
      <w:pPr>
        <w:pStyle w:val="a8"/>
        <w:jc w:val="both"/>
        <w:rPr>
          <w:rFonts w:ascii="Arial" w:eastAsiaTheme="minorHAnsi" w:hAnsi="Arial" w:cs="Arial"/>
          <w:lang w:eastAsia="en-US"/>
        </w:rPr>
      </w:pPr>
      <w:r w:rsidRPr="0027189F">
        <w:rPr>
          <w:rFonts w:ascii="Arial" w:eastAsiaTheme="minorHAnsi" w:hAnsi="Arial" w:cs="Arial"/>
          <w:lang w:eastAsia="en-US"/>
        </w:rPr>
        <w:tab/>
        <w:t>21.6. Кабинет сотрудников, осуществляющих прием заявителей, должен быть оборудован информационными настольными табличками (вывесками) с указанием фамилии, имени, отчества (последнее - при наличии), должности сотрудников Учреждения.</w:t>
      </w:r>
    </w:p>
    <w:p w:rsidR="0027189F" w:rsidRPr="0027189F" w:rsidRDefault="0027189F" w:rsidP="0027189F">
      <w:pPr>
        <w:pStyle w:val="a8"/>
        <w:jc w:val="both"/>
        <w:rPr>
          <w:rFonts w:ascii="Arial" w:eastAsiaTheme="minorHAnsi" w:hAnsi="Arial" w:cs="Arial"/>
          <w:lang w:eastAsia="en-US"/>
        </w:rPr>
      </w:pPr>
      <w:r w:rsidRPr="0027189F">
        <w:rPr>
          <w:rFonts w:ascii="Arial" w:eastAsiaTheme="minorHAnsi" w:hAnsi="Arial" w:cs="Arial"/>
          <w:lang w:eastAsia="en-US"/>
        </w:rPr>
        <w:tab/>
        <w:t>21.7. 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  <w:r w:rsidRPr="0027189F">
        <w:rPr>
          <w:rFonts w:ascii="Arial" w:eastAsiaTheme="minorHAnsi" w:hAnsi="Arial" w:cs="Arial"/>
          <w:lang w:eastAsia="en-US"/>
        </w:rPr>
        <w:tab/>
      </w:r>
    </w:p>
    <w:p w:rsidR="0027189F" w:rsidRPr="0027189F" w:rsidRDefault="0027189F" w:rsidP="0027189F">
      <w:pPr>
        <w:pStyle w:val="a8"/>
        <w:jc w:val="both"/>
        <w:rPr>
          <w:rFonts w:ascii="Arial" w:eastAsiaTheme="minorHAnsi" w:hAnsi="Arial" w:cs="Arial"/>
          <w:lang w:eastAsia="en-US"/>
        </w:rPr>
      </w:pPr>
      <w:r w:rsidRPr="0027189F">
        <w:rPr>
          <w:rFonts w:ascii="Arial" w:eastAsiaTheme="minorHAnsi" w:hAnsi="Arial" w:cs="Arial"/>
          <w:lang w:eastAsia="en-US"/>
        </w:rPr>
        <w:tab/>
        <w:t>21.8. 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Администрации Краснополянское сельское поселение.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27189F" w:rsidRPr="0027189F" w:rsidRDefault="0027189F" w:rsidP="0027189F">
      <w:pPr>
        <w:pStyle w:val="a8"/>
        <w:jc w:val="both"/>
        <w:rPr>
          <w:rFonts w:ascii="Arial" w:hAnsi="Arial" w:cs="Arial"/>
        </w:rPr>
      </w:pPr>
      <w:r w:rsidRPr="0027189F">
        <w:rPr>
          <w:rFonts w:ascii="Arial" w:hAnsi="Arial" w:cs="Arial"/>
        </w:rPr>
        <w:tab/>
      </w:r>
      <w:r w:rsidRPr="0027189F">
        <w:rPr>
          <w:rFonts w:ascii="Arial" w:hAnsi="Arial" w:cs="Arial"/>
          <w:color w:val="000000"/>
        </w:rPr>
        <w:t xml:space="preserve">21.9. </w:t>
      </w:r>
      <w:r w:rsidRPr="0027189F">
        <w:rPr>
          <w:rFonts w:ascii="Arial" w:hAnsi="Arial" w:cs="Arial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27189F" w:rsidRPr="0027189F" w:rsidRDefault="0027189F" w:rsidP="0027189F">
      <w:pPr>
        <w:pStyle w:val="a8"/>
        <w:jc w:val="both"/>
        <w:rPr>
          <w:rFonts w:ascii="Arial" w:hAnsi="Arial" w:cs="Arial"/>
        </w:rPr>
      </w:pPr>
      <w:r w:rsidRPr="0027189F">
        <w:rPr>
          <w:rFonts w:ascii="Arial" w:hAnsi="Arial" w:cs="Arial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  услуги с учетом ограничений их жизнедеятельности;</w:t>
      </w:r>
    </w:p>
    <w:p w:rsidR="0027189F" w:rsidRPr="0027189F" w:rsidRDefault="0027189F" w:rsidP="0027189F">
      <w:pPr>
        <w:pStyle w:val="a8"/>
        <w:jc w:val="both"/>
        <w:rPr>
          <w:rFonts w:ascii="Arial" w:hAnsi="Arial" w:cs="Arial"/>
        </w:rPr>
      </w:pPr>
      <w:r w:rsidRPr="0027189F">
        <w:rPr>
          <w:rFonts w:ascii="Arial" w:hAnsi="Arial" w:cs="Arial"/>
        </w:rPr>
        <w:t xml:space="preserve"> </w:t>
      </w:r>
      <w:r w:rsidRPr="0027189F">
        <w:rPr>
          <w:rFonts w:ascii="Arial" w:hAnsi="Arial" w:cs="Arial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A3ACD" w:rsidRPr="00FD3E19" w:rsidRDefault="0027189F" w:rsidP="0027189F">
      <w:pPr>
        <w:pStyle w:val="a8"/>
        <w:jc w:val="both"/>
        <w:rPr>
          <w:rFonts w:ascii="Arial" w:hAnsi="Arial" w:cs="Arial"/>
        </w:rPr>
      </w:pPr>
      <w:r w:rsidRPr="0027189F">
        <w:rPr>
          <w:rFonts w:ascii="Arial" w:hAnsi="Arial" w:cs="Arial"/>
        </w:rPr>
        <w:tab/>
        <w:t>Инвалидам оказывается помощь в преодолении</w:t>
      </w:r>
      <w:r w:rsidRPr="006D023E">
        <w:rPr>
          <w:rFonts w:ascii="Arial" w:hAnsi="Arial" w:cs="Arial"/>
        </w:rPr>
        <w:t xml:space="preserve"> барьеров, мешающих получению ими услуг наравне с другими лицам.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22.  Показателями доступности и качества муниципальной услуги являются: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1) соблюдение сроков предоставления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2) соблюдение порядка информирования о муниципальной услуге;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4) отсутствие избыточных административных процедур при предоставлении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5) возможность обжалования действий (бездействия) и решений, осуществляемых и принятых в ходе предоставления муниципальной услуги в досудебном порядке;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6) возможность получения муниципальной услуги в МФЦ;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7) оперативность предоставления муниципальной услуги  (соответствие стандарту времени, затраченного на подготовку необходимых документов);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8) точность обработки данных, правильность оформления документов;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9) компетентность специалиста, осуществляющего предоставление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10) количество обоснованных жалоб.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23. При исполнении данного Административного регламента часть функций может исполняться с участием МФЦ в соответствии с соглашением о взаимодействии, заключаемым администрации с МФЦ в соответствии с требованиями Федерального закона от 27.07.2010 «210-ФЗ «Об организации предоставления государственных и муниципальных услуг.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МФЦ может предоставлять информацию о месте нахождения и графике работы </w:t>
      </w:r>
      <w:r w:rsidR="00B22CCC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 xml:space="preserve">, о нормативно-правовых актах, регламентирующих услугу, о сроках предоставления услуги, о перечне и видах документов, необходимых для получения услуги, осуществлять прием документов от заявителей с последующей передачей их в </w:t>
      </w:r>
      <w:r w:rsidR="00B22CCC" w:rsidRPr="00FD3E19">
        <w:rPr>
          <w:rFonts w:ascii="Arial" w:hAnsi="Arial" w:cs="Arial"/>
          <w:sz w:val="24"/>
          <w:szCs w:val="24"/>
        </w:rPr>
        <w:t>Администрацию</w:t>
      </w:r>
      <w:r w:rsidRPr="00FD3E19">
        <w:rPr>
          <w:rFonts w:ascii="Arial" w:hAnsi="Arial" w:cs="Arial"/>
          <w:sz w:val="24"/>
          <w:szCs w:val="24"/>
        </w:rPr>
        <w:t xml:space="preserve">. 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Информация по указанным вопросам предоставляется сотрудниками МФЦ по телефону, при личном обращении. МФЦ предоставляет заявителям, подавшим заявление и документы в МФЦ, информацию о ходе предоставления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24. Требования, учитывающие особенности предоставления муниципальных услуг в электронной форме: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В электронной форме муниципальная услуга предоставляется в сети Интернет с использованием федеральной государственной информационной системы «Единый портал государственных и муниципальных услуг  Свердловской области». Для подачи заявления через данную систему необходима регистрация на сайте Электронного Правительства </w:t>
      </w:r>
      <w:hyperlink r:id="rId9" w:history="1">
        <w:r w:rsidRPr="00FD3E19">
          <w:rPr>
            <w:rStyle w:val="a3"/>
            <w:rFonts w:ascii="Arial" w:hAnsi="Arial" w:cs="Arial"/>
            <w:sz w:val="24"/>
            <w:szCs w:val="24"/>
          </w:rPr>
          <w:t>www.gosuslugi.ru</w:t>
        </w:r>
      </w:hyperlink>
      <w:r w:rsidRPr="00FD3E19">
        <w:rPr>
          <w:rFonts w:ascii="Arial" w:hAnsi="Arial" w:cs="Arial"/>
          <w:sz w:val="24"/>
          <w:szCs w:val="24"/>
        </w:rPr>
        <w:t xml:space="preserve">. Данное заявление сразу же поступает на рассмотрение специалисту по предоставлению муниципальной услуги, затем регистрируется.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При предоставлении услуги в электронной форме для заявителей обеспечены следующие возможности: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доступ к сведениям об услуге;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самостоятельный доступ заявителя к получению услуги (не обращаясь в администрацию).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3. СОСТАВ, ПОСЛЕДОВАТЕЛЬНОСТЬ И СРОКИ ВЫПОЛНЕНИЯ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АДМИНИСТРАТИВНЫХ ПРОЦЕДУР, ТРЕБОВАНИЯ К ПОРЯДКУ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ИХ ВЫПОЛНЕНИЯ, В ТОМ ЧИСЛЕ ОСОБЕННОСТИ ВЫПОЛНЕНИЯ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АДМИНИСТРАТИВНЫХ ПРОЦЕДУР В ЭЛЕКТРОННОЙ ФОРМЕ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25. Предоставление муниципальной услуги включает в себя последовательность следующих административных процедур: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1) прием заявления и необходимых для оказания муниципальной услуги документов;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2) правовая экспертиза документов и проверка наличия оснований для передачи жилого помещения в собственность граждан;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 направление заявителю уведомления о наличии препятствий для передачи жилого помещения в собственность;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4) направление заявителю письменного отказа в передаче жилого помещения в собственность;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5) подготовка договора передачи жилого помещения в собственность граждан;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6) экспертиза договора на предмет наличия технических ошибок, проверка соблюдения административных процедур при предоставлении муниципальной услуги, формирование пакета документов для регистрации перехода права и права собственности на жилое помещение в Управлении Федеральной службы государственной регистрации, кадастра и картографии;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7) подписание договора сторонами.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26. Прием заявлений и документов от граждан и регистрация обращения.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Специалист </w:t>
      </w:r>
      <w:r w:rsidR="00B22CCC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 xml:space="preserve"> или специалист МФЦ, ответственный за прием документов выполняет следующие действия: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1)         устанавливает личность заявителя, в том числе проверяет документ, удостоверяющий личность;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2)         проверяет полномочия заявителя, в том числе полномочия представителя проживающего в жилом помещении лица/лиц действовать от его/их имени. Максимальный срок выполнения действия составляет 2 минуты на каждого заявителя;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            проверяет наличие всех необходимых документов, исходя из соответствующего перечня (перечней) документов (п.14 Регламента), представляемых для передачи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4)         проверяет соответствие представленных документов установленным требованиям, удостоверяясь, что: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фамилии, имена и отчества физических лиц, адреса их мест жительства написаны полностью;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документы не исполнены карандашом;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Максимальный срок выполнения действия составляет 2 минуты на документ, состоящей не более чем из 6 страниц. При большем количестве страниц срок увеличивается на 2 минуты для каждых 6 страниц представляемых документов.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5)        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 Максимальный срок выполнения действия составляет 2 минуты на каждую пару "документ-копия", состоящую не более чем из 6 страниц. При большем количестве страниц срок увеличивается на 2 минуты для каждых 6 страниц представляемых документов.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6)     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7)     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 Максимальный срок выполнения действия составляет 5 минут.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Заявление регистрируется в день его предоставления в жилищный отдел администрации с документами, предоставленными заявителем для предоставления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В случае оказания муниципальной услуги через МФЦ первичная регистрация заявлений и прилагаемых к нему документов, необходимых для получения муниципальной услуги, производится сотрудником МФЦ в день их поступления в МФЦ.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При подаче заявления в МФЦ лицом, ответственным за выполнение административной процедуры является работник МФЦ, который осуществляет проверку соответствие копий представляемых документов (за исключением нотариально заверенных) их оригиналам.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В круг полномочий работника МФЦ входит принятие решения  об  отказе в приеме документов в соответствии с пунктом 14 и 16 настоящего Административного регламента.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При приеме заявления в МФЦ заявителю выдается один экземпляр «Запроса заявителя на организацию предоставления муниципальных  услуг» с указанием перечня принятых документов и даты приема в МФЦ.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Информационный обмен между МФЦ и </w:t>
      </w:r>
      <w:r w:rsidR="002029A3" w:rsidRPr="00FD3E19">
        <w:rPr>
          <w:rFonts w:ascii="Arial" w:hAnsi="Arial" w:cs="Arial"/>
          <w:sz w:val="24"/>
          <w:szCs w:val="24"/>
        </w:rPr>
        <w:t>Администрацией</w:t>
      </w:r>
      <w:r w:rsidRPr="00FD3E19">
        <w:rPr>
          <w:rFonts w:ascii="Arial" w:hAnsi="Arial" w:cs="Arial"/>
          <w:sz w:val="24"/>
          <w:szCs w:val="24"/>
        </w:rPr>
        <w:t xml:space="preserve"> осуществляется на бумажных носителях курьерской доставкой работником МФЦ. Информационный обмен по соглашению Сторон также может быть организован посредством  почтового отправления, в электронном виде.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Заявления принимаются в МФЦ (филиале МФЦ,  мобильном МФЦ), обеспечивающим организацию услуг на территории муниципального образования. Запросы передаются в </w:t>
      </w:r>
      <w:r w:rsidR="002029A3" w:rsidRPr="00FD3E19">
        <w:rPr>
          <w:rFonts w:ascii="Arial" w:hAnsi="Arial" w:cs="Arial"/>
          <w:sz w:val="24"/>
          <w:szCs w:val="24"/>
        </w:rPr>
        <w:t>Администрацию</w:t>
      </w:r>
      <w:r w:rsidRPr="00FD3E19">
        <w:rPr>
          <w:rFonts w:ascii="Arial" w:hAnsi="Arial" w:cs="Arial"/>
          <w:sz w:val="24"/>
          <w:szCs w:val="24"/>
        </w:rPr>
        <w:t xml:space="preserve"> на следующий рабочий день после приема в МФЦ.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При поступлении запроса в </w:t>
      </w:r>
      <w:r w:rsidR="002029A3" w:rsidRPr="00FD3E19">
        <w:rPr>
          <w:rFonts w:ascii="Arial" w:hAnsi="Arial" w:cs="Arial"/>
          <w:sz w:val="24"/>
          <w:szCs w:val="24"/>
        </w:rPr>
        <w:t>Администрацию</w:t>
      </w:r>
      <w:r w:rsidRPr="00FD3E19">
        <w:rPr>
          <w:rFonts w:ascii="Arial" w:hAnsi="Arial" w:cs="Arial"/>
          <w:sz w:val="24"/>
          <w:szCs w:val="24"/>
        </w:rPr>
        <w:t xml:space="preserve"> работа с ним ведется в установленном настоящим Административным регламентом порядке предоставления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Специалист </w:t>
      </w:r>
      <w:r w:rsidR="002029A3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>, ответственный за прием документов, вносит следующие данные о приеме документов в книгу учета обращений граждан: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порядковый номер записи;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дату приема;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фамилия, имя, отчество заявителя;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адрес жилого помещения, в отношении которого будет заключен договор передачи в собственность;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цель обращения заявителя.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Максимальный срок выполнения действия процедуры регистрации составляет 2 минуты.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Общий максимальный срок приема документов не может превышать 35 минут при приеме документов для оформления договора передачи жилого помещения в собственность 3 и менее лиц. При приеме документов для оформления договора передачи жилого помещения в собственность большего числа лиц максимальный срок приема документов увеличивается на 5 минут для каждого лица.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27. Правовая экспертиза документов и проверка наличия оснований для заключения договора передачи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Основанием для начала правовой экспертизы документов, представленных для оказания муниципальной услуги, является поступление документов специалисту, осуществляющему правовую экспертизу.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Правовая экспертиза документов и проверка наличия оснований для передачи жилого помещения проводится не позднее чем через 3 рабочих дня после приема документов для оказания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Специалист жилищного отдела, проверяет наличие всех необходимых документов, согласно пункту 14 Административного регламента, а также юридическую силу документов (соответствие требованиям законодательства, действовавшего на момент издания и в месте издания документа, формы и содержания документа; обладал ли орган государственной власти (орган местного самоуправления) соответствующей компетенцией на издание акта, а также соблюден ли порядок издания таких актов, в том числе уполномоченное ли лицо подписало этот акт). В случае обнаружения оснований для приостановления оказания муниципальной услуги, указанных в пункте 17 Административного регламента, о которых заявитель не был извещен в момент приема документов, специалист уведомляет об этом заявителя в установленном порядке. Если имеются основания для приостановления оказания муниципальной услуги, которые могут быть устранены в порядке, предусмотренном Федеральным законом от 27.07.2010 N 210-ФЗ "Об организации предоставления государственных и муниципальных услуг", специалист обязан принять все меры для их устранения. Максимальный срок выполнения действия 2 часа.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Специалист </w:t>
      </w:r>
      <w:r w:rsidR="002029A3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 xml:space="preserve"> запрашивает в  Управлении Федеральной службы государственной регистрации, кадастра и картографии по Свердловской области выписку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имущества. Срок ответа на данный запрос – 5 дней.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По результатам правовой экспертизы специалист: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принимает решение о возможности передачи жилого помещения в собственность граждан;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уведомляет заявителя о невозможности заключить договор передачи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Решение о передаче жилого помещения в собственность граждан должно приниматься не позднее, чем за три недели до окончания срока оказания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Уведомление о невозможности передачи жилого помещения в собственность граждан направляется заявителю не позднее, чем за три дня до окончания срока оказания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В случае отсутствия препятствий для передачи жилого помещения в собственность граждан, специалист по приватизации готовит  текст договора передачи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Максимальный срок выполнения действия 2 часа.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28. Печать договора передачи (приватизации)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Основанием для начала печати договора передачи (приватизации) жилого помещения в собственность граждан (далее - договора) является принятие решения органом местного самоуправления о передаче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Специалист, ответственный за печать договоров передачи жилых помещений в собственность граждан и ведение электронной базы данных договоров передачи жилых помещений в собственность граждан, приступает к печати договора.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Договор составляется в четырех экземплярах.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Специалист указывает в договоре: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стороны договора;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наименование, адрес, техническое описание жилого помещения;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условия передачи жилого помещения в собственность граждан;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Специалист регистрирует договор в журнале регистрации данных договоров передачи жилых помещений в собственность граждан и присваивает договору номер. Нумерация договоров производится по порядку с начала календарного года.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Максимальный срок выполнения действия составляет 40 минут для каждого договора передачи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29. Экспертиза договора на предмет наличия технических ошибок, проверка соблюдения административных процедур при предоставлении муниципальной услуги, формирование пакета документов для регистрации перехода права и права собственности на жилое помещение: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1) основанием для проведения экспертизы договора на предмет наличия технических ошибок, проверки соблюдения административных процедур при предоставлении муниципальной услуги и формирования пакета документов для регистрации перехода права и права собственности на жилое помещение в Управлении Федеральной службы государственной регистрации, кадастра и картографии является получение специалистом, ответственным за проведение указанных процедур, договора и пакета документов, необходимых для заключения договора передачи жилого помещения в собственность граждан;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2) экспертизу договора на предмет наличия технических ошибок и проверку соблюдения административных процедур при предоставлении муниципальной услуги проводит специалист </w:t>
      </w:r>
      <w:r w:rsidR="002029A3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>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 специалист  сверяет информацию, указанную в договоре передачи жилого помещения в собственность граждан, с подтверждающими указанную информацию документами, проверяет: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основания начала проведения каждой административной процедуры и ее результаты;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обоснованность вынесенного при проведении экспертизы документов решения;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соблюдение сроков оказания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По окончании проведения указанных действий, специалист </w:t>
      </w:r>
      <w:r w:rsidR="002029A3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> ставит отметку о проведении экспертизы  и передает договор передачи жилого помещения в собственность граждан для подписания сторонами.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30. Подписание договора передачи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Основанием для подписания договора передачи жилого помещения в собственность граждан является обращение заявителя для получения документов и поступление специалисту, ответственному за выдачу документов, документов для выдачи заявителю.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Специалист, ответственный за выдачу документов выполняет следующие действия: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1) устанавливает личность заявителя, который уполномочен  подписывать указанный договор. Максимальный срок выполнения действия составляет 4 минуты. Если жилое помещение передается в собственность 2 и более лиц, максимальное время выполнения действия может быть увеличено на 2 минуты для удостоверения личности каждого участника приватизации.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2) выясняет у заявителя адрес жилого помещения, в отношении которого заключается договор передачи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 находит договор и пакет документов, представленных для оказания муниципальной услуги, и иных документов, подлежащих выдаче. Максимальный срок выполнения действия составляет 5 минут.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4) знакомит заявителя с текстом договора и перечнем выдаваемых документов (оглашает названия выдаваемых документов). Заявитель расписываются в четырех экземплярах договора, два из которых выдаются заявителю, один остается в отделе, четвертый вкладывается в пакет документов, сформированный в процессе оказания муниципальной услуги и передается в Свердловское областное государственное унитарное предприятие «Областной центр недвижимости».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Максимальный срок выполнения действия составляет 20 минут.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5) делает запись о выдаче договора в журнал регистрации данных договоров передачи жилых помещений в собственность граждан, передает дело в архив договоров передачи жилых помещений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Максимальный срок выполнения действия составляет 5 минут.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 4. ФОРМЫ КОНТРОЛЯ ЗА ИСПОЛНЕНИЕМ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АДМИНИСТРАТИВНОГО РЕГЛАМЕНТА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31. Текущий контроль за соблюдением последовательности действий, определенных административными процедурами при исполнении услуги, осуществляется </w:t>
      </w:r>
      <w:r w:rsidR="002029A3" w:rsidRPr="00FD3E19">
        <w:rPr>
          <w:rFonts w:ascii="Arial" w:hAnsi="Arial" w:cs="Arial"/>
          <w:sz w:val="24"/>
          <w:szCs w:val="24"/>
        </w:rPr>
        <w:t>заместителем главы А</w:t>
      </w:r>
      <w:r w:rsidRPr="00FD3E19">
        <w:rPr>
          <w:rFonts w:ascii="Arial" w:hAnsi="Arial" w:cs="Arial"/>
          <w:sz w:val="24"/>
          <w:szCs w:val="24"/>
        </w:rPr>
        <w:t>дминистрации.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Текущий контроль за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32. Специалист </w:t>
      </w:r>
      <w:r w:rsidR="002029A3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 xml:space="preserve">  несет персональную ответственность за соблюдение сроков и порядка приема документов, правильность внесения записи в книгу учета обращений граждан,  ведения учета договоров передачи жилых помещений в собственность граждан, за соблюдение сроков и порядка выдачи документов, правильность внесения записи о выдаче договора в электронную базу данных договоров передачи жилых помещений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Персональная ответственность специалиста </w:t>
      </w:r>
      <w:r w:rsidR="002029A3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 xml:space="preserve"> закрепляется в его должностной инструкции в соответствии с требованиями законодательства.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33. Текущий контроль осуществляется путем проведения должностным лицом, ответственным за организацию работы по оказанию муниципальной услуги, проверок соблюдения и исполнения специалистами положений Административного регламента, нормативных правовых актов Российской Федерации, Свердловской области, местных нормативных актов.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34. Контроль за полнотой и качеством исполнения услуги включает в себя проведение проверок, выявление и устранение нарушений порядка и сроков исполнения функции, рассмотрение обращений заявителей в ходе исполнения услуги, содержащие жалобы на решения, действия (бездействие) специалиста </w:t>
      </w:r>
      <w:r w:rsidR="002029A3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>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35. Проверки могут быть: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плановыми;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внеплановыми по конкретному обращению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Плановые проверки проводятся в соответствии с графиком, утвержденным распоряжен</w:t>
      </w:r>
      <w:r w:rsidR="00C440DF" w:rsidRPr="00FD3E19">
        <w:rPr>
          <w:rFonts w:ascii="Arial" w:hAnsi="Arial" w:cs="Arial"/>
          <w:sz w:val="24"/>
          <w:szCs w:val="24"/>
        </w:rPr>
        <w:t>ием главы А</w:t>
      </w:r>
      <w:r w:rsidRPr="00FD3E19">
        <w:rPr>
          <w:rFonts w:ascii="Arial" w:hAnsi="Arial" w:cs="Arial"/>
          <w:sz w:val="24"/>
          <w:szCs w:val="24"/>
        </w:rPr>
        <w:t xml:space="preserve">дминистрации. </w:t>
      </w:r>
      <w:r w:rsidR="00C440DF" w:rsidRPr="00FD3E19">
        <w:rPr>
          <w:rFonts w:ascii="Arial" w:hAnsi="Arial" w:cs="Arial"/>
          <w:sz w:val="24"/>
          <w:szCs w:val="24"/>
        </w:rPr>
        <w:t>Распоряжение главы А</w:t>
      </w:r>
      <w:r w:rsidRPr="00FD3E19">
        <w:rPr>
          <w:rFonts w:ascii="Arial" w:hAnsi="Arial" w:cs="Arial"/>
          <w:sz w:val="24"/>
          <w:szCs w:val="24"/>
        </w:rPr>
        <w:t xml:space="preserve">дминистрации доводится до сведения </w:t>
      </w:r>
      <w:r w:rsidR="00C440DF" w:rsidRPr="00FD3E19">
        <w:rPr>
          <w:rFonts w:ascii="Arial" w:hAnsi="Arial" w:cs="Arial"/>
          <w:sz w:val="24"/>
          <w:szCs w:val="24"/>
        </w:rPr>
        <w:t>специалиста</w:t>
      </w:r>
      <w:r w:rsidRPr="00FD3E19">
        <w:rPr>
          <w:rFonts w:ascii="Arial" w:hAnsi="Arial" w:cs="Arial"/>
          <w:sz w:val="24"/>
          <w:szCs w:val="24"/>
        </w:rPr>
        <w:t xml:space="preserve"> не менее, чем за три рабочих дня.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Внеплановые проверки проводятся по конкретному обращению граждан. Основанием для проведения внеплановой провер</w:t>
      </w:r>
      <w:r w:rsidR="00C440DF" w:rsidRPr="00FD3E19">
        <w:rPr>
          <w:rFonts w:ascii="Arial" w:hAnsi="Arial" w:cs="Arial"/>
          <w:sz w:val="24"/>
          <w:szCs w:val="24"/>
        </w:rPr>
        <w:t>ки является также распоряжение главы А</w:t>
      </w:r>
      <w:r w:rsidRPr="00FD3E19">
        <w:rPr>
          <w:rFonts w:ascii="Arial" w:hAnsi="Arial" w:cs="Arial"/>
          <w:sz w:val="24"/>
          <w:szCs w:val="24"/>
        </w:rPr>
        <w:t>дминистрации. Состав лиц, осуществляющих внеплановую проверку, и лиц, в отношении действий (бездействия) которых будет проведена проверка, устана</w:t>
      </w:r>
      <w:r w:rsidR="00C440DF" w:rsidRPr="00FD3E19">
        <w:rPr>
          <w:rFonts w:ascii="Arial" w:hAnsi="Arial" w:cs="Arial"/>
          <w:sz w:val="24"/>
          <w:szCs w:val="24"/>
        </w:rPr>
        <w:t>вливается распоряжением главы Администрации. Распоряжение главы А</w:t>
      </w:r>
      <w:r w:rsidRPr="00FD3E19">
        <w:rPr>
          <w:rFonts w:ascii="Arial" w:hAnsi="Arial" w:cs="Arial"/>
          <w:sz w:val="24"/>
          <w:szCs w:val="24"/>
        </w:rPr>
        <w:t xml:space="preserve">дминистрации доводится до сведения </w:t>
      </w:r>
      <w:r w:rsidR="00C440DF" w:rsidRPr="00FD3E19">
        <w:rPr>
          <w:rFonts w:ascii="Arial" w:hAnsi="Arial" w:cs="Arial"/>
          <w:sz w:val="24"/>
          <w:szCs w:val="24"/>
        </w:rPr>
        <w:t>специалиста</w:t>
      </w:r>
      <w:r w:rsidRPr="00FD3E19">
        <w:rPr>
          <w:rFonts w:ascii="Arial" w:hAnsi="Arial" w:cs="Arial"/>
          <w:sz w:val="24"/>
          <w:szCs w:val="24"/>
        </w:rPr>
        <w:t xml:space="preserve"> не менее, чем за три рабочих дня. По результатам проведения внеплановой проверки составляется акт, который подписывается лицами, осуществляющими проверку и лицом, в отношении действий (бездействия) которого проводится проверка. Результаты внеплановой</w:t>
      </w:r>
      <w:r w:rsidR="00C440DF" w:rsidRPr="00FD3E19">
        <w:rPr>
          <w:rFonts w:ascii="Arial" w:hAnsi="Arial" w:cs="Arial"/>
          <w:sz w:val="24"/>
          <w:szCs w:val="24"/>
        </w:rPr>
        <w:t xml:space="preserve"> проверки доводятся не позднее </w:t>
      </w:r>
      <w:r w:rsidRPr="00FD3E19">
        <w:rPr>
          <w:rFonts w:ascii="Arial" w:hAnsi="Arial" w:cs="Arial"/>
          <w:sz w:val="24"/>
          <w:szCs w:val="24"/>
        </w:rPr>
        <w:t>чем в пятидневный срок со дня оформлени</w:t>
      </w:r>
      <w:r w:rsidR="00C440DF" w:rsidRPr="00FD3E19">
        <w:rPr>
          <w:rFonts w:ascii="Arial" w:hAnsi="Arial" w:cs="Arial"/>
          <w:sz w:val="24"/>
          <w:szCs w:val="24"/>
        </w:rPr>
        <w:t xml:space="preserve">я акта проверки до гражданина, </w:t>
      </w:r>
      <w:r w:rsidRPr="00FD3E19">
        <w:rPr>
          <w:rFonts w:ascii="Arial" w:hAnsi="Arial" w:cs="Arial"/>
          <w:sz w:val="24"/>
          <w:szCs w:val="24"/>
        </w:rPr>
        <w:t>по обращению которого проводилась проверка.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Ответственность муниципальных служащих и иных должностных лиц за решения и действия (бездействие), принимаемые в ходе исполнения муниципальной услуги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 Специалист несет ответственность за: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 полноту консультирования заявителей;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 соблюдение сроков и порядка приема документов, правильность внесения записей в документы и журнал регистрации заявлений;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 соответствие результатов рассмотрения документов требованиям законодательства Российской Федерации;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 соблюдение сроков, порядка предоставления муниципальной услуги, подготовки отказа в предоставлении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 соблюдение порядка выдачи документов;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 хранение документов.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 Ответственность специалиста закрепляется в его должностной инструкции в соответствии с требованиями действующего законодательства.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 Муниципальный служащий, допустивший нарушение Административного регламента, привлекается к дисциплинарной ответственности в соответствии со ст.192 Трудового кодекса Российской</w:t>
      </w:r>
    </w:p>
    <w:p w:rsidR="00C440DF" w:rsidRPr="00FD3E19" w:rsidRDefault="00C440DF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5. ДОСУДЕБНЫЙ (ВНЕСУДЕБНЫЙ) ПОРЯДОК ОБЖАЛОВАНИЯ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36. Заявитель может обратиться с жалобой, в том числе в следующих случаях: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37. Жалоба подается в письменной форме на бумажном носит</w:t>
      </w:r>
      <w:r w:rsidR="00C440DF" w:rsidRPr="00FD3E19">
        <w:rPr>
          <w:rFonts w:ascii="Arial" w:hAnsi="Arial" w:cs="Arial"/>
          <w:sz w:val="24"/>
          <w:szCs w:val="24"/>
        </w:rPr>
        <w:t>еле, в электронной форме главе А</w:t>
      </w:r>
      <w:r w:rsidR="00712D8A" w:rsidRPr="00FD3E19">
        <w:rPr>
          <w:rFonts w:ascii="Arial" w:hAnsi="Arial" w:cs="Arial"/>
          <w:sz w:val="24"/>
          <w:szCs w:val="24"/>
        </w:rPr>
        <w:t>дминистрации</w:t>
      </w:r>
      <w:r w:rsidR="00C440DF" w:rsidRPr="00FD3E1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12D8A" w:rsidRPr="00FD3E19"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  <w:r w:rsidRPr="00FD3E19">
        <w:rPr>
          <w:rFonts w:ascii="Arial" w:hAnsi="Arial" w:cs="Arial"/>
          <w:sz w:val="24"/>
          <w:szCs w:val="24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38. 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администрации, предоставляющего муниципальную услугу, а также может быть принята при личном приеме заявителя.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39.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муниципальными правовыми актами.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40. Жалоба должна содержать: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5) Личную подпись и дату составления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42. По результатам рассмотрения жалобы орган, предоставляющий муниципальную услугу, принимает одно из следующих решений: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A3ACD" w:rsidRPr="00FD3E19" w:rsidRDefault="009A3ACD" w:rsidP="00C12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C12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C12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C12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C12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7912B4" w:rsidRDefault="009A3ACD" w:rsidP="00A85F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  <w:r w:rsidR="00BA0A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66E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31366E" w:rsidRDefault="0031366E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66E" w:rsidRDefault="0031366E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66E" w:rsidRDefault="0031366E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ACD" w:rsidRPr="00BA0ADC" w:rsidRDefault="0031366E" w:rsidP="00A85F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BA0ADC">
        <w:rPr>
          <w:rFonts w:ascii="Arial" w:hAnsi="Arial" w:cs="Arial"/>
          <w:sz w:val="24"/>
          <w:szCs w:val="24"/>
        </w:rPr>
        <w:t xml:space="preserve"> </w:t>
      </w:r>
      <w:r w:rsidR="00A85FD1">
        <w:rPr>
          <w:rFonts w:ascii="Times New Roman" w:hAnsi="Times New Roman" w:cs="Times New Roman"/>
          <w:sz w:val="28"/>
          <w:szCs w:val="28"/>
        </w:rPr>
        <w:t xml:space="preserve"> </w:t>
      </w:r>
      <w:r w:rsidR="009A3ACD" w:rsidRPr="00BA0ADC">
        <w:rPr>
          <w:rFonts w:ascii="Arial" w:hAnsi="Arial" w:cs="Arial"/>
          <w:sz w:val="24"/>
          <w:szCs w:val="24"/>
        </w:rPr>
        <w:t>Приложение№1</w:t>
      </w:r>
    </w:p>
    <w:p w:rsidR="009A3ACD" w:rsidRPr="00BA0ADC" w:rsidRDefault="009A3ACD" w:rsidP="00C440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0ADC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440DF" w:rsidRPr="00BA0ADC" w:rsidRDefault="00C440DF" w:rsidP="00C440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40DF" w:rsidRPr="00BA0ADC" w:rsidRDefault="00C440DF" w:rsidP="00C440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0ADC">
        <w:rPr>
          <w:rFonts w:ascii="Arial" w:hAnsi="Arial" w:cs="Arial"/>
          <w:sz w:val="24"/>
          <w:szCs w:val="24"/>
        </w:rPr>
        <w:t>главе Администрации</w:t>
      </w:r>
    </w:p>
    <w:p w:rsidR="009A3ACD" w:rsidRPr="00BA0ADC" w:rsidRDefault="00712D8A" w:rsidP="00C440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0ADC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9A3ACD" w:rsidRPr="009A3ACD" w:rsidRDefault="009A3ACD" w:rsidP="00C44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От  Ф. ___________________________________</w:t>
      </w:r>
    </w:p>
    <w:p w:rsidR="009A3ACD" w:rsidRPr="009A3ACD" w:rsidRDefault="009A3ACD" w:rsidP="00C44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   </w:t>
      </w:r>
      <w:r w:rsidR="00C440DF">
        <w:rPr>
          <w:rFonts w:ascii="Times New Roman" w:hAnsi="Times New Roman" w:cs="Times New Roman"/>
          <w:sz w:val="28"/>
          <w:szCs w:val="28"/>
        </w:rPr>
        <w:t>   И.</w:t>
      </w:r>
      <w:r w:rsidRPr="009A3AC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A3ACD" w:rsidRPr="009A3ACD" w:rsidRDefault="009A3ACD" w:rsidP="00C44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  О. ___________________________________</w:t>
      </w:r>
    </w:p>
    <w:p w:rsidR="009A3ACD" w:rsidRPr="009A3ACD" w:rsidRDefault="009A3ACD" w:rsidP="00C44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Тел..  _________________________________ </w:t>
      </w:r>
    </w:p>
    <w:p w:rsidR="00C440DF" w:rsidRDefault="00C440DF" w:rsidP="00C44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C44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ACD" w:rsidRPr="009A3ACD" w:rsidRDefault="009A3ACD" w:rsidP="00C44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Заявление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На основании Федерального закона «О приватизации жилищного фонда в Российской Федерации» просим передать нам в долевую собственность занимаемую квартиру по адресу:</w:t>
      </w:r>
      <w:r w:rsidRPr="009A3ACD">
        <w:rPr>
          <w:rFonts w:ascii="Times New Roman" w:hAnsi="Times New Roman" w:cs="Times New Roman"/>
          <w:sz w:val="28"/>
          <w:szCs w:val="28"/>
        </w:rPr>
        <w:br/>
        <w:t xml:space="preserve">Область  _______________             , город             _____   __________________________                 , 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пос. ________________                улица _______________________        , дом № _________ квартира ______, корпус ____.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Данная жилая площадь не является предметом  иска в суде. Собственниками квартиры с согласия проживающих становятся: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1.___________________________________________________________________/Ф.И.О., число, месяц и год рождения, указать доли/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Паспорт: серия____ ___ №_____ Выдан «___________________ » 201_ г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                                                                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/Ф.И.О., число, месяц и год рождения, указать доли/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Паспорт: серия ___ №_________ ; Выдан  «        »____________ »__ 201   г.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Ф.И.О., число, месяц и год рождения, указать доли/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Паспорт: серия ___ __№_______ Выдан  «       »_____________ »___ 201   г.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•       Ордер/ и копия/ или договор соц. найма/ и копия/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•       Справка о прописке;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«_____» ____________ 201_____  года </w:t>
      </w: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Подписи будущих собственников _____________________________________ </w:t>
      </w:r>
    </w:p>
    <w:p w:rsidR="009A3ACD" w:rsidRPr="009A3ACD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_______________________</w:t>
      </w:r>
      <w:r w:rsidR="009A3ACD" w:rsidRPr="009A3A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C440DF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Подписи удостоверяю:  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440DF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40DF" w:rsidSect="00C125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1E"/>
    <w:rsid w:val="00001B00"/>
    <w:rsid w:val="00004664"/>
    <w:rsid w:val="00007BFC"/>
    <w:rsid w:val="00016980"/>
    <w:rsid w:val="000255BF"/>
    <w:rsid w:val="000257E5"/>
    <w:rsid w:val="000268FB"/>
    <w:rsid w:val="000607CA"/>
    <w:rsid w:val="00070AF8"/>
    <w:rsid w:val="00082425"/>
    <w:rsid w:val="00097BFE"/>
    <w:rsid w:val="000B096B"/>
    <w:rsid w:val="000B4723"/>
    <w:rsid w:val="000C4F34"/>
    <w:rsid w:val="000C5EC1"/>
    <w:rsid w:val="000C6A58"/>
    <w:rsid w:val="000D657E"/>
    <w:rsid w:val="000D7F97"/>
    <w:rsid w:val="000D7FA5"/>
    <w:rsid w:val="000E6FE9"/>
    <w:rsid w:val="00136CE0"/>
    <w:rsid w:val="001478F5"/>
    <w:rsid w:val="001744EA"/>
    <w:rsid w:val="00181896"/>
    <w:rsid w:val="001B69A9"/>
    <w:rsid w:val="001C00FE"/>
    <w:rsid w:val="001E4129"/>
    <w:rsid w:val="001F7FCA"/>
    <w:rsid w:val="002029A3"/>
    <w:rsid w:val="002256E8"/>
    <w:rsid w:val="00227C21"/>
    <w:rsid w:val="00242694"/>
    <w:rsid w:val="002521D4"/>
    <w:rsid w:val="00256DC6"/>
    <w:rsid w:val="00257AB9"/>
    <w:rsid w:val="00260F77"/>
    <w:rsid w:val="00262485"/>
    <w:rsid w:val="0027189F"/>
    <w:rsid w:val="002923E1"/>
    <w:rsid w:val="002B1D1B"/>
    <w:rsid w:val="002B4071"/>
    <w:rsid w:val="002B6A77"/>
    <w:rsid w:val="002D7865"/>
    <w:rsid w:val="002E10DF"/>
    <w:rsid w:val="002F7DE1"/>
    <w:rsid w:val="00305FDC"/>
    <w:rsid w:val="0031366E"/>
    <w:rsid w:val="00314F6C"/>
    <w:rsid w:val="003179A1"/>
    <w:rsid w:val="00325450"/>
    <w:rsid w:val="00336987"/>
    <w:rsid w:val="00344F89"/>
    <w:rsid w:val="0035340C"/>
    <w:rsid w:val="00376E0D"/>
    <w:rsid w:val="0039721E"/>
    <w:rsid w:val="003A2198"/>
    <w:rsid w:val="003A3EB2"/>
    <w:rsid w:val="003B2982"/>
    <w:rsid w:val="003B3B46"/>
    <w:rsid w:val="003E76DE"/>
    <w:rsid w:val="00404E6E"/>
    <w:rsid w:val="00406550"/>
    <w:rsid w:val="00416E2A"/>
    <w:rsid w:val="004328AC"/>
    <w:rsid w:val="0045246E"/>
    <w:rsid w:val="0049203F"/>
    <w:rsid w:val="00494C14"/>
    <w:rsid w:val="004B1A16"/>
    <w:rsid w:val="004B72BB"/>
    <w:rsid w:val="004D5AF5"/>
    <w:rsid w:val="004E2756"/>
    <w:rsid w:val="005422B5"/>
    <w:rsid w:val="00542462"/>
    <w:rsid w:val="00556ED5"/>
    <w:rsid w:val="00564A99"/>
    <w:rsid w:val="00570B0D"/>
    <w:rsid w:val="00574005"/>
    <w:rsid w:val="005A5636"/>
    <w:rsid w:val="005A7EDA"/>
    <w:rsid w:val="005D12C2"/>
    <w:rsid w:val="005D5582"/>
    <w:rsid w:val="005E4860"/>
    <w:rsid w:val="005E5E68"/>
    <w:rsid w:val="005F77CF"/>
    <w:rsid w:val="00607FBC"/>
    <w:rsid w:val="00612830"/>
    <w:rsid w:val="00621AED"/>
    <w:rsid w:val="006315D7"/>
    <w:rsid w:val="00646F39"/>
    <w:rsid w:val="006541C1"/>
    <w:rsid w:val="006552EE"/>
    <w:rsid w:val="006A056F"/>
    <w:rsid w:val="006A71A1"/>
    <w:rsid w:val="006B6CF5"/>
    <w:rsid w:val="00703E32"/>
    <w:rsid w:val="00712D8A"/>
    <w:rsid w:val="007176C9"/>
    <w:rsid w:val="007243B8"/>
    <w:rsid w:val="00733A1B"/>
    <w:rsid w:val="00746774"/>
    <w:rsid w:val="007757BA"/>
    <w:rsid w:val="00777EB1"/>
    <w:rsid w:val="0078690A"/>
    <w:rsid w:val="007877D4"/>
    <w:rsid w:val="00790985"/>
    <w:rsid w:val="007912B4"/>
    <w:rsid w:val="007928C2"/>
    <w:rsid w:val="007A7FBC"/>
    <w:rsid w:val="007B76B9"/>
    <w:rsid w:val="007C0267"/>
    <w:rsid w:val="007D63A1"/>
    <w:rsid w:val="007E1D4F"/>
    <w:rsid w:val="007F7C4F"/>
    <w:rsid w:val="008362F6"/>
    <w:rsid w:val="00836FF8"/>
    <w:rsid w:val="00845BD5"/>
    <w:rsid w:val="00850067"/>
    <w:rsid w:val="00867477"/>
    <w:rsid w:val="0088131E"/>
    <w:rsid w:val="0088253D"/>
    <w:rsid w:val="0089092D"/>
    <w:rsid w:val="008920FE"/>
    <w:rsid w:val="008B261E"/>
    <w:rsid w:val="008D220D"/>
    <w:rsid w:val="00911C9D"/>
    <w:rsid w:val="009207C6"/>
    <w:rsid w:val="00932321"/>
    <w:rsid w:val="00932540"/>
    <w:rsid w:val="00940088"/>
    <w:rsid w:val="0096412B"/>
    <w:rsid w:val="00971D98"/>
    <w:rsid w:val="00980B7C"/>
    <w:rsid w:val="009852A6"/>
    <w:rsid w:val="009A3ACD"/>
    <w:rsid w:val="009A76AA"/>
    <w:rsid w:val="009B341F"/>
    <w:rsid w:val="009B7F6B"/>
    <w:rsid w:val="00A000F4"/>
    <w:rsid w:val="00A0321F"/>
    <w:rsid w:val="00A07BB6"/>
    <w:rsid w:val="00A12F5C"/>
    <w:rsid w:val="00A21D11"/>
    <w:rsid w:val="00A23187"/>
    <w:rsid w:val="00A32EB2"/>
    <w:rsid w:val="00A405B2"/>
    <w:rsid w:val="00A52CC1"/>
    <w:rsid w:val="00A54FE4"/>
    <w:rsid w:val="00A57383"/>
    <w:rsid w:val="00A85FD1"/>
    <w:rsid w:val="00AA775A"/>
    <w:rsid w:val="00AB41FB"/>
    <w:rsid w:val="00AD0690"/>
    <w:rsid w:val="00AE41C7"/>
    <w:rsid w:val="00B22CCC"/>
    <w:rsid w:val="00B30571"/>
    <w:rsid w:val="00B44E12"/>
    <w:rsid w:val="00B45328"/>
    <w:rsid w:val="00B562AC"/>
    <w:rsid w:val="00B60E76"/>
    <w:rsid w:val="00B67D3A"/>
    <w:rsid w:val="00B7373C"/>
    <w:rsid w:val="00B80C3A"/>
    <w:rsid w:val="00BA0ADC"/>
    <w:rsid w:val="00BA7B06"/>
    <w:rsid w:val="00BB0667"/>
    <w:rsid w:val="00BC0B98"/>
    <w:rsid w:val="00BC7418"/>
    <w:rsid w:val="00BD1CD7"/>
    <w:rsid w:val="00BD35A5"/>
    <w:rsid w:val="00BF0396"/>
    <w:rsid w:val="00BF2F6B"/>
    <w:rsid w:val="00C01ACD"/>
    <w:rsid w:val="00C06988"/>
    <w:rsid w:val="00C125DA"/>
    <w:rsid w:val="00C12CE2"/>
    <w:rsid w:val="00C23DA5"/>
    <w:rsid w:val="00C277E9"/>
    <w:rsid w:val="00C36CA1"/>
    <w:rsid w:val="00C423E3"/>
    <w:rsid w:val="00C43925"/>
    <w:rsid w:val="00C440DF"/>
    <w:rsid w:val="00C6067F"/>
    <w:rsid w:val="00C641AC"/>
    <w:rsid w:val="00C802F9"/>
    <w:rsid w:val="00C81D50"/>
    <w:rsid w:val="00C943FA"/>
    <w:rsid w:val="00CA2732"/>
    <w:rsid w:val="00CA6DF4"/>
    <w:rsid w:val="00CB7B2F"/>
    <w:rsid w:val="00CB7D2A"/>
    <w:rsid w:val="00CC7BC0"/>
    <w:rsid w:val="00CD080E"/>
    <w:rsid w:val="00CD0B6A"/>
    <w:rsid w:val="00CD4F60"/>
    <w:rsid w:val="00CE08AA"/>
    <w:rsid w:val="00D25E91"/>
    <w:rsid w:val="00D2760A"/>
    <w:rsid w:val="00D41441"/>
    <w:rsid w:val="00D56E5B"/>
    <w:rsid w:val="00D65FBB"/>
    <w:rsid w:val="00D76AB0"/>
    <w:rsid w:val="00D82995"/>
    <w:rsid w:val="00D83427"/>
    <w:rsid w:val="00D93D93"/>
    <w:rsid w:val="00DB03AA"/>
    <w:rsid w:val="00DB2672"/>
    <w:rsid w:val="00DB39CF"/>
    <w:rsid w:val="00DB6D45"/>
    <w:rsid w:val="00DC0DBB"/>
    <w:rsid w:val="00DC39F2"/>
    <w:rsid w:val="00DD0C03"/>
    <w:rsid w:val="00DD2C3C"/>
    <w:rsid w:val="00E563D4"/>
    <w:rsid w:val="00E74A13"/>
    <w:rsid w:val="00E801AD"/>
    <w:rsid w:val="00E860D4"/>
    <w:rsid w:val="00E95460"/>
    <w:rsid w:val="00E95470"/>
    <w:rsid w:val="00EA00DF"/>
    <w:rsid w:val="00EC22C0"/>
    <w:rsid w:val="00EC2EDD"/>
    <w:rsid w:val="00EC3028"/>
    <w:rsid w:val="00EC64E7"/>
    <w:rsid w:val="00EC65D9"/>
    <w:rsid w:val="00EE1FE6"/>
    <w:rsid w:val="00EE530D"/>
    <w:rsid w:val="00EF5747"/>
    <w:rsid w:val="00F02EA0"/>
    <w:rsid w:val="00F043AB"/>
    <w:rsid w:val="00F23677"/>
    <w:rsid w:val="00F53952"/>
    <w:rsid w:val="00F604EF"/>
    <w:rsid w:val="00F73D9B"/>
    <w:rsid w:val="00F75C0E"/>
    <w:rsid w:val="00F950E1"/>
    <w:rsid w:val="00F95331"/>
    <w:rsid w:val="00F96E06"/>
    <w:rsid w:val="00FA3E0D"/>
    <w:rsid w:val="00FB0F6C"/>
    <w:rsid w:val="00FB42AF"/>
    <w:rsid w:val="00FD3E19"/>
    <w:rsid w:val="00FE4000"/>
    <w:rsid w:val="00FE40E5"/>
    <w:rsid w:val="00FE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A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E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7DE1"/>
    <w:pPr>
      <w:ind w:left="720"/>
      <w:contextualSpacing/>
    </w:pPr>
  </w:style>
  <w:style w:type="paragraph" w:customStyle="1" w:styleId="ConsPlusNormal">
    <w:name w:val="ConsPlusNormal"/>
    <w:link w:val="ConsPlusNormal0"/>
    <w:rsid w:val="002F7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7DE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07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7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A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E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7DE1"/>
    <w:pPr>
      <w:ind w:left="720"/>
      <w:contextualSpacing/>
    </w:pPr>
  </w:style>
  <w:style w:type="paragraph" w:customStyle="1" w:styleId="ConsPlusNormal">
    <w:name w:val="ConsPlusNormal"/>
    <w:link w:val="ConsPlusNormal0"/>
    <w:rsid w:val="002F7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7DE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07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7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-pose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asnopolyan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7196</Words>
  <Characters>41018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2015-12-08T05:59:00Z</cp:lastPrinted>
  <dcterms:created xsi:type="dcterms:W3CDTF">2020-06-02T05:37:00Z</dcterms:created>
  <dcterms:modified xsi:type="dcterms:W3CDTF">2020-06-02T05:37:00Z</dcterms:modified>
</cp:coreProperties>
</file>