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FA0B73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06 мая 2019 года  №69</w:t>
      </w:r>
    </w:p>
    <w:p w:rsidR="009B7EB8" w:rsidRDefault="009B7EB8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B7EB8" w:rsidRDefault="009B7EB8" w:rsidP="009B7EB8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7EB8">
        <w:rPr>
          <w:rFonts w:ascii="Arial" w:hAnsi="Arial" w:cs="Arial"/>
          <w:b/>
          <w:color w:val="000000"/>
          <w:sz w:val="28"/>
          <w:szCs w:val="28"/>
        </w:rPr>
        <w:t xml:space="preserve">О порядке 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</w:t>
      </w:r>
      <w:r>
        <w:rPr>
          <w:rFonts w:ascii="Arial" w:hAnsi="Arial" w:cs="Arial"/>
          <w:b/>
          <w:color w:val="000000"/>
          <w:sz w:val="28"/>
          <w:szCs w:val="28"/>
        </w:rPr>
        <w:t>Краснополянское сельское поселение</w:t>
      </w:r>
    </w:p>
    <w:p w:rsidR="009B7EB8" w:rsidRDefault="009B7EB8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B7EB8" w:rsidRPr="009B7EB8" w:rsidRDefault="009B7EB8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ab/>
      </w:r>
      <w:proofErr w:type="gramStart"/>
      <w:r w:rsidRPr="009B7EB8">
        <w:rPr>
          <w:rFonts w:ascii="Arial" w:hAnsi="Arial" w:cs="Arial"/>
          <w:kern w:val="3"/>
          <w:sz w:val="24"/>
          <w:szCs w:val="24"/>
          <w:lang w:eastAsia="zh-CN"/>
        </w:rPr>
        <w:t xml:space="preserve">В соответствии с </w:t>
      </w:r>
      <w:hyperlink r:id="rId10" w:history="1">
        <w:r w:rsidRPr="009B7EB8">
          <w:rPr>
            <w:rFonts w:ascii="Arial" w:hAnsi="Arial" w:cs="Arial"/>
            <w:kern w:val="3"/>
            <w:sz w:val="24"/>
            <w:szCs w:val="24"/>
            <w:lang w:eastAsia="zh-CN"/>
          </w:rPr>
          <w:t>пунктом 1 части 3 статьи 46</w:t>
        </w:r>
        <w:r w:rsidRPr="009B7EB8">
          <w:rPr>
            <w:rFonts w:ascii="Arial" w:hAnsi="Arial" w:cs="Arial"/>
            <w:kern w:val="3"/>
            <w:sz w:val="24"/>
            <w:szCs w:val="24"/>
            <w:vertAlign w:val="superscript"/>
            <w:lang w:eastAsia="zh-CN"/>
          </w:rPr>
          <w:t>10</w:t>
        </w:r>
      </w:hyperlink>
      <w:r w:rsidRPr="009B7EB8">
        <w:rPr>
          <w:rFonts w:ascii="Arial" w:hAnsi="Arial" w:cs="Arial"/>
          <w:kern w:val="3"/>
          <w:sz w:val="24"/>
          <w:szCs w:val="24"/>
          <w:lang w:eastAsia="zh-CN"/>
        </w:rPr>
        <w:t xml:space="preserve">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№ 577, </w:t>
      </w:r>
      <w:r w:rsidR="00CD2869" w:rsidRPr="00CD2869">
        <w:rPr>
          <w:rFonts w:ascii="Arial" w:hAnsi="Arial" w:cs="Arial"/>
          <w:kern w:val="3"/>
          <w:sz w:val="24"/>
          <w:szCs w:val="24"/>
          <w:lang w:eastAsia="zh-CN"/>
        </w:rPr>
        <w:t xml:space="preserve">руководствуясь статьей 28 </w:t>
      </w:r>
      <w:r w:rsidRPr="009B7EB8">
        <w:rPr>
          <w:rFonts w:ascii="Arial" w:hAnsi="Arial" w:cs="Arial"/>
          <w:kern w:val="3"/>
          <w:sz w:val="24"/>
          <w:szCs w:val="24"/>
          <w:lang w:eastAsia="zh-CN"/>
        </w:rPr>
        <w:t xml:space="preserve"> Устава</w:t>
      </w:r>
      <w:r w:rsidR="00CD2869" w:rsidRPr="00CD2869">
        <w:rPr>
          <w:rFonts w:ascii="Arial" w:hAnsi="Arial" w:cs="Arial"/>
          <w:kern w:val="3"/>
          <w:sz w:val="24"/>
          <w:szCs w:val="24"/>
          <w:lang w:eastAsia="zh-CN"/>
        </w:rPr>
        <w:t xml:space="preserve"> Краснополянского сельского поселения</w:t>
      </w:r>
      <w:r w:rsidR="00CD2869">
        <w:rPr>
          <w:rFonts w:ascii="Arial" w:hAnsi="Arial" w:cs="Arial"/>
          <w:kern w:val="3"/>
          <w:sz w:val="24"/>
          <w:szCs w:val="24"/>
          <w:lang w:eastAsia="zh-CN"/>
        </w:rPr>
        <w:t>, А</w:t>
      </w:r>
      <w:r w:rsidRPr="009B7EB8">
        <w:rPr>
          <w:rFonts w:ascii="Arial" w:hAnsi="Arial" w:cs="Arial"/>
          <w:kern w:val="3"/>
          <w:sz w:val="24"/>
          <w:szCs w:val="24"/>
          <w:lang w:eastAsia="zh-CN"/>
        </w:rPr>
        <w:t>дминистрация</w:t>
      </w:r>
      <w:r w:rsidR="00CD2869" w:rsidRPr="00CD2869">
        <w:t xml:space="preserve"> </w:t>
      </w:r>
      <w:r w:rsidR="00CD2869" w:rsidRPr="00CD2869">
        <w:rPr>
          <w:rFonts w:ascii="Arial" w:hAnsi="Arial" w:cs="Arial"/>
          <w:kern w:val="3"/>
          <w:sz w:val="24"/>
          <w:szCs w:val="24"/>
          <w:lang w:eastAsia="zh-CN"/>
        </w:rPr>
        <w:t>муниципального образования</w:t>
      </w:r>
      <w:proofErr w:type="gramEnd"/>
      <w:r w:rsidR="00CD2869" w:rsidRPr="00CD2869">
        <w:rPr>
          <w:rFonts w:ascii="Arial" w:hAnsi="Arial" w:cs="Arial"/>
          <w:kern w:val="3"/>
          <w:sz w:val="24"/>
          <w:szCs w:val="24"/>
          <w:lang w:eastAsia="zh-CN"/>
        </w:rPr>
        <w:t xml:space="preserve"> Краснополянское сельское поселение</w:t>
      </w:r>
      <w:r w:rsidRPr="009B7EB8">
        <w:rPr>
          <w:rFonts w:ascii="Arial" w:hAnsi="Arial" w:cs="Arial"/>
          <w:kern w:val="3"/>
          <w:sz w:val="24"/>
          <w:szCs w:val="24"/>
          <w:lang w:eastAsia="zh-CN"/>
        </w:rPr>
        <w:t>, постановляет:</w:t>
      </w:r>
    </w:p>
    <w:p w:rsidR="009B7EB8" w:rsidRPr="009B7EB8" w:rsidRDefault="009B7EB8" w:rsidP="009B7EB8">
      <w:pPr>
        <w:adjustRightInd/>
        <w:ind w:right="13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ab/>
      </w:r>
      <w:r w:rsidRPr="009B7EB8">
        <w:rPr>
          <w:rFonts w:ascii="Arial" w:hAnsi="Arial" w:cs="Arial"/>
          <w:kern w:val="3"/>
          <w:sz w:val="24"/>
          <w:szCs w:val="24"/>
          <w:lang w:eastAsia="zh-CN"/>
        </w:rPr>
        <w:t>1. 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муниципального образования Краснополянское сельское поселение (прилагается).</w:t>
      </w:r>
    </w:p>
    <w:p w:rsidR="00A21701" w:rsidRPr="00BC20B0" w:rsidRDefault="009B7EB8" w:rsidP="009B7EB8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9B7EB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C915C5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(по вопросам ЖКХ и местному хозяйству) А.Н. Снигирёва.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A21701" w:rsidP="009B7EB8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9B7EB8" w:rsidRDefault="009B7EB8" w:rsidP="009B7EB8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DC784D" w:rsidRDefault="00DC784D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FA0B73" w:rsidRDefault="00FA0B73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 xml:space="preserve">Постановлением </w:t>
      </w:r>
      <w:r w:rsidR="00C915C5">
        <w:rPr>
          <w:rFonts w:ascii="Arial" w:hAnsi="Arial" w:cs="Arial"/>
          <w:sz w:val="24"/>
          <w:szCs w:val="24"/>
        </w:rPr>
        <w:t xml:space="preserve">Администрации </w:t>
      </w:r>
      <w:r w:rsidRPr="00662392">
        <w:rPr>
          <w:rFonts w:ascii="Arial" w:hAnsi="Arial" w:cs="Arial"/>
          <w:sz w:val="24"/>
          <w:szCs w:val="24"/>
        </w:rPr>
        <w:t>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от </w:t>
      </w:r>
      <w:r w:rsidR="00FA0B73">
        <w:rPr>
          <w:rFonts w:ascii="Arial" w:hAnsi="Arial" w:cs="Arial"/>
          <w:sz w:val="24"/>
          <w:szCs w:val="24"/>
        </w:rPr>
        <w:t>06 мая 2019 г. №69</w:t>
      </w:r>
      <w:bookmarkStart w:id="0" w:name="_GoBack"/>
      <w:bookmarkEnd w:id="0"/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DC784D" w:rsidRDefault="00DC784D" w:rsidP="00CD286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D2869" w:rsidRDefault="00CD2869" w:rsidP="00DC784D">
      <w:pPr>
        <w:jc w:val="center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Порядок</w:t>
      </w:r>
    </w:p>
    <w:p w:rsidR="00CD2869" w:rsidRDefault="00CD2869" w:rsidP="00CD2869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муниципального образования Краснополянское сельское поселение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D2869">
        <w:rPr>
          <w:rFonts w:ascii="Arial" w:hAnsi="Arial" w:cs="Arial"/>
          <w:sz w:val="24"/>
          <w:szCs w:val="24"/>
        </w:rPr>
        <w:t xml:space="preserve">Настоящий Порядок </w:t>
      </w:r>
      <w:r w:rsidR="000340EB">
        <w:rPr>
          <w:rFonts w:ascii="Arial" w:hAnsi="Arial" w:cs="Arial"/>
          <w:sz w:val="24"/>
          <w:szCs w:val="24"/>
        </w:rPr>
        <w:t xml:space="preserve">разработан </w:t>
      </w:r>
      <w:r w:rsidRPr="00CD2869"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Уставом</w:t>
      </w:r>
      <w:proofErr w:type="gramEnd"/>
      <w:r w:rsidRPr="00CD286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D2869">
        <w:rPr>
          <w:rFonts w:ascii="Arial" w:hAnsi="Arial" w:cs="Arial"/>
          <w:sz w:val="24"/>
          <w:szCs w:val="24"/>
        </w:rPr>
        <w:t xml:space="preserve"> 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независимо от их формы собственности, расположенных на территории муниципального образования</w:t>
      </w:r>
      <w:r w:rsidR="000340EB">
        <w:rPr>
          <w:rFonts w:ascii="Arial" w:hAnsi="Arial" w:cs="Arial"/>
          <w:sz w:val="24"/>
          <w:szCs w:val="24"/>
        </w:rPr>
        <w:t xml:space="preserve"> </w:t>
      </w:r>
      <w:r w:rsidR="000340EB" w:rsidRPr="000340EB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CD2869">
        <w:rPr>
          <w:rFonts w:ascii="Arial" w:hAnsi="Arial" w:cs="Arial"/>
          <w:sz w:val="24"/>
          <w:szCs w:val="24"/>
        </w:rPr>
        <w:t>, в границах которой предусматривается осуществление деятельности по комплексному развитию территории по инициативе органа местного самоуправления муниципального образования</w:t>
      </w:r>
      <w:r w:rsidR="000340EB">
        <w:rPr>
          <w:rFonts w:ascii="Arial" w:hAnsi="Arial" w:cs="Arial"/>
          <w:sz w:val="24"/>
          <w:szCs w:val="24"/>
        </w:rPr>
        <w:t xml:space="preserve"> </w:t>
      </w:r>
      <w:r w:rsidR="000340EB" w:rsidRPr="000340EB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CD2869">
        <w:rPr>
          <w:rFonts w:ascii="Arial" w:hAnsi="Arial" w:cs="Arial"/>
          <w:sz w:val="24"/>
          <w:szCs w:val="24"/>
        </w:rPr>
        <w:t>.</w:t>
      </w:r>
      <w:proofErr w:type="gramEnd"/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 xml:space="preserve">2. Решение о создании межведомственной комиссии принимается </w:t>
      </w:r>
      <w:r w:rsidR="00577CD5">
        <w:rPr>
          <w:rFonts w:ascii="Arial" w:hAnsi="Arial" w:cs="Arial"/>
          <w:sz w:val="24"/>
          <w:szCs w:val="24"/>
        </w:rPr>
        <w:t>органом местного самоуправления муниципального образования Краснополянское сельское поселение</w:t>
      </w:r>
      <w:r w:rsidRPr="00CD2869">
        <w:rPr>
          <w:rFonts w:ascii="Arial" w:hAnsi="Arial" w:cs="Arial"/>
          <w:sz w:val="24"/>
          <w:szCs w:val="24"/>
        </w:rPr>
        <w:t xml:space="preserve"> </w:t>
      </w:r>
      <w:r w:rsidR="00577CD5">
        <w:rPr>
          <w:rFonts w:ascii="Arial" w:hAnsi="Arial" w:cs="Arial"/>
          <w:sz w:val="24"/>
          <w:szCs w:val="24"/>
        </w:rPr>
        <w:t>(далее – уполномоченный орган)</w:t>
      </w:r>
      <w:r w:rsidRPr="00CD2869">
        <w:rPr>
          <w:rFonts w:ascii="Arial" w:hAnsi="Arial" w:cs="Arial"/>
          <w:sz w:val="24"/>
          <w:szCs w:val="24"/>
        </w:rPr>
        <w:t>.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3. 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D2869">
        <w:rPr>
          <w:rFonts w:ascii="Arial" w:hAnsi="Arial" w:cs="Arial"/>
          <w:sz w:val="24"/>
          <w:szCs w:val="24"/>
        </w:rPr>
        <w:t>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</w:t>
      </w:r>
      <w:proofErr w:type="gramEnd"/>
      <w:r w:rsidRPr="00CD2869">
        <w:rPr>
          <w:rFonts w:ascii="Arial" w:hAnsi="Arial" w:cs="Arial"/>
          <w:sz w:val="24"/>
          <w:szCs w:val="24"/>
        </w:rPr>
        <w:t xml:space="preserve">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заключение).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 xml:space="preserve">5. </w:t>
      </w:r>
      <w:r w:rsidR="00577CD5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D2869">
        <w:rPr>
          <w:rFonts w:ascii="Arial" w:hAnsi="Arial" w:cs="Arial"/>
          <w:sz w:val="24"/>
          <w:szCs w:val="24"/>
        </w:rPr>
        <w:t>принимает решение о создании межведом</w:t>
      </w:r>
      <w:r w:rsidR="00E47B78">
        <w:rPr>
          <w:rFonts w:ascii="Arial" w:hAnsi="Arial" w:cs="Arial"/>
          <w:sz w:val="24"/>
          <w:szCs w:val="24"/>
        </w:rPr>
        <w:t>ственной комиссии не позднее 10</w:t>
      </w:r>
      <w:r w:rsidRPr="00CD2869">
        <w:rPr>
          <w:rFonts w:ascii="Arial" w:hAnsi="Arial" w:cs="Arial"/>
          <w:sz w:val="24"/>
          <w:szCs w:val="24"/>
        </w:rPr>
        <w:t xml:space="preserve"> рабочих дней со дня поступления заключения.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 xml:space="preserve">6. О создании межведомственной комиссии издается распоряжение руководителя уполномоченного органа. 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lastRenderedPageBreak/>
        <w:t>7. Уп</w:t>
      </w:r>
      <w:r w:rsidR="00172D98">
        <w:rPr>
          <w:rFonts w:ascii="Arial" w:hAnsi="Arial" w:cs="Arial"/>
          <w:sz w:val="24"/>
          <w:szCs w:val="24"/>
        </w:rPr>
        <w:t>олномоченный орган не позднее 5</w:t>
      </w:r>
      <w:r w:rsidRPr="00CD2869">
        <w:rPr>
          <w:rFonts w:ascii="Arial" w:hAnsi="Arial" w:cs="Arial"/>
          <w:sz w:val="24"/>
          <w:szCs w:val="24"/>
        </w:rPr>
        <w:t xml:space="preserve">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1) органам, уполномоченных на осуществление государственного контроля и надзора в сферах пожарной, промышленной, экологической и иной безопасности;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2) органам, уполномоченных на проведение инвентаризации и государственной регистрации прав на объекты недвижимого имущества;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3) органу местного самоуправления, наделенному полномочиями по регулированию архитектурной деятельности;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4)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CD2869" w:rsidRPr="00CD2869" w:rsidRDefault="00CD2869" w:rsidP="00CD286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D2869">
        <w:rPr>
          <w:rFonts w:ascii="Arial" w:hAnsi="Arial" w:cs="Arial"/>
          <w:sz w:val="24"/>
          <w:szCs w:val="24"/>
        </w:rPr>
        <w:t>5)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F0176B" w:rsidRPr="0058335A" w:rsidRDefault="00F0176B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85" w:rsidRDefault="00DE4185" w:rsidP="00D26D74">
      <w:r>
        <w:separator/>
      </w:r>
    </w:p>
  </w:endnote>
  <w:endnote w:type="continuationSeparator" w:id="0">
    <w:p w:rsidR="00DE4185" w:rsidRDefault="00DE4185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85" w:rsidRDefault="00DE4185" w:rsidP="00D26D74">
      <w:r>
        <w:separator/>
      </w:r>
    </w:p>
  </w:footnote>
  <w:footnote w:type="continuationSeparator" w:id="0">
    <w:p w:rsidR="00DE4185" w:rsidRDefault="00DE4185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340EB"/>
    <w:rsid w:val="000515D6"/>
    <w:rsid w:val="00067833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2D98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02DB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77CD5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73DCE"/>
    <w:rsid w:val="00791B16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8F01CC"/>
    <w:rsid w:val="008F5D9E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B7EB8"/>
    <w:rsid w:val="009D3E07"/>
    <w:rsid w:val="009E26C1"/>
    <w:rsid w:val="009E3445"/>
    <w:rsid w:val="009F22DD"/>
    <w:rsid w:val="00A006B4"/>
    <w:rsid w:val="00A21701"/>
    <w:rsid w:val="00A31272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7785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915C5"/>
    <w:rsid w:val="00CB7928"/>
    <w:rsid w:val="00CC66D3"/>
    <w:rsid w:val="00CC7381"/>
    <w:rsid w:val="00CD2869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C2750"/>
    <w:rsid w:val="00DC784D"/>
    <w:rsid w:val="00DE1519"/>
    <w:rsid w:val="00DE4185"/>
    <w:rsid w:val="00DF095B"/>
    <w:rsid w:val="00DF6421"/>
    <w:rsid w:val="00DF64A8"/>
    <w:rsid w:val="00E13FF6"/>
    <w:rsid w:val="00E24B5D"/>
    <w:rsid w:val="00E33F93"/>
    <w:rsid w:val="00E351C9"/>
    <w:rsid w:val="00E40471"/>
    <w:rsid w:val="00E47B78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A0B73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1F04C811451B865BABF40F8AA3FDD3EF96B9F0EA7B9263E6851D1996A713F43F098A2B7038L3f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4F3C-A123-4E88-9E14-ADD05EDE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</cp:revision>
  <cp:lastPrinted>2019-05-06T08:23:00Z</cp:lastPrinted>
  <dcterms:created xsi:type="dcterms:W3CDTF">2019-04-11T09:58:00Z</dcterms:created>
  <dcterms:modified xsi:type="dcterms:W3CDTF">2019-05-06T08:23:00Z</dcterms:modified>
</cp:coreProperties>
</file>