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9" w:rsidRDefault="00670729" w:rsidP="00670729">
      <w:pPr>
        <w:rPr>
          <w:noProof/>
        </w:rPr>
      </w:pPr>
    </w:p>
    <w:p w:rsidR="00670729" w:rsidRDefault="00670729" w:rsidP="006707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29" w:rsidRDefault="00670729" w:rsidP="006707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70729" w:rsidRDefault="00670729" w:rsidP="006707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670729" w:rsidRDefault="00670729" w:rsidP="0067072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670729" w:rsidRDefault="00670729" w:rsidP="006707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70729" w:rsidRDefault="00670729" w:rsidP="00670729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70729" w:rsidRDefault="00670729" w:rsidP="0067072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</w:t>
      </w:r>
      <w:r w:rsidR="00E702B3">
        <w:rPr>
          <w:rFonts w:ascii="Arial" w:hAnsi="Arial" w:cs="Arial"/>
          <w:b/>
          <w:color w:val="000000"/>
          <w:sz w:val="28"/>
          <w:szCs w:val="28"/>
        </w:rPr>
        <w:t>8 августа  2017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1</w:t>
      </w:r>
      <w:r w:rsidR="00E702B3">
        <w:rPr>
          <w:rFonts w:ascii="Arial" w:hAnsi="Arial" w:cs="Arial"/>
          <w:b/>
          <w:color w:val="000000"/>
          <w:sz w:val="28"/>
          <w:szCs w:val="28"/>
        </w:rPr>
        <w:t>33</w:t>
      </w: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 положения  о смотре – конкурсе</w:t>
      </w:r>
    </w:p>
    <w:p w:rsidR="00670729" w:rsidRDefault="00E702B3" w:rsidP="006707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« Новогодний серпантин» в 2018</w:t>
      </w:r>
      <w:r w:rsidR="00670729">
        <w:rPr>
          <w:rFonts w:ascii="Arial" w:hAnsi="Arial" w:cs="Arial"/>
          <w:b/>
          <w:sz w:val="28"/>
          <w:szCs w:val="28"/>
        </w:rPr>
        <w:t xml:space="preserve"> году</w:t>
      </w:r>
    </w:p>
    <w:p w:rsidR="00670729" w:rsidRDefault="00670729" w:rsidP="006707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0729" w:rsidRDefault="00670729" w:rsidP="0067072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улучшения внешнего вида сел, улиц, зданий организаций и учреждений, поднятие эмоционального состояния жителей, создание ощущения праздника, способствующего проявлению гордости за свое село, воспитания любви к родному краю</w:t>
      </w: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</w:p>
    <w:p w:rsidR="00670729" w:rsidRDefault="00670729" w:rsidP="00670729">
      <w:pPr>
        <w:rPr>
          <w:rFonts w:ascii="Arial" w:hAnsi="Arial" w:cs="Arial"/>
          <w:b/>
          <w:i/>
          <w:sz w:val="24"/>
          <w:szCs w:val="24"/>
        </w:rPr>
      </w:pPr>
    </w:p>
    <w:p w:rsidR="00670729" w:rsidRDefault="00670729" w:rsidP="00670729">
      <w:pPr>
        <w:numPr>
          <w:ilvl w:val="0"/>
          <w:numId w:val="1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 в конце декабря на территории муниципального образования смотр- конкурс « Новогодний серпантин» (далее конкурс) </w:t>
      </w:r>
    </w:p>
    <w:p w:rsidR="00670729" w:rsidRDefault="00670729" w:rsidP="00670729">
      <w:pPr>
        <w:numPr>
          <w:ilvl w:val="0"/>
          <w:numId w:val="1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 положение о проведении конкурса (приложение № 1)</w:t>
      </w:r>
    </w:p>
    <w:p w:rsidR="00670729" w:rsidRDefault="00670729" w:rsidP="00670729">
      <w:pPr>
        <w:numPr>
          <w:ilvl w:val="0"/>
          <w:numId w:val="1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конкурсной комиссии  (приложение № 2)</w:t>
      </w:r>
    </w:p>
    <w:p w:rsidR="00670729" w:rsidRDefault="00670729" w:rsidP="006707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670729" w:rsidRPr="00670729" w:rsidRDefault="00670729" w:rsidP="00670729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7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07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0729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по социальным вопросам </w:t>
      </w:r>
      <w:r>
        <w:rPr>
          <w:rFonts w:ascii="Arial" w:hAnsi="Arial" w:cs="Arial"/>
          <w:sz w:val="24"/>
          <w:szCs w:val="24"/>
        </w:rPr>
        <w:t>Нуртазинову А.Б.</w:t>
      </w:r>
    </w:p>
    <w:p w:rsidR="00670729" w:rsidRDefault="00670729" w:rsidP="00670729">
      <w:pPr>
        <w:rPr>
          <w:sz w:val="28"/>
          <w:szCs w:val="28"/>
        </w:rPr>
      </w:pPr>
    </w:p>
    <w:p w:rsidR="00670729" w:rsidRDefault="00670729" w:rsidP="00670729">
      <w:pPr>
        <w:spacing w:after="0"/>
        <w:rPr>
          <w:sz w:val="28"/>
          <w:szCs w:val="28"/>
        </w:rPr>
      </w:pPr>
    </w:p>
    <w:p w:rsidR="00670729" w:rsidRDefault="00670729" w:rsidP="0067072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70729" w:rsidRDefault="00670729" w:rsidP="00670729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Краснополянского 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Л.А. Федотова </w:t>
      </w:r>
    </w:p>
    <w:p w:rsidR="00670729" w:rsidRDefault="00670729" w:rsidP="006707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0729" w:rsidRDefault="00670729" w:rsidP="00670729">
      <w:pPr>
        <w:jc w:val="right"/>
      </w:pPr>
    </w:p>
    <w:p w:rsidR="00670729" w:rsidRDefault="00670729" w:rsidP="00670729">
      <w:pPr>
        <w:jc w:val="right"/>
      </w:pPr>
    </w:p>
    <w:p w:rsidR="00670729" w:rsidRDefault="00670729" w:rsidP="00670729">
      <w:pPr>
        <w:jc w:val="right"/>
      </w:pPr>
    </w:p>
    <w:p w:rsidR="00670729" w:rsidRDefault="00670729" w:rsidP="00670729"/>
    <w:p w:rsidR="00670729" w:rsidRDefault="00670729" w:rsidP="00670729"/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утверждено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постановлением главы МО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133 от  18.08.2017г.  </w:t>
      </w: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670729" w:rsidRDefault="00670729" w:rsidP="00670729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проведении смотра-конкурса  «Новогодний серпантин»</w:t>
      </w:r>
    </w:p>
    <w:p w:rsidR="00670729" w:rsidRDefault="00670729" w:rsidP="00670729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 Краснополянского сельского поселения</w:t>
      </w:r>
    </w:p>
    <w:p w:rsidR="00670729" w:rsidRDefault="00670729" w:rsidP="0067072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670729" w:rsidRDefault="00670729" w:rsidP="0067072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Проводится Администрацией Краснополянское сельское поселение (КСП)</w:t>
      </w:r>
    </w:p>
    <w:p w:rsidR="00670729" w:rsidRDefault="00670729" w:rsidP="0067072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Организационное обеспечение смотра-конкурса осуществляется Администрацией КСП, специалистами территорий, которые организуют публикации о сроках, условиях и итогах, принимают и регистрируют заявки, уведомляют участников о его результатах.</w:t>
      </w:r>
    </w:p>
    <w:p w:rsidR="00670729" w:rsidRDefault="00670729" w:rsidP="00670729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смотре-конкурсе принимают участие как государственные и муниципальные объекты, так и объекты индивидуальной </w:t>
      </w:r>
      <w:proofErr w:type="gramStart"/>
      <w:r>
        <w:rPr>
          <w:rFonts w:ascii="Arial" w:hAnsi="Arial" w:cs="Arial"/>
          <w:sz w:val="24"/>
          <w:szCs w:val="24"/>
        </w:rPr>
        <w:t>застройки</w:t>
      </w:r>
      <w:proofErr w:type="gramEnd"/>
      <w:r>
        <w:rPr>
          <w:rFonts w:ascii="Arial" w:hAnsi="Arial" w:cs="Arial"/>
          <w:sz w:val="24"/>
          <w:szCs w:val="24"/>
        </w:rPr>
        <w:t xml:space="preserve"> и многоквартирные дома.</w:t>
      </w: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Цели конкурса</w:t>
      </w:r>
    </w:p>
    <w:p w:rsidR="00670729" w:rsidRDefault="00670729" w:rsidP="00670729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внешнего вида сёл, улиц, административных зданий и т.п.</w:t>
      </w:r>
    </w:p>
    <w:p w:rsidR="00670729" w:rsidRDefault="00670729" w:rsidP="00670729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Новые оригинальные решения в художественном и культурном оформлении.</w:t>
      </w:r>
    </w:p>
    <w:p w:rsidR="00670729" w:rsidRDefault="00670729" w:rsidP="00670729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эстетического вкуса.</w:t>
      </w:r>
    </w:p>
    <w:p w:rsidR="00670729" w:rsidRDefault="00670729" w:rsidP="00670729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Культура пожарной и санитарной безопасности. </w:t>
      </w:r>
    </w:p>
    <w:p w:rsidR="00670729" w:rsidRDefault="00670729" w:rsidP="00670729">
      <w:pPr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.Участники смотра-конкурса</w:t>
      </w:r>
    </w:p>
    <w:p w:rsidR="00670729" w:rsidRDefault="00670729" w:rsidP="0067072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предприятия, организации любой формы собственности, жилые дома.</w:t>
      </w: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.Условия смотра-конкурса</w:t>
      </w:r>
    </w:p>
    <w:p w:rsidR="00670729" w:rsidRDefault="00670729" w:rsidP="00670729">
      <w:pPr>
        <w:numPr>
          <w:ilvl w:val="0"/>
          <w:numId w:val="4"/>
        </w:numPr>
        <w:tabs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объекта конкурса оценивается внешний вид: красочность, эстетичность, оригинальность, новизна оформления; соблюдение правил пожарной безопасности, санитарная безопасность.</w:t>
      </w:r>
    </w:p>
    <w:p w:rsidR="00670729" w:rsidRDefault="00670729" w:rsidP="00670729">
      <w:pPr>
        <w:numPr>
          <w:ilvl w:val="0"/>
          <w:numId w:val="4"/>
        </w:numPr>
        <w:tabs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Обустройство прилегающей территории: снежные и игровые городки, наличие снежных скульптур, украшенных ёлок, растяжки, гирлянды и т.п.</w:t>
      </w:r>
    </w:p>
    <w:p w:rsidR="00670729" w:rsidRDefault="00670729" w:rsidP="0067072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numPr>
          <w:ilvl w:val="0"/>
          <w:numId w:val="4"/>
        </w:numPr>
        <w:tabs>
          <w:tab w:val="num" w:pos="720"/>
        </w:tabs>
        <w:autoSpaceDN w:val="0"/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государственных и муниципальных учреждениях вместе с пункт</w:t>
      </w:r>
      <w:proofErr w:type="gramStart"/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ми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  <w:vertAlign w:val="subscript"/>
        </w:rPr>
        <w:t>1-2</w:t>
      </w:r>
      <w:r>
        <w:rPr>
          <w:rFonts w:ascii="Arial" w:hAnsi="Arial" w:cs="Arial"/>
          <w:sz w:val="24"/>
          <w:szCs w:val="24"/>
        </w:rPr>
        <w:t xml:space="preserve"> оценивается и внутреннее оформление.</w:t>
      </w:r>
    </w:p>
    <w:p w:rsidR="00670729" w:rsidRDefault="00670729" w:rsidP="00670729">
      <w:pPr>
        <w:numPr>
          <w:ilvl w:val="0"/>
          <w:numId w:val="4"/>
        </w:numPr>
        <w:tabs>
          <w:tab w:val="num" w:pos="720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 ежегодно в декабре.</w:t>
      </w:r>
    </w:p>
    <w:p w:rsidR="00670729" w:rsidRDefault="00670729" w:rsidP="00670729">
      <w:pPr>
        <w:numPr>
          <w:ilvl w:val="0"/>
          <w:numId w:val="4"/>
        </w:numPr>
        <w:tabs>
          <w:tab w:val="num" w:pos="720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Условия конкурса разработаны в соответствии с положением. </w:t>
      </w: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V</w:t>
      </w:r>
      <w:r>
        <w:rPr>
          <w:rFonts w:ascii="Arial" w:hAnsi="Arial" w:cs="Arial"/>
          <w:sz w:val="24"/>
          <w:szCs w:val="24"/>
        </w:rPr>
        <w:t>.Порядок проведения конкурса</w:t>
      </w: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Желающие принять участие в смотре-конкурсе оформляют заявку у  специалиста территории. Дата приема заявки  с начала месяца до 27 числа.</w:t>
      </w:r>
    </w:p>
    <w:p w:rsidR="00670729" w:rsidRDefault="00670729" w:rsidP="00670729">
      <w:p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Оценка конкурсной комиссией территорий с 28 декабря  по 29    декабря.</w:t>
      </w:r>
    </w:p>
    <w:p w:rsidR="00670729" w:rsidRDefault="00670729" w:rsidP="0067072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  Конкурсная комиссия подводит итоги смотра до 29 декабря. Итоги оформляются протоколом, подписываются председателем и членами комиссии.</w:t>
      </w: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>.Номинации смотра-конкурса</w:t>
      </w:r>
    </w:p>
    <w:p w:rsidR="00670729" w:rsidRDefault="00670729" w:rsidP="0067072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Лучшее новогоднее оформление организации «Новогодний серпантин».</w:t>
      </w:r>
    </w:p>
    <w:p w:rsidR="00670729" w:rsidRDefault="00670729" w:rsidP="00670729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Лучшее новогоднее оформление жилого дома « Новогодний серпантин»</w:t>
      </w: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>.Определение победителей</w:t>
      </w:r>
    </w:p>
    <w:p w:rsidR="00670729" w:rsidRDefault="00670729" w:rsidP="00670729">
      <w:pPr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смотра-конкурса оцениваются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22"/>
        <w:gridCol w:w="1701"/>
      </w:tblGrid>
      <w:tr w:rsidR="00670729" w:rsidTr="00670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29" w:rsidRDefault="00670729" w:rsidP="006707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70729" w:rsidRDefault="00670729" w:rsidP="00670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29" w:rsidRDefault="00670729" w:rsidP="00670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29" w:rsidRDefault="00670729" w:rsidP="00670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Баллы</w:t>
            </w:r>
          </w:p>
        </w:tc>
      </w:tr>
      <w:tr w:rsidR="00670729" w:rsidTr="00670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9" w:rsidRDefault="00670729" w:rsidP="006707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9" w:rsidRDefault="00670729" w:rsidP="006707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Внешний вид: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эстетичность;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красочность;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оригинальность;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новизна;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оформление в целом;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соблюдение пожарных и санитарных норм.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Прилегающая территория: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снежные и игровые городки;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снежные скульптуры;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наличие ёлок, гирлянд, растяжек;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соблюдение пожарных и санитарных норм.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Внутренний вид государственных и муниципальных учреждений: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оригинальность и новизна оформления;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красочность, эстетичность;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наличие ёлок;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пожарная безопасность: исправность и соответствие нормам электрооборудования, наличие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эвакопутей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отсутствие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пожароопасных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материалов-свечи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петарды и т.п.</w:t>
            </w:r>
          </w:p>
          <w:p w:rsidR="00670729" w:rsidRDefault="00670729" w:rsidP="00670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29" w:rsidRDefault="00670729" w:rsidP="0067072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 – 10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 – 5</w:t>
            </w: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70729" w:rsidRDefault="00670729" w:rsidP="0067072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 – 10</w:t>
            </w:r>
          </w:p>
          <w:p w:rsidR="00670729" w:rsidRDefault="00670729" w:rsidP="0067072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670729" w:rsidRDefault="00670729" w:rsidP="00670729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70729" w:rsidRDefault="00670729" w:rsidP="0067072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номинациях по три призовых места.</w:t>
      </w:r>
    </w:p>
    <w:p w:rsidR="00670729" w:rsidRDefault="00670729" w:rsidP="00670729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Победители конкурса награждаются в торжественной обстановке  с вручением дипломов, грамот и денежных премий согласно сметы расходов на проведение смотра-конкурса     « Новогодний серпантин»).</w:t>
      </w:r>
      <w:proofErr w:type="gramEnd"/>
    </w:p>
    <w:p w:rsidR="00670729" w:rsidRDefault="00670729" w:rsidP="00670729">
      <w:pPr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VIII</w:t>
      </w:r>
      <w:r>
        <w:rPr>
          <w:rFonts w:ascii="Arial" w:hAnsi="Arial" w:cs="Arial"/>
          <w:sz w:val="24"/>
          <w:szCs w:val="24"/>
        </w:rPr>
        <w:t>. Условия финансирования</w:t>
      </w:r>
    </w:p>
    <w:p w:rsidR="00670729" w:rsidRDefault="00670729" w:rsidP="00670729">
      <w:p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Финансирование  осуществляется  за  счет средств местного бюджета в общей сумме 13220 рублей, предусмотренных на выполнение   программы «Осуществление  мероприятий   социальной политики и      мер социальной  поддержки  населения» на 2016 год. Приобретаются грамоты   и дипломы на сумму 720 рублей и выплачиваются денежные премии победителям в общей сумме 12500 рублей, в том числе по номинациям:</w:t>
      </w:r>
    </w:p>
    <w:p w:rsidR="00670729" w:rsidRDefault="00670729" w:rsidP="00670729">
      <w:pPr>
        <w:ind w:left="720" w:hanging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оформлении организаций за 1 место 3000 рублей, за 2 место 2000 рублей, за 1 место 1500 рублей;</w:t>
      </w:r>
    </w:p>
    <w:p w:rsidR="00670729" w:rsidRDefault="00670729" w:rsidP="00670729">
      <w:pPr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оформлении жилого дома за 1 место 2500 рублей, за 2 место 2000 рублей, за 3 место 1500 рублей.</w:t>
      </w: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утверждено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постановлением главы МО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670729" w:rsidRDefault="00670729" w:rsidP="0067072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133 от  18.08.2017г.  </w:t>
      </w:r>
    </w:p>
    <w:p w:rsidR="00670729" w:rsidRDefault="00670729" w:rsidP="006707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670729" w:rsidRDefault="00670729" w:rsidP="00670729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Конкурсной комиссии смотра-конкурса «Новогодний серпантин».</w:t>
      </w:r>
    </w:p>
    <w:p w:rsidR="00670729" w:rsidRDefault="00670729" w:rsidP="00670729">
      <w:pPr>
        <w:ind w:left="360"/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numPr>
          <w:ilvl w:val="0"/>
          <w:numId w:val="7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Снигирев А.Н.- председатель комиссии, заместитель Главы Краснополянское сельское поселение.</w:t>
      </w:r>
    </w:p>
    <w:p w:rsidR="00670729" w:rsidRDefault="00670729" w:rsidP="00670729">
      <w:pPr>
        <w:numPr>
          <w:ilvl w:val="0"/>
          <w:numId w:val="7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Нуртазинова А.Б.-  заместитель главы по социальным вопросам </w:t>
      </w:r>
    </w:p>
    <w:p w:rsidR="00670729" w:rsidRDefault="00670729" w:rsidP="00670729">
      <w:pPr>
        <w:numPr>
          <w:ilvl w:val="0"/>
          <w:numId w:val="7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Губина А.С. - специалист Еланской территории.</w:t>
      </w:r>
    </w:p>
    <w:p w:rsidR="00670729" w:rsidRDefault="00670729" w:rsidP="00670729">
      <w:pPr>
        <w:numPr>
          <w:ilvl w:val="0"/>
          <w:numId w:val="7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Квашнина О.В.- специалист Чурманской территории.</w:t>
      </w:r>
    </w:p>
    <w:p w:rsidR="00670729" w:rsidRDefault="00670729" w:rsidP="00670729">
      <w:pPr>
        <w:numPr>
          <w:ilvl w:val="0"/>
          <w:numId w:val="7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Орлова О.А.- специалист Шадринской территории.</w:t>
      </w:r>
    </w:p>
    <w:p w:rsidR="00670729" w:rsidRDefault="00670729" w:rsidP="00670729">
      <w:pPr>
        <w:numPr>
          <w:ilvl w:val="0"/>
          <w:numId w:val="7"/>
        </w:num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МКУ «КДЦ Краснополянское сельское поселение»</w:t>
      </w: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670729" w:rsidRDefault="00670729" w:rsidP="00670729">
      <w:pPr>
        <w:rPr>
          <w:rFonts w:ascii="Arial" w:hAnsi="Arial" w:cs="Arial"/>
          <w:sz w:val="24"/>
          <w:szCs w:val="24"/>
        </w:rPr>
      </w:pPr>
    </w:p>
    <w:p w:rsidR="00C805CF" w:rsidRDefault="00C805CF"/>
    <w:sectPr w:rsidR="00C805CF" w:rsidSect="00C8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729"/>
    <w:rsid w:val="00670729"/>
    <w:rsid w:val="00C805CF"/>
    <w:rsid w:val="00E7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3</cp:revision>
  <cp:lastPrinted>2017-08-21T08:54:00Z</cp:lastPrinted>
  <dcterms:created xsi:type="dcterms:W3CDTF">2017-08-21T08:38:00Z</dcterms:created>
  <dcterms:modified xsi:type="dcterms:W3CDTF">2017-08-21T09:03:00Z</dcterms:modified>
</cp:coreProperties>
</file>